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Image Alt Text</w:t>
      </w:r>
    </w:p>
    <w:p>
      <w:pPr>
        <w:pStyle w:val="Body"/>
      </w:pPr>
      <w:r>
        <w:rPr>
          <w:rtl w:val="0"/>
          <w:lang w:val="en-US"/>
        </w:rPr>
        <w:t>The image below carries an accessibility description (alt text), which a converter should preserve for screen readers: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914400" cy="609600"/>
            <wp:effectExtent l="0" t="0" r="0" b="0"/>
            <wp:docPr id="1073741825" name="officeArt object" descr="A gradient test image described for accessibility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gradient test image described for accessibility." descr="A gradient test image described for accessibility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