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1A0EB" w14:textId="77777777" w:rsidR="00952BB4" w:rsidRDefault="00952BB4" w:rsidP="00952BB4">
      <w:pPr>
        <w:spacing w:after="120" w:line="240" w:lineRule="auto"/>
        <w:jc w:val="center"/>
        <w:rPr>
          <w:b/>
        </w:rPr>
      </w:pPr>
      <w:r>
        <w:rPr>
          <w:b/>
        </w:rPr>
        <w:t>Topic: Transactions</w:t>
      </w:r>
    </w:p>
    <w:p w14:paraId="7D7723A5" w14:textId="77777777" w:rsidR="000312A4" w:rsidRPr="00952BB4" w:rsidRDefault="00952BB4" w:rsidP="00952BB4">
      <w:pPr>
        <w:spacing w:after="120" w:line="240" w:lineRule="auto"/>
        <w:jc w:val="center"/>
        <w:rPr>
          <w:b/>
        </w:rPr>
      </w:pPr>
      <w:r>
        <w:rPr>
          <w:b/>
        </w:rPr>
        <w:t>Class Participation for Week 8</w:t>
      </w:r>
    </w:p>
    <w:p w14:paraId="5E9F6DB2" w14:textId="77777777" w:rsidR="000312A4" w:rsidRDefault="000312A4" w:rsidP="00A83A2F">
      <w:pPr>
        <w:pStyle w:val="ListParagraph"/>
        <w:ind w:left="0"/>
        <w:jc w:val="both"/>
        <w:rPr>
          <w:rFonts w:ascii="Calibri Light" w:hAnsi="Calibri Light"/>
          <w:b/>
        </w:rPr>
      </w:pPr>
      <w:r w:rsidRPr="000312A4">
        <w:rPr>
          <w:rFonts w:ascii="Calibri Light" w:hAnsi="Calibri Light"/>
          <w:b/>
        </w:rPr>
        <w:t xml:space="preserve">Learning objective: </w:t>
      </w:r>
    </w:p>
    <w:p w14:paraId="25403024" w14:textId="77777777" w:rsidR="000312A4" w:rsidRDefault="000312A4" w:rsidP="00A83A2F">
      <w:pPr>
        <w:pStyle w:val="ListParagraph"/>
        <w:ind w:left="360"/>
        <w:jc w:val="both"/>
        <w:rPr>
          <w:rFonts w:ascii="Calibri Light" w:hAnsi="Calibri Light"/>
          <w:b/>
        </w:rPr>
      </w:pPr>
    </w:p>
    <w:p w14:paraId="2A838CD4" w14:textId="77777777" w:rsidR="000312A4" w:rsidRPr="0002379E" w:rsidRDefault="00002FAA" w:rsidP="00A83A2F">
      <w:pPr>
        <w:pStyle w:val="ListParagraph"/>
        <w:numPr>
          <w:ilvl w:val="0"/>
          <w:numId w:val="6"/>
        </w:numPr>
        <w:jc w:val="both"/>
        <w:rPr>
          <w:rFonts w:ascii="Calibri Light" w:hAnsi="Calibri Light"/>
        </w:rPr>
      </w:pPr>
      <w:r>
        <w:rPr>
          <w:rFonts w:ascii="Calibri Light" w:hAnsi="Calibri Light"/>
        </w:rPr>
        <w:t>Gain a deeper understanding</w:t>
      </w:r>
      <w:r w:rsidR="000312A4" w:rsidRPr="0002379E">
        <w:rPr>
          <w:rFonts w:ascii="Calibri Light" w:hAnsi="Calibri Light"/>
        </w:rPr>
        <w:t xml:space="preserve"> about concurren</w:t>
      </w:r>
      <w:r w:rsidR="00DE6F7B">
        <w:rPr>
          <w:rFonts w:ascii="Calibri Light" w:hAnsi="Calibri Light"/>
        </w:rPr>
        <w:t>cy</w:t>
      </w:r>
      <w:r w:rsidR="000312A4" w:rsidRPr="0002379E">
        <w:rPr>
          <w:rFonts w:ascii="Calibri Light" w:hAnsi="Calibri Light"/>
        </w:rPr>
        <w:t xml:space="preserve"> control </w:t>
      </w:r>
      <w:r w:rsidR="003805FC">
        <w:rPr>
          <w:rFonts w:ascii="Calibri Light" w:hAnsi="Calibri Light"/>
        </w:rPr>
        <w:t xml:space="preserve">and protection against failure </w:t>
      </w:r>
      <w:r w:rsidR="000312A4" w:rsidRPr="0002379E">
        <w:rPr>
          <w:rFonts w:ascii="Calibri Light" w:hAnsi="Calibri Light"/>
        </w:rPr>
        <w:t>provided by Transaction Manager in DBMS.</w:t>
      </w:r>
    </w:p>
    <w:p w14:paraId="13BE59E4" w14:textId="77777777" w:rsidR="00AA379C" w:rsidRPr="004921A5" w:rsidRDefault="0002379E" w:rsidP="00A83A2F">
      <w:pPr>
        <w:jc w:val="both"/>
        <w:rPr>
          <w:rFonts w:ascii="Calibri Light" w:hAnsi="Calibri Light"/>
        </w:rPr>
      </w:pPr>
      <w:r>
        <w:rPr>
          <w:rFonts w:ascii="Calibri Light" w:hAnsi="Calibri Light"/>
          <w:b/>
        </w:rPr>
        <w:t>Instruction:</w:t>
      </w:r>
      <w:r w:rsidR="004921A5">
        <w:rPr>
          <w:rFonts w:ascii="Calibri Light" w:hAnsi="Calibri Light"/>
          <w:b/>
        </w:rPr>
        <w:t xml:space="preserve"> </w:t>
      </w:r>
      <w:r w:rsidR="004921A5" w:rsidRPr="004921A5">
        <w:rPr>
          <w:rFonts w:ascii="Calibri Light" w:hAnsi="Calibri Light"/>
          <w:bCs/>
        </w:rPr>
        <w:t>Answer</w:t>
      </w:r>
      <w:r w:rsidR="004921A5">
        <w:rPr>
          <w:rFonts w:ascii="Calibri Light" w:hAnsi="Calibri Light"/>
        </w:rPr>
        <w:t xml:space="preserve"> </w:t>
      </w:r>
      <w:r w:rsidR="0058056E">
        <w:rPr>
          <w:rFonts w:ascii="Calibri Light" w:hAnsi="Calibri Light"/>
        </w:rPr>
        <w:t>all questions</w:t>
      </w:r>
      <w:r w:rsidR="004921A5">
        <w:rPr>
          <w:rFonts w:ascii="Calibri Light" w:hAnsi="Calibri Light"/>
        </w:rPr>
        <w:t xml:space="preserve"> to receive full credits for this class participation. </w:t>
      </w:r>
    </w:p>
    <w:p w14:paraId="088B2E23" w14:textId="77777777" w:rsidR="005C6785" w:rsidRDefault="00AA379C" w:rsidP="00A83A2F">
      <w:pPr>
        <w:jc w:val="both"/>
        <w:rPr>
          <w:rFonts w:ascii="Calibri Light" w:hAnsi="Calibri Light"/>
        </w:rPr>
      </w:pPr>
      <w:r w:rsidRPr="00C37648">
        <w:rPr>
          <w:rFonts w:ascii="Calibri Light" w:hAnsi="Calibri Light"/>
        </w:rPr>
        <w:t xml:space="preserve">See Program </w:t>
      </w:r>
      <w:r w:rsidR="00002FAA" w:rsidRPr="00C37648">
        <w:rPr>
          <w:rFonts w:ascii="Calibri Light" w:hAnsi="Calibri Light"/>
        </w:rPr>
        <w:t>1</w:t>
      </w:r>
      <w:r w:rsidRPr="00C37648">
        <w:rPr>
          <w:rFonts w:ascii="Calibri Light" w:hAnsi="Calibri Light"/>
        </w:rPr>
        <w:t xml:space="preserve"> and Program </w:t>
      </w:r>
      <w:r w:rsidR="00002FAA" w:rsidRPr="00C37648">
        <w:rPr>
          <w:rFonts w:ascii="Calibri Light" w:hAnsi="Calibri Light"/>
        </w:rPr>
        <w:t>2</w:t>
      </w:r>
      <w:r w:rsidRPr="00C37648">
        <w:rPr>
          <w:rFonts w:ascii="Calibri Light" w:hAnsi="Calibri Light"/>
        </w:rPr>
        <w:t xml:space="preserve"> below. This program </w:t>
      </w:r>
      <w:r w:rsidR="00417677">
        <w:rPr>
          <w:rFonts w:ascii="Calibri Light" w:hAnsi="Calibri Light"/>
        </w:rPr>
        <w:t>updates</w:t>
      </w:r>
      <w:r w:rsidRPr="00C37648">
        <w:rPr>
          <w:rFonts w:ascii="Calibri Light" w:hAnsi="Calibri Light"/>
        </w:rPr>
        <w:t xml:space="preserve"> the Food database instance (Fig. 1) that is stored in a DBMS that supports ACID properties. </w:t>
      </w:r>
      <w:r w:rsidR="00417677">
        <w:rPr>
          <w:rFonts w:ascii="Calibri Light" w:hAnsi="Calibri Light"/>
        </w:rPr>
        <w:t>A d</w:t>
      </w:r>
      <w:r w:rsidR="00C37648" w:rsidRPr="00C37648">
        <w:rPr>
          <w:rFonts w:ascii="Calibri Light" w:hAnsi="Calibri Light"/>
        </w:rPr>
        <w:t>atabase transaction is an execution of a user program in a DBMS</w:t>
      </w:r>
      <w:r w:rsidR="00C37648">
        <w:rPr>
          <w:rFonts w:ascii="Calibri Light" w:hAnsi="Calibri Light"/>
        </w:rPr>
        <w:t xml:space="preserve">. Each run of </w:t>
      </w:r>
      <w:r w:rsidR="00417677">
        <w:rPr>
          <w:rFonts w:ascii="Calibri Light" w:hAnsi="Calibri Light"/>
        </w:rPr>
        <w:t>a</w:t>
      </w:r>
      <w:r w:rsidR="00C37648">
        <w:rPr>
          <w:rFonts w:ascii="Calibri Light" w:hAnsi="Calibri Light"/>
        </w:rPr>
        <w:t xml:space="preserve"> program is considered one transaction.</w:t>
      </w:r>
    </w:p>
    <w:p w14:paraId="5E75B1EE" w14:textId="77777777" w:rsidR="00AA379C" w:rsidRDefault="004921A5" w:rsidP="00A83A2F">
      <w:pPr>
        <w:pStyle w:val="ListParagraph"/>
        <w:ind w:left="0"/>
        <w:jc w:val="both"/>
        <w:rPr>
          <w:rFonts w:ascii="Calibri Light" w:hAnsi="Calibri Light"/>
        </w:rPr>
      </w:pPr>
      <w:r>
        <w:rPr>
          <w:rFonts w:ascii="Calibri Light" w:hAnsi="Calibri Light"/>
        </w:rPr>
        <w:t>The</w:t>
      </w:r>
      <w:r w:rsidR="00AA379C">
        <w:rPr>
          <w:rFonts w:ascii="Calibri Light" w:hAnsi="Calibri Light"/>
        </w:rPr>
        <w:t xml:space="preserve"> </w:t>
      </w:r>
      <w:proofErr w:type="spellStart"/>
      <w:r w:rsidR="00AA379C">
        <w:rPr>
          <w:rFonts w:ascii="Calibri Light" w:hAnsi="Calibri Light"/>
        </w:rPr>
        <w:t>Connection.TRANSACTION_SERIALIZABLE</w:t>
      </w:r>
      <w:proofErr w:type="spellEnd"/>
      <w:r w:rsidR="00AA379C"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 xml:space="preserve">isolation level </w:t>
      </w:r>
      <w:r w:rsidR="00AA379C">
        <w:rPr>
          <w:rFonts w:ascii="Calibri Light" w:hAnsi="Calibri Light"/>
        </w:rPr>
        <w:t xml:space="preserve">provides the maximum protection </w:t>
      </w:r>
      <w:r w:rsidR="00607386">
        <w:rPr>
          <w:rFonts w:ascii="Calibri Light" w:hAnsi="Calibri Light"/>
        </w:rPr>
        <w:t>against</w:t>
      </w:r>
      <w:r w:rsidR="00AA379C">
        <w:rPr>
          <w:rFonts w:ascii="Calibri Light" w:hAnsi="Calibri Light"/>
        </w:rPr>
        <w:t xml:space="preserve"> interference</w:t>
      </w:r>
      <w:r w:rsidR="00607386">
        <w:rPr>
          <w:rFonts w:ascii="Calibri Light" w:hAnsi="Calibri Light"/>
        </w:rPr>
        <w:t xml:space="preserve"> by other </w:t>
      </w:r>
      <w:r w:rsidR="00695BAC">
        <w:rPr>
          <w:rFonts w:ascii="Calibri Light" w:hAnsi="Calibri Light"/>
        </w:rPr>
        <w:t>concurrent</w:t>
      </w:r>
      <w:r w:rsidR="00DE6F7B">
        <w:rPr>
          <w:rFonts w:ascii="Calibri Light" w:hAnsi="Calibri Light"/>
        </w:rPr>
        <w:t>ly</w:t>
      </w:r>
      <w:r w:rsidR="00695BAC">
        <w:rPr>
          <w:rFonts w:ascii="Calibri Light" w:hAnsi="Calibri Light"/>
        </w:rPr>
        <w:t xml:space="preserve"> running </w:t>
      </w:r>
      <w:r w:rsidR="00607386">
        <w:rPr>
          <w:rFonts w:ascii="Calibri Light" w:hAnsi="Calibri Light"/>
        </w:rPr>
        <w:t>programs</w:t>
      </w:r>
      <w:r w:rsidR="00695BAC">
        <w:rPr>
          <w:rFonts w:ascii="Calibri Light" w:hAnsi="Calibri Light"/>
        </w:rPr>
        <w:t xml:space="preserve"> as if all these</w:t>
      </w:r>
      <w:r w:rsidR="00C37648">
        <w:rPr>
          <w:rFonts w:ascii="Calibri Light" w:hAnsi="Calibri Light"/>
        </w:rPr>
        <w:t xml:space="preserve"> concurrently running</w:t>
      </w:r>
      <w:r w:rsidR="00695BAC">
        <w:rPr>
          <w:rFonts w:ascii="Calibri Light" w:hAnsi="Calibri Light"/>
        </w:rPr>
        <w:t xml:space="preserve"> programs </w:t>
      </w:r>
      <w:r w:rsidR="00C37648">
        <w:rPr>
          <w:rFonts w:ascii="Calibri Light" w:hAnsi="Calibri Light"/>
        </w:rPr>
        <w:t>run</w:t>
      </w:r>
      <w:r w:rsidR="00695BAC">
        <w:rPr>
          <w:rFonts w:ascii="Calibri Light" w:hAnsi="Calibri Light"/>
        </w:rPr>
        <w:t xml:space="preserve"> in </w:t>
      </w:r>
      <w:r w:rsidR="00DE6F7B">
        <w:rPr>
          <w:rFonts w:ascii="Calibri Light" w:hAnsi="Calibri Light"/>
        </w:rPr>
        <w:t>a serial order</w:t>
      </w:r>
      <w:r w:rsidR="00AA379C">
        <w:rPr>
          <w:rFonts w:ascii="Calibri Light" w:hAnsi="Calibri Light"/>
        </w:rPr>
        <w:t xml:space="preserve">. </w:t>
      </w:r>
    </w:p>
    <w:p w14:paraId="6437E0A9" w14:textId="77777777" w:rsidR="004921A5" w:rsidRPr="00355874" w:rsidRDefault="004921A5" w:rsidP="00A83A2F">
      <w:pPr>
        <w:pStyle w:val="ListParagraph"/>
        <w:ind w:left="0"/>
        <w:jc w:val="both"/>
        <w:rPr>
          <w:rFonts w:ascii="Calibri Light" w:hAnsi="Calibri Light"/>
        </w:rPr>
      </w:pPr>
    </w:p>
    <w:p w14:paraId="4EB28E22" w14:textId="77777777" w:rsidR="00AA379C" w:rsidRDefault="00AA379C" w:rsidP="00A83A2F">
      <w:pPr>
        <w:pStyle w:val="ListParagraph"/>
        <w:ind w:left="360"/>
        <w:jc w:val="both"/>
        <w:rPr>
          <w:rFonts w:ascii="Calibri Light" w:hAnsi="Calibri Light"/>
        </w:rPr>
      </w:pPr>
      <w:r>
        <w:rPr>
          <w:rFonts w:ascii="Calibri Light" w:hAnsi="Calibri Light"/>
          <w:noProof/>
        </w:rPr>
        <mc:AlternateContent>
          <mc:Choice Requires="wps">
            <w:drawing>
              <wp:inline distT="0" distB="0" distL="0" distR="0" wp14:anchorId="3100CD40" wp14:editId="06CEDDBB">
                <wp:extent cx="6036197" cy="3225165"/>
                <wp:effectExtent l="0" t="0" r="22225" b="1651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6197" cy="3225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424E7" w14:textId="77777777" w:rsidR="00AA379C" w:rsidRPr="00C6724E" w:rsidRDefault="00AA379C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6724E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bidi="th-TH"/>
                              </w:rPr>
                              <w:t>try</w:t>
                            </w:r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{</w:t>
                            </w:r>
                          </w:p>
                          <w:p w14:paraId="1FD85630" w14:textId="77777777" w:rsidR="00AA379C" w:rsidRDefault="00AA379C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ab/>
                            </w:r>
                            <w:r w:rsidR="00C3764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// conn is a valid connection</w:t>
                            </w:r>
                          </w:p>
                          <w:p w14:paraId="496F1F9E" w14:textId="77777777" w:rsidR="00D306D9" w:rsidRDefault="00D306D9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fname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is a String and has </w:t>
                            </w:r>
                            <w:r w:rsidR="00952BB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the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food name</w:t>
                            </w:r>
                            <w:r w:rsidR="00952BB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provided by the user.</w:t>
                            </w:r>
                          </w:p>
                          <w:p w14:paraId="471CD002" w14:textId="77777777" w:rsidR="00952BB4" w:rsidRDefault="00952BB4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ab/>
                              <w:t xml:space="preserve">//  </w:t>
                            </w:r>
                          </w:p>
                          <w:p w14:paraId="3764ADE0" w14:textId="77777777" w:rsidR="00AC1FCF" w:rsidRPr="00C6724E" w:rsidRDefault="00AC1FCF" w:rsidP="00AC1F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      </w:t>
                            </w:r>
                            <w:r w:rsidRPr="00AC1FCF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th-TH"/>
                              </w:rPr>
                              <w:t xml:space="preserve">String </w:t>
                            </w:r>
                            <w:proofErr w:type="spellStart"/>
                            <w:r w:rsidRPr="00AC1FCF">
                              <w:rPr>
                                <w:rFonts w:ascii="Courier New" w:eastAsiaTheme="minorHAnsi" w:hAnsi="Courier New" w:cs="Courier New"/>
                                <w:color w:val="6A3E3E"/>
                                <w:sz w:val="20"/>
                                <w:szCs w:val="20"/>
                                <w:lang w:bidi="th-TH"/>
                              </w:rPr>
                              <w:t>fname</w:t>
                            </w:r>
                            <w:proofErr w:type="spellEnd"/>
                            <w:r w:rsidRPr="00AC1FCF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th-TH"/>
                              </w:rPr>
                              <w:t>=</w:t>
                            </w:r>
                            <w:proofErr w:type="spellStart"/>
                            <w:r w:rsidRPr="00AC1FCF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th-TH"/>
                              </w:rPr>
                              <w:t>JOptionPane.</w:t>
                            </w:r>
                            <w:r w:rsidRPr="00AC1FCF">
                              <w:rPr>
                                <w:rFonts w:ascii="Courier New" w:eastAsiaTheme="minorHAnsi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bidi="th-TH"/>
                              </w:rPr>
                              <w:t>showInputDialog</w:t>
                            </w:r>
                            <w:proofErr w:type="spellEnd"/>
                            <w:r w:rsidRPr="00AC1FCF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th-TH"/>
                              </w:rPr>
                              <w:t>(</w:t>
                            </w:r>
                            <w:r w:rsidRPr="00AC1FCF">
                              <w:rPr>
                                <w:rFonts w:ascii="Courier New" w:eastAsiaTheme="minorHAnsi" w:hAnsi="Courier New" w:cs="Courier New"/>
                                <w:color w:val="2A00FF"/>
                                <w:sz w:val="20"/>
                                <w:szCs w:val="20"/>
                                <w:lang w:bidi="th-TH"/>
                              </w:rPr>
                              <w:t>"Enter food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2A00FF"/>
                                <w:sz w:val="20"/>
                                <w:szCs w:val="20"/>
                                <w:lang w:bidi="th-TH"/>
                              </w:rPr>
                              <w:t xml:space="preserve"> </w:t>
                            </w:r>
                            <w:r w:rsidRPr="00AC1FCF">
                              <w:rPr>
                                <w:rFonts w:ascii="Courier New" w:eastAsiaTheme="minorHAnsi" w:hAnsi="Courier New" w:cs="Courier New"/>
                                <w:color w:val="2A00FF"/>
                                <w:sz w:val="20"/>
                                <w:szCs w:val="20"/>
                                <w:lang w:bidi="th-TH"/>
                              </w:rPr>
                              <w:t>name:"</w:t>
                            </w:r>
                            <w:proofErr w:type="gramStart"/>
                            <w:r w:rsidRPr="00AC1FCF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th-TH"/>
                              </w:rPr>
                              <w:t>);</w:t>
                            </w:r>
                            <w:proofErr w:type="gramEnd"/>
                          </w:p>
                          <w:p w14:paraId="2C6F395A" w14:textId="77777777" w:rsidR="00AC1FCF" w:rsidRPr="00C6724E" w:rsidRDefault="00AC1FCF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</w:p>
                          <w:p w14:paraId="41F7F668" w14:textId="77777777" w:rsidR="00AA379C" w:rsidRDefault="009203CD" w:rsidP="00AC1F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c</w:t>
                            </w:r>
                            <w:r w:rsidR="00AA379C"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onn.setAutoCommit</w:t>
                            </w:r>
                            <w:proofErr w:type="spellEnd"/>
                            <w:proofErr w:type="gramEnd"/>
                            <w:r w:rsidR="00AA379C"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(</w:t>
                            </w:r>
                            <w:r w:rsidR="00AA379C" w:rsidRPr="00C6724E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bidi="th-TH"/>
                              </w:rPr>
                              <w:t>false</w:t>
                            </w:r>
                            <w:r w:rsidR="00AA379C"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);</w:t>
                            </w:r>
                          </w:p>
                          <w:p w14:paraId="60B4BCE9" w14:textId="77777777" w:rsidR="009B6CF3" w:rsidRPr="00C6724E" w:rsidRDefault="009B6CF3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proofErr w:type="gramStart"/>
                            <w:r w:rsidRPr="009B6CF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conn.setTransactionIsolation</w:t>
                            </w:r>
                            <w:proofErr w:type="gramEnd"/>
                            <w:r w:rsidRPr="009B6CF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(Connection.TRANSACTION_SERIALIZABLE);</w:t>
                            </w:r>
                          </w:p>
                          <w:p w14:paraId="10C01B47" w14:textId="77777777" w:rsidR="00AA379C" w:rsidRPr="00C6724E" w:rsidRDefault="00AA379C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ab/>
                              <w:t xml:space="preserve">Statement </w:t>
                            </w:r>
                            <w:proofErr w:type="spellStart"/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stmt</w:t>
                            </w:r>
                            <w:proofErr w:type="spellEnd"/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conn.createStatement</w:t>
                            </w:r>
                            <w:proofErr w:type="spellEnd"/>
                            <w:proofErr w:type="gramEnd"/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();</w:t>
                            </w:r>
                          </w:p>
                          <w:p w14:paraId="34E32419" w14:textId="77777777" w:rsidR="00AA379C" w:rsidRPr="00C6724E" w:rsidRDefault="00AA379C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ab/>
                            </w:r>
                            <w:proofErr w:type="spellStart"/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ResultSet</w:t>
                            </w:r>
                            <w:proofErr w:type="spellEnd"/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rs</w:t>
                            </w:r>
                            <w:proofErr w:type="spellEnd"/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;</w:t>
                            </w:r>
                            <w:proofErr w:type="gramEnd"/>
                          </w:p>
                          <w:p w14:paraId="08EC9A7E" w14:textId="77777777" w:rsidR="00AA379C" w:rsidRPr="00C6724E" w:rsidRDefault="00AA379C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ab/>
                            </w:r>
                            <w:r w:rsidRPr="00C6724E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bidi="th-TH"/>
                              </w:rPr>
                              <w:t>int</w:t>
                            </w:r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id=</w:t>
                            </w:r>
                            <w:proofErr w:type="gramStart"/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0;</w:t>
                            </w:r>
                            <w:proofErr w:type="gramEnd"/>
                          </w:p>
                          <w:p w14:paraId="77EF8B38" w14:textId="77777777" w:rsidR="00AA379C" w:rsidRPr="00C6724E" w:rsidRDefault="00AA379C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</w:p>
                          <w:p w14:paraId="3BBCCD11" w14:textId="77777777" w:rsidR="00AA379C" w:rsidRPr="00C6724E" w:rsidRDefault="00AA379C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ab/>
                            </w:r>
                            <w:proofErr w:type="spellStart"/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rs</w:t>
                            </w:r>
                            <w:proofErr w:type="spellEnd"/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stmt.executeQuery</w:t>
                            </w:r>
                            <w:proofErr w:type="spellEnd"/>
                            <w:proofErr w:type="gramEnd"/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("select max(fid) from food");</w:t>
                            </w:r>
                          </w:p>
                          <w:p w14:paraId="5513EA67" w14:textId="77777777" w:rsidR="00AA379C" w:rsidRPr="00C6724E" w:rsidRDefault="00AA379C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ab/>
                            </w:r>
                            <w:r w:rsidRPr="00C6724E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bidi="th-TH"/>
                              </w:rPr>
                              <w:t>while</w:t>
                            </w:r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rs.next</w:t>
                            </w:r>
                            <w:proofErr w:type="spellEnd"/>
                            <w:proofErr w:type="gramEnd"/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()) {</w:t>
                            </w:r>
                          </w:p>
                          <w:p w14:paraId="78145A77" w14:textId="77777777" w:rsidR="00AA379C" w:rsidRPr="00C6724E" w:rsidRDefault="00AA379C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ab/>
                            </w:r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ab/>
                              <w:t xml:space="preserve">id = </w:t>
                            </w:r>
                            <w:proofErr w:type="spellStart"/>
                            <w:proofErr w:type="gramStart"/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rs.getInt</w:t>
                            </w:r>
                            <w:proofErr w:type="spellEnd"/>
                            <w:proofErr w:type="gramEnd"/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(1);</w:t>
                            </w:r>
                          </w:p>
                          <w:p w14:paraId="3FDF7A65" w14:textId="77777777" w:rsidR="00AA379C" w:rsidRPr="00C6724E" w:rsidRDefault="00AA379C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ab/>
                              <w:t>}</w:t>
                            </w:r>
                          </w:p>
                          <w:p w14:paraId="7B675592" w14:textId="77777777" w:rsidR="00AA379C" w:rsidRPr="00C6724E" w:rsidRDefault="00AA379C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rs.close</w:t>
                            </w:r>
                            <w:proofErr w:type="spellEnd"/>
                            <w:proofErr w:type="gramEnd"/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(); </w:t>
                            </w:r>
                            <w:proofErr w:type="spellStart"/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stmt.close</w:t>
                            </w:r>
                            <w:proofErr w:type="spellEnd"/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();</w:t>
                            </w:r>
                          </w:p>
                          <w:p w14:paraId="464ABCEC" w14:textId="77777777" w:rsidR="00AA379C" w:rsidRDefault="00AA379C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ab/>
                            </w:r>
                            <w:r w:rsidR="00C3764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/</w:t>
                            </w:r>
                            <w:proofErr w:type="gramStart"/>
                            <w:r w:rsidR="00C3764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/ ?</w:t>
                            </w:r>
                            <w:proofErr w:type="gramEnd"/>
                            <w:r w:rsidR="00C3764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indicating that it is a parameterized SQL query</w:t>
                            </w:r>
                          </w:p>
                          <w:p w14:paraId="3C3E7F61" w14:textId="77777777" w:rsidR="00376222" w:rsidRDefault="00B915DA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     </w:t>
                            </w:r>
                            <w:r w:rsidR="00AC1FC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</w:t>
                            </w:r>
                            <w:r w:rsidR="00AA379C"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ab/>
                            </w:r>
                            <w:proofErr w:type="spellStart"/>
                            <w:r w:rsidR="00AA379C"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PreparedStatement</w:t>
                            </w:r>
                            <w:proofErr w:type="spellEnd"/>
                            <w:r w:rsidR="00AA379C"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</w:t>
                            </w:r>
                            <w:proofErr w:type="spellStart"/>
                            <w:r w:rsidR="00AA379C"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inststmt</w:t>
                            </w:r>
                            <w:proofErr w:type="spellEnd"/>
                            <w:r w:rsidR="00AA379C"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= </w:t>
                            </w:r>
                          </w:p>
                          <w:p w14:paraId="44A97751" w14:textId="77777777" w:rsidR="00AA379C" w:rsidRPr="00C6724E" w:rsidRDefault="00376222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="00AA379C"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conn.prepareStatement</w:t>
                            </w:r>
                            <w:proofErr w:type="spellEnd"/>
                            <w:proofErr w:type="gramEnd"/>
                            <w:r w:rsidR="00AA379C"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("insert into food (</w:t>
                            </w:r>
                            <w:proofErr w:type="spellStart"/>
                            <w:r w:rsidR="00AA379C"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fid,fname</w:t>
                            </w:r>
                            <w:proofErr w:type="spellEnd"/>
                            <w:r w:rsidR="00AA379C"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) values(?,?) ");</w:t>
                            </w:r>
                          </w:p>
                          <w:p w14:paraId="3453386A" w14:textId="77777777" w:rsidR="00AA379C" w:rsidRPr="00C6724E" w:rsidRDefault="00AA379C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ab/>
                            </w:r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ab/>
                            </w:r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ab/>
                            </w:r>
                          </w:p>
                          <w:p w14:paraId="77A81A1D" w14:textId="77777777" w:rsidR="00AA379C" w:rsidRPr="00C6724E" w:rsidRDefault="00AA379C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inststmt.setInt</w:t>
                            </w:r>
                            <w:proofErr w:type="spellEnd"/>
                            <w:proofErr w:type="gramEnd"/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(1, id+1);</w:t>
                            </w:r>
                          </w:p>
                          <w:p w14:paraId="06FEC20D" w14:textId="77777777" w:rsidR="00AA379C" w:rsidRPr="00C6724E" w:rsidRDefault="00AA379C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proofErr w:type="spellStart"/>
                            <w:proofErr w:type="gramStart"/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inststmt.setString</w:t>
                            </w:r>
                            <w:proofErr w:type="spellEnd"/>
                            <w:proofErr w:type="gramEnd"/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(2, </w:t>
                            </w:r>
                            <w:proofErr w:type="spellStart"/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fname</w:t>
                            </w:r>
                            <w:proofErr w:type="spellEnd"/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);</w:t>
                            </w:r>
                          </w:p>
                          <w:p w14:paraId="76671568" w14:textId="77777777" w:rsidR="00AA379C" w:rsidRPr="00C6724E" w:rsidRDefault="00AA379C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inststmt.executeUpdate</w:t>
                            </w:r>
                            <w:proofErr w:type="spellEnd"/>
                            <w:proofErr w:type="gramEnd"/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();</w:t>
                            </w:r>
                          </w:p>
                          <w:p w14:paraId="6BAD28D2" w14:textId="77777777" w:rsidR="00AA379C" w:rsidRPr="00C6724E" w:rsidRDefault="00AA379C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proofErr w:type="spellStart"/>
                            <w:proofErr w:type="gramStart"/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inststmt.close</w:t>
                            </w:r>
                            <w:proofErr w:type="spellEnd"/>
                            <w:proofErr w:type="gramEnd"/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();</w:t>
                            </w:r>
                          </w:p>
                          <w:p w14:paraId="6D03EBCF" w14:textId="77777777" w:rsidR="00AA379C" w:rsidRPr="00C6724E" w:rsidRDefault="00AA379C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conn.commit</w:t>
                            </w:r>
                            <w:proofErr w:type="spellEnd"/>
                            <w:proofErr w:type="gramEnd"/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();</w:t>
                            </w:r>
                          </w:p>
                          <w:p w14:paraId="4A7A5737" w14:textId="77777777" w:rsidR="00AA379C" w:rsidRPr="00C6724E" w:rsidRDefault="00AA379C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</w:p>
                          <w:p w14:paraId="5270ABED" w14:textId="77777777" w:rsidR="00376222" w:rsidRDefault="00AA379C" w:rsidP="00AA37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} </w:t>
                            </w:r>
                            <w:r w:rsidRPr="00C6724E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bidi="th-TH"/>
                              </w:rPr>
                              <w:t>catch</w:t>
                            </w:r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(</w:t>
                            </w:r>
                            <w:proofErr w:type="spellStart"/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SQLException</w:t>
                            </w:r>
                            <w:proofErr w:type="spellEnd"/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e) {</w:t>
                            </w:r>
                          </w:p>
                          <w:p w14:paraId="47807FDC" w14:textId="77777777" w:rsidR="00376222" w:rsidRDefault="00376222" w:rsidP="00C8568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     // when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setautocommit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is false, if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commit(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) is not called, the </w:t>
                            </w:r>
                          </w:p>
                          <w:p w14:paraId="27B5EFD1" w14:textId="77777777" w:rsidR="00376222" w:rsidRDefault="00376222" w:rsidP="00C8568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     // all SQL statements between the point of failure to the prior commit</w:t>
                            </w:r>
                          </w:p>
                          <w:p w14:paraId="09BDF70D" w14:textId="77777777" w:rsidR="00376222" w:rsidRDefault="00376222" w:rsidP="00C8568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     // are undone</w:t>
                            </w:r>
                          </w:p>
                          <w:p w14:paraId="57BB6432" w14:textId="77777777" w:rsidR="00AA379C" w:rsidRPr="00C6724E" w:rsidRDefault="00AA379C" w:rsidP="00AA37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672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75.3pt;height:25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">
                <v:textbox style="mso-fit-shape-to-text:t">
                  <w:txbxContent>
                    <w:p w:rsidR="00AA379C" w:rsidRPr="00C6724E" w:rsidRDefault="00AA379C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 w:rsidRPr="00C6724E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bidi="th-TH"/>
                        </w:rPr>
                        <w:t>try</w:t>
                      </w:r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{</w:t>
                      </w:r>
                    </w:p>
                    <w:p w:rsidR="00AA379C" w:rsidRDefault="00AA379C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ab/>
                      </w:r>
                      <w:r w:rsidR="00C37648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// conn is a valid connection</w:t>
                      </w:r>
                    </w:p>
                    <w:p w:rsidR="00D306D9" w:rsidRDefault="00D306D9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fname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is a String and has </w:t>
                      </w:r>
                      <w:r w:rsidR="00952BB4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the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food name</w:t>
                      </w:r>
                      <w:r w:rsidR="00952BB4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provided by the user.</w:t>
                      </w:r>
                    </w:p>
                    <w:p w:rsidR="00952BB4" w:rsidRDefault="00952BB4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ab/>
                        <w:t xml:space="preserve">//  </w:t>
                      </w:r>
                    </w:p>
                    <w:p w:rsidR="00AC1FCF" w:rsidRPr="00C6724E" w:rsidRDefault="00AC1FCF" w:rsidP="00AC1F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      </w:t>
                      </w:r>
                      <w:r w:rsidRPr="00AC1FCF"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th-TH"/>
                        </w:rPr>
                        <w:t xml:space="preserve">String </w:t>
                      </w:r>
                      <w:proofErr w:type="spellStart"/>
                      <w:r w:rsidRPr="00AC1FCF">
                        <w:rPr>
                          <w:rFonts w:ascii="Courier New" w:eastAsiaTheme="minorHAnsi" w:hAnsi="Courier New" w:cs="Courier New"/>
                          <w:color w:val="6A3E3E"/>
                          <w:sz w:val="20"/>
                          <w:szCs w:val="20"/>
                          <w:lang w:bidi="th-TH"/>
                        </w:rPr>
                        <w:t>fname</w:t>
                      </w:r>
                      <w:proofErr w:type="spellEnd"/>
                      <w:r w:rsidRPr="00AC1FCF"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th-TH"/>
                        </w:rPr>
                        <w:t>=</w:t>
                      </w:r>
                      <w:proofErr w:type="spellStart"/>
                      <w:r w:rsidRPr="00AC1FCF"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th-TH"/>
                        </w:rPr>
                        <w:t>JOptionPane.</w:t>
                      </w:r>
                      <w:r w:rsidRPr="00AC1FCF">
                        <w:rPr>
                          <w:rFonts w:ascii="Courier New" w:eastAsiaTheme="minorHAnsi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bidi="th-TH"/>
                        </w:rPr>
                        <w:t>showInputDialog</w:t>
                      </w:r>
                      <w:proofErr w:type="spellEnd"/>
                      <w:r w:rsidRPr="00AC1FCF"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th-TH"/>
                        </w:rPr>
                        <w:t>(</w:t>
                      </w:r>
                      <w:r w:rsidRPr="00AC1FCF">
                        <w:rPr>
                          <w:rFonts w:ascii="Courier New" w:eastAsiaTheme="minorHAnsi" w:hAnsi="Courier New" w:cs="Courier New"/>
                          <w:color w:val="2A00FF"/>
                          <w:sz w:val="20"/>
                          <w:szCs w:val="20"/>
                          <w:lang w:bidi="th-TH"/>
                        </w:rPr>
                        <w:t>"Enter food</w:t>
                      </w:r>
                      <w:r>
                        <w:rPr>
                          <w:rFonts w:ascii="Courier New" w:eastAsiaTheme="minorHAnsi" w:hAnsi="Courier New" w:cs="Courier New"/>
                          <w:color w:val="2A00FF"/>
                          <w:sz w:val="20"/>
                          <w:szCs w:val="20"/>
                          <w:lang w:bidi="th-TH"/>
                        </w:rPr>
                        <w:t xml:space="preserve"> </w:t>
                      </w:r>
                      <w:r w:rsidRPr="00AC1FCF">
                        <w:rPr>
                          <w:rFonts w:ascii="Courier New" w:eastAsiaTheme="minorHAnsi" w:hAnsi="Courier New" w:cs="Courier New"/>
                          <w:color w:val="2A00FF"/>
                          <w:sz w:val="20"/>
                          <w:szCs w:val="20"/>
                          <w:lang w:bidi="th-TH"/>
                        </w:rPr>
                        <w:t>name:"</w:t>
                      </w:r>
                      <w:r w:rsidRPr="00AC1FCF"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th-TH"/>
                        </w:rPr>
                        <w:t>);</w:t>
                      </w:r>
                    </w:p>
                    <w:p w:rsidR="00AC1FCF" w:rsidRPr="00C6724E" w:rsidRDefault="00AC1FCF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</w:p>
                    <w:p w:rsidR="00AA379C" w:rsidRDefault="009203CD" w:rsidP="00AC1F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c</w:t>
                      </w:r>
                      <w:r w:rsidR="00AA379C"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onn.setAutoCommit</w:t>
                      </w:r>
                      <w:proofErr w:type="spellEnd"/>
                      <w:r w:rsidR="00AA379C"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(</w:t>
                      </w:r>
                      <w:r w:rsidR="00AA379C" w:rsidRPr="00C6724E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bidi="th-TH"/>
                        </w:rPr>
                        <w:t>false</w:t>
                      </w:r>
                      <w:r w:rsidR="00AA379C"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);</w:t>
                      </w:r>
                    </w:p>
                    <w:p w:rsidR="009B6CF3" w:rsidRPr="00C6724E" w:rsidRDefault="009B6CF3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 w:rsidRPr="009B6CF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conn.setTransactionIsolation(Connection.TRANSACTION_SERIALIZABLE);</w:t>
                      </w:r>
                    </w:p>
                    <w:p w:rsidR="00AA379C" w:rsidRPr="00C6724E" w:rsidRDefault="00AA379C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ab/>
                        <w:t xml:space="preserve">Statement </w:t>
                      </w:r>
                      <w:proofErr w:type="spellStart"/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stmt</w:t>
                      </w:r>
                      <w:proofErr w:type="spellEnd"/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= </w:t>
                      </w:r>
                      <w:proofErr w:type="spellStart"/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conn.createStatement</w:t>
                      </w:r>
                      <w:proofErr w:type="spellEnd"/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();</w:t>
                      </w:r>
                    </w:p>
                    <w:p w:rsidR="00AA379C" w:rsidRPr="00C6724E" w:rsidRDefault="00AA379C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ab/>
                      </w:r>
                      <w:proofErr w:type="spellStart"/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ResultSet</w:t>
                      </w:r>
                      <w:proofErr w:type="spellEnd"/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</w:t>
                      </w:r>
                      <w:proofErr w:type="spellStart"/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rs</w:t>
                      </w:r>
                      <w:proofErr w:type="spellEnd"/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;</w:t>
                      </w:r>
                    </w:p>
                    <w:p w:rsidR="00AA379C" w:rsidRPr="00C6724E" w:rsidRDefault="00AA379C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ab/>
                      </w:r>
                      <w:r w:rsidRPr="00C6724E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bidi="th-TH"/>
                        </w:rPr>
                        <w:t>int</w:t>
                      </w:r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id=0;</w:t>
                      </w:r>
                    </w:p>
                    <w:p w:rsidR="00AA379C" w:rsidRPr="00C6724E" w:rsidRDefault="00AA379C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</w:p>
                    <w:p w:rsidR="00AA379C" w:rsidRPr="00C6724E" w:rsidRDefault="00AA379C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ab/>
                      </w:r>
                      <w:proofErr w:type="spellStart"/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rs</w:t>
                      </w:r>
                      <w:proofErr w:type="spellEnd"/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= </w:t>
                      </w:r>
                      <w:proofErr w:type="spellStart"/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stmt.executeQuery</w:t>
                      </w:r>
                      <w:proofErr w:type="spellEnd"/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("select max(fid) from food");</w:t>
                      </w:r>
                    </w:p>
                    <w:p w:rsidR="00AA379C" w:rsidRPr="00C6724E" w:rsidRDefault="00AA379C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ab/>
                      </w:r>
                      <w:r w:rsidRPr="00C6724E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bidi="th-TH"/>
                        </w:rPr>
                        <w:t>while</w:t>
                      </w:r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(</w:t>
                      </w:r>
                      <w:proofErr w:type="spellStart"/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rs.next</w:t>
                      </w:r>
                      <w:proofErr w:type="spellEnd"/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()) {</w:t>
                      </w:r>
                    </w:p>
                    <w:p w:rsidR="00AA379C" w:rsidRPr="00C6724E" w:rsidRDefault="00AA379C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ab/>
                      </w:r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ab/>
                        <w:t xml:space="preserve">id = </w:t>
                      </w:r>
                      <w:proofErr w:type="spellStart"/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rs.getInt</w:t>
                      </w:r>
                      <w:proofErr w:type="spellEnd"/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(1);</w:t>
                      </w:r>
                    </w:p>
                    <w:p w:rsidR="00AA379C" w:rsidRPr="00C6724E" w:rsidRDefault="00AA379C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ab/>
                        <w:t>}</w:t>
                      </w:r>
                    </w:p>
                    <w:p w:rsidR="00AA379C" w:rsidRPr="00C6724E" w:rsidRDefault="00AA379C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ab/>
                      </w:r>
                      <w:proofErr w:type="spellStart"/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rs.close</w:t>
                      </w:r>
                      <w:proofErr w:type="spellEnd"/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(); </w:t>
                      </w:r>
                      <w:proofErr w:type="spellStart"/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stmt.close</w:t>
                      </w:r>
                      <w:proofErr w:type="spellEnd"/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();</w:t>
                      </w:r>
                    </w:p>
                    <w:p w:rsidR="00AA379C" w:rsidRDefault="00AA379C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ab/>
                      </w:r>
                      <w:r w:rsidR="00C37648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// ? indicating that it is a parameterized SQL query</w:t>
                      </w:r>
                    </w:p>
                    <w:p w:rsidR="00376222" w:rsidRDefault="00B915DA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     </w:t>
                      </w:r>
                      <w:r w:rsidR="00AC1FCF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</w:t>
                      </w:r>
                      <w:r w:rsidR="00AA379C"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ab/>
                      </w:r>
                      <w:proofErr w:type="spellStart"/>
                      <w:r w:rsidR="00AA379C"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PreparedStatement</w:t>
                      </w:r>
                      <w:proofErr w:type="spellEnd"/>
                      <w:r w:rsidR="00AA379C"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</w:t>
                      </w:r>
                      <w:proofErr w:type="spellStart"/>
                      <w:r w:rsidR="00AA379C"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inststmt</w:t>
                      </w:r>
                      <w:proofErr w:type="spellEnd"/>
                      <w:r w:rsidR="00AA379C"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= </w:t>
                      </w:r>
                    </w:p>
                    <w:p w:rsidR="00AA379C" w:rsidRPr="00C6724E" w:rsidRDefault="00376222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     </w:t>
                      </w:r>
                      <w:proofErr w:type="spellStart"/>
                      <w:r w:rsidR="00AA379C"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conn.prepareStatement</w:t>
                      </w:r>
                      <w:proofErr w:type="spellEnd"/>
                      <w:r w:rsidR="00AA379C"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("insert into food (</w:t>
                      </w:r>
                      <w:proofErr w:type="spellStart"/>
                      <w:r w:rsidR="00AA379C"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fid,fname</w:t>
                      </w:r>
                      <w:proofErr w:type="spellEnd"/>
                      <w:r w:rsidR="00AA379C"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) values(?,?) ");</w:t>
                      </w:r>
                    </w:p>
                    <w:p w:rsidR="00AA379C" w:rsidRPr="00C6724E" w:rsidRDefault="00AA379C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ab/>
                      </w:r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ab/>
                      </w:r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ab/>
                      </w:r>
                    </w:p>
                    <w:p w:rsidR="00AA379C" w:rsidRPr="00C6724E" w:rsidRDefault="00AA379C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ab/>
                      </w:r>
                      <w:proofErr w:type="spellStart"/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inststmt.setInt</w:t>
                      </w:r>
                      <w:proofErr w:type="spellEnd"/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(1, id+1);</w:t>
                      </w:r>
                    </w:p>
                    <w:p w:rsidR="00AA379C" w:rsidRPr="00C6724E" w:rsidRDefault="00AA379C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proofErr w:type="spellStart"/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inststmt.setString</w:t>
                      </w:r>
                      <w:proofErr w:type="spellEnd"/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(2, </w:t>
                      </w:r>
                      <w:proofErr w:type="spellStart"/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fname</w:t>
                      </w:r>
                      <w:proofErr w:type="spellEnd"/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);</w:t>
                      </w:r>
                    </w:p>
                    <w:p w:rsidR="00AA379C" w:rsidRPr="00C6724E" w:rsidRDefault="00AA379C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ab/>
                      </w:r>
                      <w:proofErr w:type="spellStart"/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inststmt.executeUpdate</w:t>
                      </w:r>
                      <w:proofErr w:type="spellEnd"/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();</w:t>
                      </w:r>
                    </w:p>
                    <w:p w:rsidR="00AA379C" w:rsidRPr="00C6724E" w:rsidRDefault="00AA379C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proofErr w:type="spellStart"/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inststmt.close</w:t>
                      </w:r>
                      <w:proofErr w:type="spellEnd"/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();</w:t>
                      </w:r>
                    </w:p>
                    <w:p w:rsidR="00AA379C" w:rsidRPr="00C6724E" w:rsidRDefault="00AA379C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ab/>
                      </w:r>
                      <w:proofErr w:type="spellStart"/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conn.commit</w:t>
                      </w:r>
                      <w:proofErr w:type="spellEnd"/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();</w:t>
                      </w:r>
                    </w:p>
                    <w:p w:rsidR="00AA379C" w:rsidRPr="00C6724E" w:rsidRDefault="00AA379C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</w:p>
                    <w:p w:rsidR="00376222" w:rsidRDefault="00AA379C" w:rsidP="00AA37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} </w:t>
                      </w:r>
                      <w:r w:rsidRPr="00C6724E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bidi="th-TH"/>
                        </w:rPr>
                        <w:t>catch</w:t>
                      </w:r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(</w:t>
                      </w:r>
                      <w:proofErr w:type="spellStart"/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SQLException</w:t>
                      </w:r>
                      <w:proofErr w:type="spellEnd"/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e) {</w:t>
                      </w:r>
                    </w:p>
                    <w:p w:rsidR="00376222" w:rsidRDefault="00376222" w:rsidP="00C8568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     // when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setautocommit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is false, if commit() is not called, the </w:t>
                      </w:r>
                    </w:p>
                    <w:p w:rsidR="00376222" w:rsidRDefault="00376222" w:rsidP="00C8568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     // all SQL statements between the point of failure to the prior commit</w:t>
                      </w:r>
                    </w:p>
                    <w:p w:rsidR="00376222" w:rsidRDefault="00376222" w:rsidP="00C8568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     // are undone</w:t>
                      </w:r>
                    </w:p>
                    <w:p w:rsidR="00AA379C" w:rsidRPr="00C6724E" w:rsidRDefault="00AA379C" w:rsidP="00AA37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6724E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0386EB" w14:textId="77777777" w:rsidR="00AA379C" w:rsidRDefault="00AA379C" w:rsidP="00A83A2F">
      <w:pPr>
        <w:pStyle w:val="ListParagraph"/>
        <w:ind w:left="360"/>
        <w:jc w:val="center"/>
        <w:rPr>
          <w:rFonts w:ascii="Calibri Light" w:hAnsi="Calibri Light"/>
        </w:rPr>
      </w:pPr>
      <w:r>
        <w:rPr>
          <w:rFonts w:ascii="Calibri Light" w:hAnsi="Calibri Light"/>
        </w:rPr>
        <w:t xml:space="preserve">Program </w:t>
      </w:r>
      <w:r w:rsidR="00002FAA">
        <w:rPr>
          <w:rFonts w:ascii="Calibri Light" w:hAnsi="Calibri Light"/>
        </w:rPr>
        <w:t>1</w:t>
      </w:r>
    </w:p>
    <w:p w14:paraId="295BB3AC" w14:textId="77777777" w:rsidR="00AA379C" w:rsidRDefault="00AA379C" w:rsidP="00A83A2F">
      <w:pPr>
        <w:pStyle w:val="ListParagraph"/>
        <w:ind w:left="0"/>
        <w:jc w:val="both"/>
        <w:rPr>
          <w:rFonts w:ascii="Calibri Light" w:hAnsi="Calibri Light"/>
        </w:rPr>
      </w:pPr>
    </w:p>
    <w:p w14:paraId="3E08A035" w14:textId="77777777" w:rsidR="00AA379C" w:rsidRPr="00192F1C" w:rsidRDefault="00AA379C" w:rsidP="00A83A2F">
      <w:pPr>
        <w:pStyle w:val="ListParagraph"/>
        <w:ind w:left="0"/>
        <w:jc w:val="both"/>
        <w:rPr>
          <w:rFonts w:ascii="Calibri Light" w:hAnsi="Calibri Light"/>
        </w:rPr>
      </w:pPr>
    </w:p>
    <w:p w14:paraId="6BF6D91C" w14:textId="77777777" w:rsidR="00AA379C" w:rsidRDefault="00AA379C" w:rsidP="00A83A2F">
      <w:pPr>
        <w:pStyle w:val="ListParagraph"/>
        <w:ind w:left="360"/>
        <w:jc w:val="both"/>
        <w:rPr>
          <w:rFonts w:ascii="Calibri Light" w:hAnsi="Calibri Light"/>
        </w:rPr>
      </w:pPr>
      <w:r>
        <w:rPr>
          <w:rFonts w:ascii="Calibri Light" w:hAnsi="Calibri Light"/>
          <w:noProof/>
        </w:rPr>
        <mc:AlternateContent>
          <mc:Choice Requires="wps">
            <w:drawing>
              <wp:inline distT="0" distB="0" distL="0" distR="0" wp14:anchorId="491CFB5E" wp14:editId="77E413F8">
                <wp:extent cx="5518785" cy="3354705"/>
                <wp:effectExtent l="9525" t="13335" r="5715" b="1333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785" cy="3354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4108B" w14:textId="77777777" w:rsidR="00AA379C" w:rsidRDefault="00AA379C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94235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bidi="th-TH"/>
                              </w:rPr>
                              <w:t>try</w:t>
                            </w:r>
                            <w:r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{</w:t>
                            </w:r>
                            <w:r w:rsidR="000C78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</w:t>
                            </w:r>
                          </w:p>
                          <w:p w14:paraId="75BB81B4" w14:textId="77777777" w:rsidR="00AC1FCF" w:rsidRPr="00942353" w:rsidRDefault="00AC1FCF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</w:p>
                          <w:p w14:paraId="356BD518" w14:textId="77777777" w:rsidR="00AC1FCF" w:rsidRPr="00C6724E" w:rsidRDefault="00AA379C" w:rsidP="00AC1F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   </w:t>
                            </w:r>
                          </w:p>
                          <w:p w14:paraId="04DAD98E" w14:textId="77777777" w:rsidR="00AC1FCF" w:rsidRDefault="00AC1FCF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</w:p>
                          <w:p w14:paraId="5AD8DC46" w14:textId="77777777" w:rsidR="00AA379C" w:rsidRDefault="00AC1FCF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AA379C"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conn.setAutoCommit</w:t>
                            </w:r>
                            <w:proofErr w:type="spellEnd"/>
                            <w:proofErr w:type="gramEnd"/>
                            <w:r w:rsidR="00AA379C"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(</w:t>
                            </w:r>
                            <w:r w:rsidR="00AA379C" w:rsidRPr="0094235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bidi="th-TH"/>
                              </w:rPr>
                              <w:t>false</w:t>
                            </w:r>
                            <w:r w:rsidR="00AA379C"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);</w:t>
                            </w:r>
                          </w:p>
                          <w:p w14:paraId="4C875267" w14:textId="77777777" w:rsidR="009B6CF3" w:rsidRDefault="009B6CF3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   </w:t>
                            </w:r>
                            <w:proofErr w:type="gramStart"/>
                            <w:r w:rsidRPr="009B6CF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conn.setTransactionIsolation</w:t>
                            </w:r>
                            <w:proofErr w:type="gramEnd"/>
                            <w:r w:rsidRPr="009B6CF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(Connection.TRANSACTION_SERIALIZABLE);</w:t>
                            </w:r>
                          </w:p>
                          <w:p w14:paraId="7E71259C" w14:textId="77777777" w:rsidR="000C780B" w:rsidRPr="00942353" w:rsidRDefault="000C780B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   // </w:t>
                            </w:r>
                            <w:r w:rsidR="009C07E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S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tatic SQL statement</w:t>
                            </w:r>
                            <w:r w:rsidR="009C07E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uses Statement object</w:t>
                            </w:r>
                          </w:p>
                          <w:p w14:paraId="55BCDCF6" w14:textId="77777777" w:rsidR="00AA379C" w:rsidRPr="00942353" w:rsidRDefault="00AA379C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   Statement </w:t>
                            </w:r>
                            <w:proofErr w:type="spellStart"/>
                            <w:r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stmt</w:t>
                            </w:r>
                            <w:proofErr w:type="spellEnd"/>
                            <w:r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conn.createStatement</w:t>
                            </w:r>
                            <w:proofErr w:type="spellEnd"/>
                            <w:proofErr w:type="gramEnd"/>
                            <w:r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();</w:t>
                            </w:r>
                          </w:p>
                          <w:p w14:paraId="4975BCFB" w14:textId="77777777" w:rsidR="00AA379C" w:rsidRDefault="00AA379C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   </w:t>
                            </w:r>
                            <w:proofErr w:type="spellStart"/>
                            <w:r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ResultSet</w:t>
                            </w:r>
                            <w:proofErr w:type="spellEnd"/>
                            <w:r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rs</w:t>
                            </w:r>
                            <w:proofErr w:type="spellEnd"/>
                            <w:r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;</w:t>
                            </w:r>
                            <w:proofErr w:type="gramEnd"/>
                          </w:p>
                          <w:p w14:paraId="44DFCD70" w14:textId="77777777" w:rsidR="003D6DEB" w:rsidRDefault="003D6DEB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</w:p>
                          <w:p w14:paraId="58D91CE0" w14:textId="77777777" w:rsidR="003D6DEB" w:rsidRPr="00942353" w:rsidRDefault="003D6DEB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   </w:t>
                            </w:r>
                            <w:r w:rsidRPr="005E14D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highlight w:val="yellow"/>
                                <w:lang w:bidi="th-TH"/>
                              </w:rPr>
                              <w:t>S</w:t>
                            </w:r>
                            <w:r w:rsidRPr="005E14D9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  <w:lang w:bidi="th-TH"/>
                              </w:rPr>
                              <w:t xml:space="preserve">tring </w:t>
                            </w:r>
                            <w:proofErr w:type="spellStart"/>
                            <w:proofErr w:type="gramStart"/>
                            <w:r w:rsidR="00F12273" w:rsidRPr="005E14D9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  <w:lang w:bidi="th-TH"/>
                              </w:rPr>
                              <w:t>tf</w:t>
                            </w:r>
                            <w:r w:rsidRPr="005E14D9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  <w:lang w:bidi="th-TH"/>
                              </w:rPr>
                              <w:t>name</w:t>
                            </w:r>
                            <w:proofErr w:type="spellEnd"/>
                            <w:r w:rsidRPr="005E14D9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  <w:lang w:bidi="th-TH"/>
                              </w:rPr>
                              <w:t>;</w:t>
                            </w:r>
                            <w:proofErr w:type="gramEnd"/>
                          </w:p>
                          <w:p w14:paraId="1C359964" w14:textId="77777777" w:rsidR="00AA379C" w:rsidRPr="00942353" w:rsidRDefault="00AA379C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   </w:t>
                            </w:r>
                            <w:r w:rsidRPr="0094235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bidi="th-TH"/>
                              </w:rPr>
                              <w:t>int</w:t>
                            </w:r>
                            <w:r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id=</w:t>
                            </w:r>
                            <w:proofErr w:type="gramStart"/>
                            <w:r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0;</w:t>
                            </w:r>
                            <w:proofErr w:type="gramEnd"/>
                          </w:p>
                          <w:p w14:paraId="4F4A46E7" w14:textId="77777777" w:rsidR="00415AEF" w:rsidRDefault="00AA379C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   </w:t>
                            </w:r>
                          </w:p>
                          <w:p w14:paraId="6F8EE0E2" w14:textId="77777777" w:rsidR="00D516A3" w:rsidRDefault="00D516A3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   // this query has a problem that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fname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may not correspond to the </w:t>
                            </w:r>
                          </w:p>
                          <w:p w14:paraId="57563D8E" w14:textId="77777777" w:rsidR="00B56F65" w:rsidRDefault="00D516A3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   // maximum fid value</w:t>
                            </w:r>
                            <w:r w:rsidR="00B56F6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; however, we do not use </w:t>
                            </w:r>
                            <w:proofErr w:type="spellStart"/>
                            <w:r w:rsidR="00B56F6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tfname</w:t>
                            </w:r>
                            <w:proofErr w:type="spellEnd"/>
                            <w:r w:rsidR="00B56F6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for anything</w:t>
                            </w:r>
                          </w:p>
                          <w:p w14:paraId="22844961" w14:textId="77777777" w:rsidR="00AA379C" w:rsidRPr="00942353" w:rsidRDefault="00415AEF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   </w:t>
                            </w:r>
                            <w:proofErr w:type="spellStart"/>
                            <w:r w:rsidR="00AA379C"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rs</w:t>
                            </w:r>
                            <w:proofErr w:type="spellEnd"/>
                            <w:r w:rsidR="00AA379C"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="00AA379C"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stmt.executeQuery</w:t>
                            </w:r>
                            <w:proofErr w:type="spellEnd"/>
                            <w:proofErr w:type="gramEnd"/>
                            <w:r w:rsidR="00AA379C"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("select max(fid), </w:t>
                            </w:r>
                            <w:proofErr w:type="spellStart"/>
                            <w:r w:rsidR="00AA379C"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fname</w:t>
                            </w:r>
                            <w:proofErr w:type="spellEnd"/>
                            <w:r w:rsidR="00AA379C"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from food");</w:t>
                            </w:r>
                          </w:p>
                          <w:p w14:paraId="47FFCB14" w14:textId="77777777" w:rsidR="00AA379C" w:rsidRPr="00942353" w:rsidRDefault="00AA379C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   </w:t>
                            </w:r>
                            <w:r w:rsidRPr="0094235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bidi="th-TH"/>
                              </w:rPr>
                              <w:t>while</w:t>
                            </w:r>
                            <w:r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rs.next</w:t>
                            </w:r>
                            <w:proofErr w:type="spellEnd"/>
                            <w:proofErr w:type="gramEnd"/>
                            <w:r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()) {</w:t>
                            </w:r>
                          </w:p>
                          <w:p w14:paraId="3B1EAAFD" w14:textId="77777777" w:rsidR="00AA379C" w:rsidRPr="00942353" w:rsidRDefault="00AA379C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ab/>
                              <w:t xml:space="preserve"> id = </w:t>
                            </w:r>
                            <w:proofErr w:type="spellStart"/>
                            <w:proofErr w:type="gramStart"/>
                            <w:r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rs.getInt</w:t>
                            </w:r>
                            <w:proofErr w:type="spellEnd"/>
                            <w:proofErr w:type="gramEnd"/>
                            <w:r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(1);</w:t>
                            </w:r>
                          </w:p>
                          <w:p w14:paraId="229274E4" w14:textId="77777777" w:rsidR="00AA379C" w:rsidRPr="00942353" w:rsidRDefault="00AA379C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="00F12273" w:rsidRPr="005E14D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highlight w:val="yellow"/>
                                <w:lang w:bidi="th-TH"/>
                              </w:rPr>
                              <w:t>tf</w:t>
                            </w:r>
                            <w:r w:rsidRPr="005E14D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highlight w:val="yellow"/>
                                <w:lang w:bidi="th-TH"/>
                              </w:rPr>
                              <w:t>fname</w:t>
                            </w:r>
                            <w:proofErr w:type="spellEnd"/>
                            <w:r w:rsidRPr="005E14D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highlight w:val="yellow"/>
                                <w:lang w:bidi="th-TH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E14D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highlight w:val="yellow"/>
                                <w:lang w:bidi="th-TH"/>
                              </w:rPr>
                              <w:t>rs.getString</w:t>
                            </w:r>
                            <w:proofErr w:type="spellEnd"/>
                            <w:proofErr w:type="gramEnd"/>
                            <w:r w:rsidRPr="005E14D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highlight w:val="yellow"/>
                                <w:lang w:bidi="th-TH"/>
                              </w:rPr>
                              <w:t>(2);</w:t>
                            </w:r>
                          </w:p>
                          <w:p w14:paraId="679B2585" w14:textId="77777777" w:rsidR="00AA379C" w:rsidRPr="00942353" w:rsidRDefault="00AA379C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   }</w:t>
                            </w:r>
                          </w:p>
                          <w:p w14:paraId="45FB3F39" w14:textId="77777777" w:rsidR="00AA379C" w:rsidRPr="00942353" w:rsidRDefault="00AA379C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rs.close</w:t>
                            </w:r>
                            <w:proofErr w:type="spellEnd"/>
                            <w:proofErr w:type="gramEnd"/>
                            <w:r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();</w:t>
                            </w:r>
                          </w:p>
                          <w:p w14:paraId="52B55ABA" w14:textId="77777777" w:rsidR="00AA379C" w:rsidRDefault="00AA379C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stmt.close</w:t>
                            </w:r>
                            <w:proofErr w:type="spellEnd"/>
                            <w:proofErr w:type="gramEnd"/>
                            <w:r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();</w:t>
                            </w:r>
                          </w:p>
                          <w:p w14:paraId="1266766D" w14:textId="77777777" w:rsidR="00822922" w:rsidRPr="00942353" w:rsidRDefault="00822922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</w:p>
                          <w:p w14:paraId="7FD9F9CD" w14:textId="77777777" w:rsidR="00AA379C" w:rsidRDefault="000C780B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   // use of </w:t>
                            </w:r>
                            <w:r w:rsidR="004921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</w:t>
                            </w:r>
                            <w:r w:rsidR="008060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parameterized SQL statement</w:t>
                            </w:r>
                            <w:r w:rsidR="004713B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which is a statement with </w:t>
                            </w:r>
                          </w:p>
                          <w:p w14:paraId="6851353E" w14:textId="77777777" w:rsidR="004713B4" w:rsidRDefault="004713B4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   // the question mark whose value is to be replaced by the </w:t>
                            </w:r>
                          </w:p>
                          <w:p w14:paraId="0E746A76" w14:textId="77777777" w:rsidR="004713B4" w:rsidRDefault="004713B4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   // parameter values given by a user</w:t>
                            </w:r>
                          </w:p>
                          <w:p w14:paraId="2324E9AA" w14:textId="77777777" w:rsidR="00AC1FCF" w:rsidRPr="00942353" w:rsidRDefault="00AC1FCF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</w:p>
                          <w:p w14:paraId="5A24EC75" w14:textId="77777777" w:rsidR="00770D4A" w:rsidRDefault="00AA379C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   </w:t>
                            </w:r>
                            <w:proofErr w:type="spellStart"/>
                            <w:r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PreparedStatement</w:t>
                            </w:r>
                            <w:proofErr w:type="spellEnd"/>
                            <w:r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</w:t>
                            </w:r>
                            <w:proofErr w:type="spellStart"/>
                            <w:r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inststmt</w:t>
                            </w:r>
                            <w:proofErr w:type="spellEnd"/>
                            <w:r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= </w:t>
                            </w:r>
                          </w:p>
                          <w:p w14:paraId="55902C34" w14:textId="77777777" w:rsidR="00AA379C" w:rsidRDefault="00770D4A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AA379C"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conn.prepareStatement</w:t>
                            </w:r>
                            <w:proofErr w:type="spellEnd"/>
                            <w:proofErr w:type="gramEnd"/>
                            <w:r w:rsidR="00AA379C"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("update food set </w:t>
                            </w:r>
                            <w:proofErr w:type="spellStart"/>
                            <w:r w:rsidR="00AA379C"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fname</w:t>
                            </w:r>
                            <w:proofErr w:type="spellEnd"/>
                            <w:r w:rsidR="00AA379C"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=? where fid=</w:t>
                            </w:r>
                            <w:r w:rsidR="000C78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?</w:t>
                            </w:r>
                            <w:r w:rsidR="00AA379C"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");</w:t>
                            </w:r>
                          </w:p>
                          <w:p w14:paraId="16FCAFB8" w14:textId="77777777" w:rsidR="009203CD" w:rsidRPr="00942353" w:rsidRDefault="009203CD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</w:p>
                          <w:p w14:paraId="76EDDDBD" w14:textId="77777777" w:rsidR="00AA379C" w:rsidRPr="00942353" w:rsidRDefault="009203CD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   </w:t>
                            </w:r>
                            <w:r w:rsidR="002544D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String </w:t>
                            </w:r>
                            <w:proofErr w:type="spellStart"/>
                            <w:r w:rsidRPr="00AC1FCF">
                              <w:rPr>
                                <w:rFonts w:ascii="Courier New" w:eastAsiaTheme="minorHAnsi" w:hAnsi="Courier New" w:cs="Courier New"/>
                                <w:color w:val="6A3E3E"/>
                                <w:sz w:val="20"/>
                                <w:szCs w:val="20"/>
                                <w:lang w:bidi="th-TH"/>
                              </w:rPr>
                              <w:t>fname</w:t>
                            </w:r>
                            <w:proofErr w:type="spellEnd"/>
                            <w:r w:rsidRPr="00AC1FCF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th-TH"/>
                              </w:rPr>
                              <w:t>=</w:t>
                            </w:r>
                            <w:proofErr w:type="spellStart"/>
                            <w:r w:rsidRPr="00AC1FCF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th-TH"/>
                              </w:rPr>
                              <w:t>JOptionPane.</w:t>
                            </w:r>
                            <w:r w:rsidRPr="00AC1FCF">
                              <w:rPr>
                                <w:rFonts w:ascii="Courier New" w:eastAsiaTheme="minorHAnsi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bidi="th-TH"/>
                              </w:rPr>
                              <w:t>showInputDialog</w:t>
                            </w:r>
                            <w:proofErr w:type="spellEnd"/>
                            <w:r w:rsidRPr="00AC1FCF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th-TH"/>
                              </w:rPr>
                              <w:t>(</w:t>
                            </w:r>
                            <w:r w:rsidRPr="00AC1FCF">
                              <w:rPr>
                                <w:rFonts w:ascii="Courier New" w:eastAsiaTheme="minorHAnsi" w:hAnsi="Courier New" w:cs="Courier New"/>
                                <w:color w:val="2A00FF"/>
                                <w:sz w:val="20"/>
                                <w:szCs w:val="20"/>
                                <w:lang w:bidi="th-TH"/>
                              </w:rPr>
                              <w:t>"Enter food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2A00FF"/>
                                <w:sz w:val="20"/>
                                <w:szCs w:val="20"/>
                                <w:lang w:bidi="th-TH"/>
                              </w:rPr>
                              <w:t xml:space="preserve"> </w:t>
                            </w:r>
                            <w:r w:rsidRPr="00AC1FCF">
                              <w:rPr>
                                <w:rFonts w:ascii="Courier New" w:eastAsiaTheme="minorHAnsi" w:hAnsi="Courier New" w:cs="Courier New"/>
                                <w:color w:val="2A00FF"/>
                                <w:sz w:val="20"/>
                                <w:szCs w:val="20"/>
                                <w:lang w:bidi="th-TH"/>
                              </w:rPr>
                              <w:t>name:"</w:t>
                            </w:r>
                            <w:proofErr w:type="gramStart"/>
                            <w:r w:rsidRPr="00AC1FCF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th-TH"/>
                              </w:rPr>
                              <w:t>);</w:t>
                            </w:r>
                            <w:proofErr w:type="gramEnd"/>
                          </w:p>
                          <w:p w14:paraId="1E6088D5" w14:textId="77777777" w:rsidR="00AA379C" w:rsidRDefault="00AA379C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inststmt.setString</w:t>
                            </w:r>
                            <w:proofErr w:type="spellEnd"/>
                            <w:proofErr w:type="gramEnd"/>
                            <w:r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(1, </w:t>
                            </w:r>
                            <w:proofErr w:type="spellStart"/>
                            <w:r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fname.toUpperCase</w:t>
                            </w:r>
                            <w:proofErr w:type="spellEnd"/>
                            <w:r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());</w:t>
                            </w:r>
                          </w:p>
                          <w:p w14:paraId="786E1FE1" w14:textId="77777777" w:rsidR="000C780B" w:rsidRPr="00942353" w:rsidRDefault="000C780B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inststmt.setInt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(2, id);</w:t>
                            </w:r>
                          </w:p>
                          <w:p w14:paraId="33C9E609" w14:textId="77777777" w:rsidR="00AA379C" w:rsidRPr="00942353" w:rsidRDefault="00AA379C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inststmt.executeUpdate</w:t>
                            </w:r>
                            <w:proofErr w:type="spellEnd"/>
                            <w:proofErr w:type="gramEnd"/>
                            <w:r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();</w:t>
                            </w:r>
                          </w:p>
                          <w:p w14:paraId="638AC54D" w14:textId="77777777" w:rsidR="00AA379C" w:rsidRPr="00942353" w:rsidRDefault="00AA379C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inststmt.close</w:t>
                            </w:r>
                            <w:proofErr w:type="spellEnd"/>
                            <w:proofErr w:type="gramEnd"/>
                            <w:r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();</w:t>
                            </w:r>
                          </w:p>
                          <w:p w14:paraId="5DC0199A" w14:textId="77777777" w:rsidR="00AA379C" w:rsidRPr="00942353" w:rsidRDefault="00AA379C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conn.commit</w:t>
                            </w:r>
                            <w:proofErr w:type="spellEnd"/>
                            <w:proofErr w:type="gramEnd"/>
                            <w:r w:rsidRPr="009423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  <w:t>();</w:t>
                            </w:r>
                          </w:p>
                          <w:p w14:paraId="2DA301BD" w14:textId="77777777" w:rsidR="00AA379C" w:rsidRPr="00C6724E" w:rsidRDefault="00AA379C" w:rsidP="00AA37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bidi="th-TH"/>
                              </w:rPr>
                            </w:pPr>
                          </w:p>
                          <w:p w14:paraId="61866C80" w14:textId="77777777" w:rsidR="00AA379C" w:rsidRPr="00C6724E" w:rsidRDefault="00AA379C" w:rsidP="00AA379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6724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bidi="th-TH"/>
                              </w:rPr>
                              <w:t xml:space="preserve">} </w:t>
                            </w:r>
                            <w:r w:rsidRPr="00C6724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th-TH"/>
                              </w:rPr>
                              <w:t>catch</w:t>
                            </w:r>
                            <w:r w:rsidRPr="00C6724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bidi="th-TH"/>
                              </w:rPr>
                              <w:t xml:space="preserve"> (</w:t>
                            </w:r>
                            <w:proofErr w:type="spellStart"/>
                            <w:r w:rsidRPr="00C6724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bidi="th-TH"/>
                              </w:rPr>
                              <w:t>SQLException</w:t>
                            </w:r>
                            <w:proofErr w:type="spellEnd"/>
                            <w:r w:rsidRPr="00C6724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bidi="th-TH"/>
                              </w:rPr>
                              <w:t xml:space="preserve"> </w:t>
                            </w:r>
                            <w:r w:rsidRPr="00C6724E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bidi="th-TH"/>
                              </w:rPr>
                              <w:t>e</w:t>
                            </w:r>
                            <w:r w:rsidRPr="00C6724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bidi="th-TH"/>
                              </w:rPr>
                              <w:t>) {}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27" type="#_x0000_t202" style="width:434.55pt;height:26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">
                <v:textbox style="mso-fit-shape-to-text:t">
                  <w:txbxContent>
                    <w:p w:rsidR="00AA379C" w:rsidRDefault="00AA379C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 w:rsidRPr="0094235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bidi="th-TH"/>
                        </w:rPr>
                        <w:t>try</w:t>
                      </w:r>
                      <w:r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{</w:t>
                      </w:r>
                      <w:r w:rsidR="000C780B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</w:t>
                      </w:r>
                    </w:p>
                    <w:p w:rsidR="00AC1FCF" w:rsidRPr="00942353" w:rsidRDefault="00AC1FCF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</w:p>
                    <w:p w:rsidR="00AC1FCF" w:rsidRPr="00C6724E" w:rsidRDefault="00AA379C" w:rsidP="00AC1F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   </w:t>
                      </w:r>
                    </w:p>
                    <w:p w:rsidR="00AC1FCF" w:rsidRDefault="00AC1FCF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</w:p>
                    <w:p w:rsidR="00AA379C" w:rsidRDefault="00AC1FCF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   </w:t>
                      </w:r>
                      <w:proofErr w:type="spellStart"/>
                      <w:r w:rsidR="00AA379C"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conn.setAutoCommit</w:t>
                      </w:r>
                      <w:proofErr w:type="spellEnd"/>
                      <w:r w:rsidR="00AA379C"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(</w:t>
                      </w:r>
                      <w:r w:rsidR="00AA379C" w:rsidRPr="0094235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bidi="th-TH"/>
                        </w:rPr>
                        <w:t>false</w:t>
                      </w:r>
                      <w:r w:rsidR="00AA379C"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);</w:t>
                      </w:r>
                    </w:p>
                    <w:p w:rsidR="009B6CF3" w:rsidRDefault="009B6CF3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   </w:t>
                      </w:r>
                      <w:r w:rsidRPr="009B6CF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conn.setTransactionIsolation(Connection.TRANSACTION_SERIALIZABLE);</w:t>
                      </w:r>
                    </w:p>
                    <w:p w:rsidR="000C780B" w:rsidRPr="00942353" w:rsidRDefault="000C780B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   // </w:t>
                      </w:r>
                      <w:r w:rsidR="009C07EB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S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tatic SQL statement</w:t>
                      </w:r>
                      <w:r w:rsidR="009C07EB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uses Statement object</w:t>
                      </w:r>
                    </w:p>
                    <w:p w:rsidR="00AA379C" w:rsidRPr="00942353" w:rsidRDefault="00AA379C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   Statement </w:t>
                      </w:r>
                      <w:proofErr w:type="spellStart"/>
                      <w:r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stmt</w:t>
                      </w:r>
                      <w:proofErr w:type="spellEnd"/>
                      <w:r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= </w:t>
                      </w:r>
                      <w:proofErr w:type="spellStart"/>
                      <w:r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conn.createStatement</w:t>
                      </w:r>
                      <w:proofErr w:type="spellEnd"/>
                      <w:r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();</w:t>
                      </w:r>
                    </w:p>
                    <w:p w:rsidR="00AA379C" w:rsidRDefault="00AA379C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   </w:t>
                      </w:r>
                      <w:proofErr w:type="spellStart"/>
                      <w:r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ResultSet</w:t>
                      </w:r>
                      <w:proofErr w:type="spellEnd"/>
                      <w:r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</w:t>
                      </w:r>
                      <w:proofErr w:type="spellStart"/>
                      <w:r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rs</w:t>
                      </w:r>
                      <w:proofErr w:type="spellEnd"/>
                      <w:r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;</w:t>
                      </w:r>
                    </w:p>
                    <w:p w:rsidR="003D6DEB" w:rsidRDefault="003D6DEB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</w:p>
                    <w:p w:rsidR="003D6DEB" w:rsidRPr="00942353" w:rsidRDefault="003D6DEB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   </w:t>
                      </w:r>
                      <w:r w:rsidRPr="005E14D9">
                        <w:rPr>
                          <w:rFonts w:ascii="Courier New" w:hAnsi="Courier New" w:cs="Courier New"/>
                          <w:sz w:val="18"/>
                          <w:szCs w:val="18"/>
                          <w:highlight w:val="yellow"/>
                          <w:lang w:bidi="th-TH"/>
                        </w:rPr>
                        <w:t>S</w:t>
                      </w:r>
                      <w:r w:rsidRPr="005E14D9"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yellow"/>
                          <w:lang w:bidi="th-TH"/>
                        </w:rPr>
                        <w:t xml:space="preserve">tring </w:t>
                      </w:r>
                      <w:proofErr w:type="spellStart"/>
                      <w:r w:rsidR="00F12273" w:rsidRPr="005E14D9"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yellow"/>
                          <w:lang w:bidi="th-TH"/>
                        </w:rPr>
                        <w:t>tf</w:t>
                      </w:r>
                      <w:r w:rsidRPr="005E14D9"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yellow"/>
                          <w:lang w:bidi="th-TH"/>
                        </w:rPr>
                        <w:t>name</w:t>
                      </w:r>
                      <w:proofErr w:type="spellEnd"/>
                      <w:r w:rsidRPr="005E14D9"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yellow"/>
                          <w:lang w:bidi="th-TH"/>
                        </w:rPr>
                        <w:t>;</w:t>
                      </w:r>
                    </w:p>
                    <w:p w:rsidR="00AA379C" w:rsidRPr="00942353" w:rsidRDefault="00AA379C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   </w:t>
                      </w:r>
                      <w:r w:rsidRPr="0094235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bidi="th-TH"/>
                        </w:rPr>
                        <w:t>int</w:t>
                      </w:r>
                      <w:r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id=0;</w:t>
                      </w:r>
                    </w:p>
                    <w:p w:rsidR="00415AEF" w:rsidRDefault="00AA379C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   </w:t>
                      </w:r>
                    </w:p>
                    <w:p w:rsidR="00D516A3" w:rsidRDefault="00D516A3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   // this query has a problem that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fname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may not correspond to the </w:t>
                      </w:r>
                    </w:p>
                    <w:p w:rsidR="00B56F65" w:rsidRDefault="00D516A3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   // maximum fid value</w:t>
                      </w:r>
                      <w:r w:rsidR="00B56F65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; however, we do not use </w:t>
                      </w:r>
                      <w:proofErr w:type="spellStart"/>
                      <w:r w:rsidR="00B56F65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tfname</w:t>
                      </w:r>
                      <w:proofErr w:type="spellEnd"/>
                      <w:r w:rsidR="00B56F65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for anything</w:t>
                      </w:r>
                    </w:p>
                    <w:p w:rsidR="00AA379C" w:rsidRPr="00942353" w:rsidRDefault="00415AEF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   </w:t>
                      </w:r>
                      <w:proofErr w:type="spellStart"/>
                      <w:r w:rsidR="00AA379C"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rs</w:t>
                      </w:r>
                      <w:proofErr w:type="spellEnd"/>
                      <w:r w:rsidR="00AA379C"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= </w:t>
                      </w:r>
                      <w:proofErr w:type="spellStart"/>
                      <w:r w:rsidR="00AA379C"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stmt.executeQuery</w:t>
                      </w:r>
                      <w:proofErr w:type="spellEnd"/>
                      <w:r w:rsidR="00AA379C"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("select max(fid), </w:t>
                      </w:r>
                      <w:proofErr w:type="spellStart"/>
                      <w:r w:rsidR="00AA379C"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fname</w:t>
                      </w:r>
                      <w:proofErr w:type="spellEnd"/>
                      <w:r w:rsidR="00AA379C"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from food");</w:t>
                      </w:r>
                    </w:p>
                    <w:p w:rsidR="00AA379C" w:rsidRPr="00942353" w:rsidRDefault="00AA379C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   </w:t>
                      </w:r>
                      <w:r w:rsidRPr="0094235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bidi="th-TH"/>
                        </w:rPr>
                        <w:t>while</w:t>
                      </w:r>
                      <w:r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(</w:t>
                      </w:r>
                      <w:proofErr w:type="spellStart"/>
                      <w:r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rs.next</w:t>
                      </w:r>
                      <w:proofErr w:type="spellEnd"/>
                      <w:r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()) {</w:t>
                      </w:r>
                    </w:p>
                    <w:p w:rsidR="00AA379C" w:rsidRPr="00942353" w:rsidRDefault="00AA379C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ab/>
                        <w:t xml:space="preserve"> id = </w:t>
                      </w:r>
                      <w:proofErr w:type="spellStart"/>
                      <w:r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rs.getInt</w:t>
                      </w:r>
                      <w:proofErr w:type="spellEnd"/>
                      <w:r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(1);</w:t>
                      </w:r>
                    </w:p>
                    <w:p w:rsidR="00AA379C" w:rsidRPr="00942353" w:rsidRDefault="00AA379C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ab/>
                        <w:t xml:space="preserve"> </w:t>
                      </w:r>
                      <w:proofErr w:type="spellStart"/>
                      <w:r w:rsidR="00F12273" w:rsidRPr="005E14D9">
                        <w:rPr>
                          <w:rFonts w:ascii="Courier New" w:hAnsi="Courier New" w:cs="Courier New"/>
                          <w:sz w:val="18"/>
                          <w:szCs w:val="18"/>
                          <w:highlight w:val="yellow"/>
                          <w:lang w:bidi="th-TH"/>
                        </w:rPr>
                        <w:t>tf</w:t>
                      </w:r>
                      <w:r w:rsidRPr="005E14D9">
                        <w:rPr>
                          <w:rFonts w:ascii="Courier New" w:hAnsi="Courier New" w:cs="Courier New"/>
                          <w:sz w:val="18"/>
                          <w:szCs w:val="18"/>
                          <w:highlight w:val="yellow"/>
                          <w:lang w:bidi="th-TH"/>
                        </w:rPr>
                        <w:t>fname</w:t>
                      </w:r>
                      <w:proofErr w:type="spellEnd"/>
                      <w:r w:rsidRPr="005E14D9">
                        <w:rPr>
                          <w:rFonts w:ascii="Courier New" w:hAnsi="Courier New" w:cs="Courier New"/>
                          <w:sz w:val="18"/>
                          <w:szCs w:val="18"/>
                          <w:highlight w:val="yellow"/>
                          <w:lang w:bidi="th-TH"/>
                        </w:rPr>
                        <w:t xml:space="preserve"> = </w:t>
                      </w:r>
                      <w:proofErr w:type="spellStart"/>
                      <w:r w:rsidRPr="005E14D9">
                        <w:rPr>
                          <w:rFonts w:ascii="Courier New" w:hAnsi="Courier New" w:cs="Courier New"/>
                          <w:sz w:val="18"/>
                          <w:szCs w:val="18"/>
                          <w:highlight w:val="yellow"/>
                          <w:lang w:bidi="th-TH"/>
                        </w:rPr>
                        <w:t>rs.getString</w:t>
                      </w:r>
                      <w:proofErr w:type="spellEnd"/>
                      <w:r w:rsidRPr="005E14D9">
                        <w:rPr>
                          <w:rFonts w:ascii="Courier New" w:hAnsi="Courier New" w:cs="Courier New"/>
                          <w:sz w:val="18"/>
                          <w:szCs w:val="18"/>
                          <w:highlight w:val="yellow"/>
                          <w:lang w:bidi="th-TH"/>
                        </w:rPr>
                        <w:t>(2);</w:t>
                      </w:r>
                    </w:p>
                    <w:p w:rsidR="00AA379C" w:rsidRPr="00942353" w:rsidRDefault="00AA379C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   }</w:t>
                      </w:r>
                    </w:p>
                    <w:p w:rsidR="00AA379C" w:rsidRPr="00942353" w:rsidRDefault="00AA379C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   </w:t>
                      </w:r>
                      <w:proofErr w:type="spellStart"/>
                      <w:r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rs.close</w:t>
                      </w:r>
                      <w:proofErr w:type="spellEnd"/>
                      <w:r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();</w:t>
                      </w:r>
                    </w:p>
                    <w:p w:rsidR="00AA379C" w:rsidRDefault="00AA379C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   </w:t>
                      </w:r>
                      <w:proofErr w:type="spellStart"/>
                      <w:r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stmt.close</w:t>
                      </w:r>
                      <w:proofErr w:type="spellEnd"/>
                      <w:r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();</w:t>
                      </w:r>
                    </w:p>
                    <w:p w:rsidR="00822922" w:rsidRPr="00942353" w:rsidRDefault="00822922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</w:p>
                    <w:p w:rsidR="00AA379C" w:rsidRDefault="000C780B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   // use of </w:t>
                      </w:r>
                      <w:r w:rsidR="004921A5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</w:t>
                      </w:r>
                      <w:r w:rsidR="0080606F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parameterized SQL statement</w:t>
                      </w:r>
                      <w:r w:rsidR="004713B4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which is a statement with </w:t>
                      </w:r>
                    </w:p>
                    <w:p w:rsidR="004713B4" w:rsidRDefault="004713B4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   // the question mark whose value is to be replaced by the </w:t>
                      </w:r>
                    </w:p>
                    <w:p w:rsidR="004713B4" w:rsidRDefault="004713B4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   // parameter values given by a user</w:t>
                      </w:r>
                    </w:p>
                    <w:p w:rsidR="00AC1FCF" w:rsidRPr="00942353" w:rsidRDefault="00AC1FCF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</w:p>
                    <w:p w:rsidR="00770D4A" w:rsidRDefault="00AA379C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   </w:t>
                      </w:r>
                      <w:proofErr w:type="spellStart"/>
                      <w:r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PreparedStatement</w:t>
                      </w:r>
                      <w:proofErr w:type="spellEnd"/>
                      <w:r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</w:t>
                      </w:r>
                      <w:proofErr w:type="spellStart"/>
                      <w:r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inststmt</w:t>
                      </w:r>
                      <w:proofErr w:type="spellEnd"/>
                      <w:r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= </w:t>
                      </w:r>
                    </w:p>
                    <w:p w:rsidR="00AA379C" w:rsidRDefault="00770D4A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   </w:t>
                      </w:r>
                      <w:proofErr w:type="spellStart"/>
                      <w:r w:rsidR="00AA379C"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conn.prepareStatement</w:t>
                      </w:r>
                      <w:proofErr w:type="spellEnd"/>
                      <w:r w:rsidR="00AA379C"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("update food set </w:t>
                      </w:r>
                      <w:proofErr w:type="spellStart"/>
                      <w:r w:rsidR="00AA379C"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fname</w:t>
                      </w:r>
                      <w:proofErr w:type="spellEnd"/>
                      <w:r w:rsidR="00AA379C"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=? where fid=</w:t>
                      </w:r>
                      <w:r w:rsidR="000C780B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?</w:t>
                      </w:r>
                      <w:r w:rsidR="00AA379C"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");</w:t>
                      </w:r>
                    </w:p>
                    <w:p w:rsidR="009203CD" w:rsidRPr="00942353" w:rsidRDefault="009203CD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</w:p>
                    <w:p w:rsidR="00AA379C" w:rsidRPr="00942353" w:rsidRDefault="009203CD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   </w:t>
                      </w:r>
                      <w:r w:rsidR="002544DC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String </w:t>
                      </w:r>
                      <w:proofErr w:type="spellStart"/>
                      <w:r w:rsidRPr="00AC1FCF">
                        <w:rPr>
                          <w:rFonts w:ascii="Courier New" w:eastAsiaTheme="minorHAnsi" w:hAnsi="Courier New" w:cs="Courier New"/>
                          <w:color w:val="6A3E3E"/>
                          <w:sz w:val="20"/>
                          <w:szCs w:val="20"/>
                          <w:lang w:bidi="th-TH"/>
                        </w:rPr>
                        <w:t>fname</w:t>
                      </w:r>
                      <w:proofErr w:type="spellEnd"/>
                      <w:r w:rsidRPr="00AC1FCF"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th-TH"/>
                        </w:rPr>
                        <w:t>=</w:t>
                      </w:r>
                      <w:proofErr w:type="spellStart"/>
                      <w:r w:rsidRPr="00AC1FCF"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th-TH"/>
                        </w:rPr>
                        <w:t>JOptionPane.</w:t>
                      </w:r>
                      <w:r w:rsidRPr="00AC1FCF">
                        <w:rPr>
                          <w:rFonts w:ascii="Courier New" w:eastAsiaTheme="minorHAnsi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bidi="th-TH"/>
                        </w:rPr>
                        <w:t>showInputDialog</w:t>
                      </w:r>
                      <w:proofErr w:type="spellEnd"/>
                      <w:r w:rsidRPr="00AC1FCF"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th-TH"/>
                        </w:rPr>
                        <w:t>(</w:t>
                      </w:r>
                      <w:r w:rsidRPr="00AC1FCF">
                        <w:rPr>
                          <w:rFonts w:ascii="Courier New" w:eastAsiaTheme="minorHAnsi" w:hAnsi="Courier New" w:cs="Courier New"/>
                          <w:color w:val="2A00FF"/>
                          <w:sz w:val="20"/>
                          <w:szCs w:val="20"/>
                          <w:lang w:bidi="th-TH"/>
                        </w:rPr>
                        <w:t>"Enter food</w:t>
                      </w:r>
                      <w:r>
                        <w:rPr>
                          <w:rFonts w:ascii="Courier New" w:eastAsiaTheme="minorHAnsi" w:hAnsi="Courier New" w:cs="Courier New"/>
                          <w:color w:val="2A00FF"/>
                          <w:sz w:val="20"/>
                          <w:szCs w:val="20"/>
                          <w:lang w:bidi="th-TH"/>
                        </w:rPr>
                        <w:t xml:space="preserve"> </w:t>
                      </w:r>
                      <w:r w:rsidRPr="00AC1FCF">
                        <w:rPr>
                          <w:rFonts w:ascii="Courier New" w:eastAsiaTheme="minorHAnsi" w:hAnsi="Courier New" w:cs="Courier New"/>
                          <w:color w:val="2A00FF"/>
                          <w:sz w:val="20"/>
                          <w:szCs w:val="20"/>
                          <w:lang w:bidi="th-TH"/>
                        </w:rPr>
                        <w:t>name:"</w:t>
                      </w:r>
                      <w:r w:rsidRPr="00AC1FCF"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th-TH"/>
                        </w:rPr>
                        <w:t>);</w:t>
                      </w:r>
                    </w:p>
                    <w:p w:rsidR="00AA379C" w:rsidRDefault="00AA379C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   </w:t>
                      </w:r>
                      <w:proofErr w:type="spellStart"/>
                      <w:r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inststmt.setString</w:t>
                      </w:r>
                      <w:proofErr w:type="spellEnd"/>
                      <w:r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(1, </w:t>
                      </w:r>
                      <w:proofErr w:type="spellStart"/>
                      <w:r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fname.toUpperCase</w:t>
                      </w:r>
                      <w:proofErr w:type="spellEnd"/>
                      <w:r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());</w:t>
                      </w:r>
                    </w:p>
                    <w:p w:rsidR="000C780B" w:rsidRPr="00942353" w:rsidRDefault="000C780B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inststmt.setInt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(2, id);</w:t>
                      </w:r>
                    </w:p>
                    <w:p w:rsidR="00AA379C" w:rsidRPr="00942353" w:rsidRDefault="00AA379C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   </w:t>
                      </w:r>
                      <w:proofErr w:type="spellStart"/>
                      <w:r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inststmt.executeUpdate</w:t>
                      </w:r>
                      <w:proofErr w:type="spellEnd"/>
                      <w:r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();</w:t>
                      </w:r>
                    </w:p>
                    <w:p w:rsidR="00AA379C" w:rsidRPr="00942353" w:rsidRDefault="00AA379C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   </w:t>
                      </w:r>
                      <w:proofErr w:type="spellStart"/>
                      <w:r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inststmt.close</w:t>
                      </w:r>
                      <w:proofErr w:type="spellEnd"/>
                      <w:r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();</w:t>
                      </w:r>
                    </w:p>
                    <w:p w:rsidR="00AA379C" w:rsidRPr="00942353" w:rsidRDefault="00AA379C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  <w:r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 xml:space="preserve">    </w:t>
                      </w:r>
                      <w:proofErr w:type="spellStart"/>
                      <w:r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conn.commit</w:t>
                      </w:r>
                      <w:proofErr w:type="spellEnd"/>
                      <w:r w:rsidRPr="00942353"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  <w:t>();</w:t>
                      </w:r>
                    </w:p>
                    <w:p w:rsidR="00AA379C" w:rsidRPr="00C6724E" w:rsidRDefault="00AA379C" w:rsidP="00AA37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bidi="th-TH"/>
                        </w:rPr>
                      </w:pPr>
                    </w:p>
                    <w:p w:rsidR="00AA379C" w:rsidRPr="00C6724E" w:rsidRDefault="00AA379C" w:rsidP="00AA379C">
                      <w:pPr>
                        <w:rPr>
                          <w:sz w:val="20"/>
                          <w:szCs w:val="20"/>
                        </w:rPr>
                      </w:pPr>
                      <w:r w:rsidRPr="00C6724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bidi="th-TH"/>
                        </w:rPr>
                        <w:t xml:space="preserve">} </w:t>
                      </w:r>
                      <w:r w:rsidRPr="00C6724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bidi="th-TH"/>
                        </w:rPr>
                        <w:t>catch</w:t>
                      </w:r>
                      <w:r w:rsidRPr="00C6724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bidi="th-TH"/>
                        </w:rPr>
                        <w:t xml:space="preserve"> (</w:t>
                      </w:r>
                      <w:proofErr w:type="spellStart"/>
                      <w:r w:rsidRPr="00C6724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bidi="th-TH"/>
                        </w:rPr>
                        <w:t>SQLException</w:t>
                      </w:r>
                      <w:proofErr w:type="spellEnd"/>
                      <w:r w:rsidRPr="00C6724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bidi="th-TH"/>
                        </w:rPr>
                        <w:t xml:space="preserve"> </w:t>
                      </w:r>
                      <w:r w:rsidRPr="00C6724E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  <w:lang w:bidi="th-TH"/>
                        </w:rPr>
                        <w:t>e</w:t>
                      </w:r>
                      <w:r w:rsidRPr="00C6724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bidi="th-TH"/>
                        </w:rPr>
                        <w:t>) {}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F3E86D" w14:textId="77777777" w:rsidR="00AA379C" w:rsidRDefault="00AA379C" w:rsidP="00A83A2F">
      <w:pPr>
        <w:pStyle w:val="ListParagraph"/>
        <w:ind w:left="360"/>
        <w:jc w:val="center"/>
        <w:rPr>
          <w:rFonts w:ascii="Calibri Light" w:hAnsi="Calibri Light"/>
        </w:rPr>
      </w:pPr>
      <w:r>
        <w:rPr>
          <w:rFonts w:ascii="Calibri Light" w:hAnsi="Calibri Light"/>
        </w:rPr>
        <w:t xml:space="preserve">Program </w:t>
      </w:r>
      <w:r w:rsidR="00002FAA">
        <w:rPr>
          <w:rFonts w:ascii="Calibri Light" w:hAnsi="Calibri Light"/>
        </w:rPr>
        <w:t>2</w:t>
      </w:r>
    </w:p>
    <w:p w14:paraId="6328951B" w14:textId="77777777" w:rsidR="004921A5" w:rsidRDefault="004921A5" w:rsidP="00A83A2F">
      <w:pPr>
        <w:pStyle w:val="ListParagraph"/>
        <w:ind w:left="360"/>
        <w:jc w:val="both"/>
        <w:rPr>
          <w:rFonts w:ascii="Calibri Light" w:hAnsi="Calibri Light"/>
        </w:rPr>
      </w:pPr>
      <w:r w:rsidRPr="004921A5">
        <w:rPr>
          <w:rFonts w:ascii="Calibri Light" w:hAnsi="Calibri Light"/>
          <w:b/>
          <w:bCs/>
        </w:rPr>
        <w:t>Questions</w:t>
      </w:r>
      <w:r>
        <w:rPr>
          <w:rFonts w:ascii="Calibri Light" w:hAnsi="Calibri Light"/>
        </w:rPr>
        <w:t>:</w:t>
      </w:r>
    </w:p>
    <w:p w14:paraId="26ED2239" w14:textId="77777777" w:rsidR="004921A5" w:rsidRDefault="004921A5" w:rsidP="00A83A2F">
      <w:pPr>
        <w:pStyle w:val="ListParagraph"/>
        <w:ind w:left="360"/>
        <w:jc w:val="both"/>
        <w:rPr>
          <w:rFonts w:ascii="Calibri Light" w:hAnsi="Calibri Light"/>
        </w:rPr>
      </w:pPr>
    </w:p>
    <w:p w14:paraId="7246B062" w14:textId="49D65E27" w:rsidR="00C67B91" w:rsidRDefault="001335F5" w:rsidP="00B20FB2">
      <w:pPr>
        <w:pStyle w:val="ListParagraph"/>
        <w:numPr>
          <w:ilvl w:val="0"/>
          <w:numId w:val="5"/>
        </w:numPr>
        <w:jc w:val="both"/>
        <w:rPr>
          <w:rFonts w:ascii="Calibri Light" w:hAnsi="Calibri Light"/>
        </w:rPr>
      </w:pPr>
      <w:r w:rsidRPr="00C67B91">
        <w:rPr>
          <w:rFonts w:ascii="Calibri Light" w:hAnsi="Calibri Light"/>
        </w:rPr>
        <w:t>What does Program 1 do?</w:t>
      </w:r>
      <w:r w:rsidR="009203CD" w:rsidRPr="00C67B91">
        <w:rPr>
          <w:rFonts w:ascii="Calibri Light" w:hAnsi="Calibri Light"/>
        </w:rPr>
        <w:t xml:space="preserve"> </w:t>
      </w:r>
      <w:r w:rsidR="007F552A" w:rsidRPr="007F552A">
        <w:rPr>
          <w:rFonts w:ascii="Calibri Light" w:hAnsi="Calibri Light"/>
          <w:b/>
          <w:bCs/>
        </w:rPr>
        <w:t xml:space="preserve">Program 1 </w:t>
      </w:r>
      <w:r w:rsidR="00A32AB7" w:rsidRPr="007F552A">
        <w:rPr>
          <w:rFonts w:ascii="Calibri Light" w:hAnsi="Calibri Light"/>
          <w:b/>
          <w:bCs/>
        </w:rPr>
        <w:t>Insert</w:t>
      </w:r>
      <w:r w:rsidR="00A32AB7" w:rsidRPr="008155AC">
        <w:rPr>
          <w:rFonts w:ascii="Calibri Light" w:hAnsi="Calibri Light"/>
          <w:b/>
          <w:bCs/>
        </w:rPr>
        <w:t xml:space="preserve"> a new food item into the food table with the fid value as the highest fid value in the food table + 1.</w:t>
      </w:r>
    </w:p>
    <w:p w14:paraId="1CE98AFA" w14:textId="4DD1C556" w:rsidR="001335F5" w:rsidRPr="00C67B91" w:rsidRDefault="001335F5" w:rsidP="00B20FB2">
      <w:pPr>
        <w:pStyle w:val="ListParagraph"/>
        <w:numPr>
          <w:ilvl w:val="0"/>
          <w:numId w:val="5"/>
        </w:numPr>
        <w:jc w:val="both"/>
        <w:rPr>
          <w:rFonts w:ascii="Calibri Light" w:hAnsi="Calibri Light"/>
        </w:rPr>
      </w:pPr>
      <w:r w:rsidRPr="00C67B91">
        <w:rPr>
          <w:rFonts w:ascii="Calibri Light" w:hAnsi="Calibri Light"/>
        </w:rPr>
        <w:t>What does Program 2 do?</w:t>
      </w:r>
      <w:r w:rsidR="00451E8D" w:rsidRPr="007F552A">
        <w:rPr>
          <w:rFonts w:ascii="Calibri Light" w:hAnsi="Calibri Light"/>
          <w:b/>
          <w:bCs/>
        </w:rPr>
        <w:t xml:space="preserve"> </w:t>
      </w:r>
      <w:r w:rsidR="007F552A" w:rsidRPr="007F552A">
        <w:rPr>
          <w:rFonts w:ascii="Calibri Light" w:hAnsi="Calibri Light"/>
          <w:b/>
          <w:bCs/>
        </w:rPr>
        <w:t xml:space="preserve">Program 2 </w:t>
      </w:r>
      <w:r w:rsidR="00A32AB7" w:rsidRPr="007F552A">
        <w:rPr>
          <w:rFonts w:ascii="Calibri Light" w:hAnsi="Calibri Light"/>
          <w:b/>
          <w:bCs/>
        </w:rPr>
        <w:t>Change</w:t>
      </w:r>
      <w:r w:rsidR="007F552A" w:rsidRPr="007F552A">
        <w:rPr>
          <w:rFonts w:ascii="Calibri Light" w:hAnsi="Calibri Light"/>
          <w:b/>
          <w:bCs/>
        </w:rPr>
        <w:t>s</w:t>
      </w:r>
      <w:r w:rsidR="00A32AB7" w:rsidRPr="007F552A">
        <w:rPr>
          <w:rFonts w:ascii="Calibri Light" w:hAnsi="Calibri Light"/>
          <w:b/>
          <w:bCs/>
        </w:rPr>
        <w:t xml:space="preserve"> the </w:t>
      </w:r>
      <w:proofErr w:type="spellStart"/>
      <w:r w:rsidR="00A32AB7" w:rsidRPr="007F552A">
        <w:rPr>
          <w:rFonts w:ascii="Calibri Light" w:hAnsi="Calibri Light"/>
          <w:b/>
          <w:bCs/>
        </w:rPr>
        <w:t>fname</w:t>
      </w:r>
      <w:proofErr w:type="spellEnd"/>
      <w:r w:rsidR="00A32AB7" w:rsidRPr="007F552A">
        <w:rPr>
          <w:rFonts w:ascii="Calibri Light" w:hAnsi="Calibri Light"/>
          <w:b/>
          <w:bCs/>
        </w:rPr>
        <w:t xml:space="preserve"> value of the row with the highest fid value to the uppercase of the input given by the user</w:t>
      </w:r>
      <w:r w:rsidR="00A32AB7" w:rsidRPr="008155AC">
        <w:rPr>
          <w:rFonts w:ascii="Calibri Light" w:hAnsi="Calibri Light"/>
          <w:b/>
          <w:bCs/>
        </w:rPr>
        <w:t>.</w:t>
      </w:r>
      <w:r w:rsidR="00A32AB7">
        <w:rPr>
          <w:rFonts w:ascii="Calibri Light" w:hAnsi="Calibri Light"/>
        </w:rPr>
        <w:t xml:space="preserve"> </w:t>
      </w:r>
    </w:p>
    <w:p w14:paraId="46855789" w14:textId="77777777" w:rsidR="00B06483" w:rsidRDefault="001335F5" w:rsidP="009B6CF3">
      <w:pPr>
        <w:pStyle w:val="ListParagraph"/>
        <w:numPr>
          <w:ilvl w:val="0"/>
          <w:numId w:val="5"/>
        </w:numPr>
        <w:jc w:val="both"/>
        <w:rPr>
          <w:rFonts w:ascii="Calibri Light" w:hAnsi="Calibri Light"/>
        </w:rPr>
      </w:pPr>
      <w:r w:rsidRPr="00AA379C">
        <w:rPr>
          <w:rFonts w:ascii="Calibri Light" w:hAnsi="Calibri Light"/>
        </w:rPr>
        <w:t xml:space="preserve">Suppose there are three users: A, B, and C, running </w:t>
      </w:r>
      <w:r>
        <w:rPr>
          <w:rFonts w:ascii="Calibri Light" w:hAnsi="Calibri Light"/>
        </w:rPr>
        <w:t>the two</w:t>
      </w:r>
      <w:r w:rsidRPr="00AA379C"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>programs</w:t>
      </w:r>
      <w:r w:rsidRPr="00AA379C">
        <w:rPr>
          <w:rFonts w:ascii="Calibri Light" w:hAnsi="Calibri Light"/>
        </w:rPr>
        <w:t xml:space="preserve"> simultaneously. Users A and B run Program 1. User A adds the food name “Hawaiian Pizza” while user B adds the food name “Hummus”. User C runs Program 2</w:t>
      </w:r>
      <w:r w:rsidR="00451E8D">
        <w:rPr>
          <w:rFonts w:ascii="Calibri Light" w:hAnsi="Calibri Light"/>
        </w:rPr>
        <w:t xml:space="preserve"> </w:t>
      </w:r>
      <w:r w:rsidR="007118A0">
        <w:rPr>
          <w:rFonts w:ascii="Calibri Light" w:hAnsi="Calibri Light"/>
        </w:rPr>
        <w:t>with</w:t>
      </w:r>
      <w:r w:rsidR="00451E8D">
        <w:rPr>
          <w:rFonts w:ascii="Calibri Light" w:hAnsi="Calibri Light"/>
        </w:rPr>
        <w:t xml:space="preserve"> </w:t>
      </w:r>
      <w:r w:rsidR="007118A0">
        <w:rPr>
          <w:rFonts w:ascii="Calibri Light" w:hAnsi="Calibri Light"/>
        </w:rPr>
        <w:t>the food name of “Pad Thai”</w:t>
      </w:r>
      <w:r w:rsidRPr="00AA379C">
        <w:rPr>
          <w:rFonts w:ascii="Calibri Light" w:hAnsi="Calibri Light"/>
        </w:rPr>
        <w:t xml:space="preserve">. There are no other transactions this DBMS </w:t>
      </w:r>
      <w:r>
        <w:rPr>
          <w:rFonts w:ascii="Calibri Light" w:hAnsi="Calibri Light"/>
        </w:rPr>
        <w:t xml:space="preserve">is running </w:t>
      </w:r>
      <w:r w:rsidRPr="00AA379C">
        <w:rPr>
          <w:rFonts w:ascii="Calibri Light" w:hAnsi="Calibri Light"/>
        </w:rPr>
        <w:t xml:space="preserve">except these three transactions. </w:t>
      </w:r>
      <w:r w:rsidR="00AA379C">
        <w:rPr>
          <w:rFonts w:ascii="Calibri Light" w:hAnsi="Calibri Light"/>
        </w:rPr>
        <w:t xml:space="preserve">What is the content of the Food table if the three transactions complete successfully? </w:t>
      </w:r>
    </w:p>
    <w:p w14:paraId="047BFDE3" w14:textId="77777777" w:rsidR="00EC438F" w:rsidRDefault="00EC438F" w:rsidP="00EC438F">
      <w:pPr>
        <w:pStyle w:val="ListParagraph"/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A: fid, </w:t>
      </w:r>
      <w:proofErr w:type="spellStart"/>
      <w:r>
        <w:rPr>
          <w:rFonts w:ascii="Calibri Light" w:hAnsi="Calibri Light"/>
        </w:rPr>
        <w:t>fname</w:t>
      </w:r>
      <w:proofErr w:type="spellEnd"/>
      <w:r>
        <w:rPr>
          <w:rFonts w:ascii="Calibri Light" w:hAnsi="Calibri Light"/>
        </w:rPr>
        <w:t xml:space="preserve">  </w:t>
      </w:r>
    </w:p>
    <w:p w14:paraId="23C79C26" w14:textId="13EBCB1C" w:rsidR="00EC438F" w:rsidRDefault="00EC438F" w:rsidP="00EC438F">
      <w:pPr>
        <w:pStyle w:val="ListParagraph"/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   3</w:t>
      </w:r>
      <w:r w:rsidR="008155AC">
        <w:rPr>
          <w:rFonts w:ascii="Calibri Light" w:hAnsi="Calibri Light"/>
        </w:rPr>
        <w:t>0</w:t>
      </w:r>
      <w:r>
        <w:rPr>
          <w:rFonts w:ascii="Calibri Light" w:hAnsi="Calibri Light"/>
        </w:rPr>
        <w:t>, “Hawaiian Pizza”</w:t>
      </w:r>
    </w:p>
    <w:p w14:paraId="3BBE1780" w14:textId="77777777" w:rsidR="00EC438F" w:rsidRDefault="00EC438F" w:rsidP="00EC438F">
      <w:pPr>
        <w:pStyle w:val="ListParagraph"/>
        <w:jc w:val="both"/>
        <w:rPr>
          <w:rFonts w:ascii="Calibri Light" w:hAnsi="Calibri Light"/>
        </w:rPr>
      </w:pPr>
    </w:p>
    <w:p w14:paraId="06985E19" w14:textId="1F4B515C" w:rsidR="00EC438F" w:rsidRDefault="00EC438F" w:rsidP="00EC438F">
      <w:pPr>
        <w:pStyle w:val="ListParagraph"/>
        <w:jc w:val="both"/>
        <w:rPr>
          <w:rFonts w:ascii="Calibri Light" w:hAnsi="Calibri Light"/>
        </w:rPr>
      </w:pPr>
      <w:r>
        <w:rPr>
          <w:rFonts w:ascii="Calibri Light" w:hAnsi="Calibri Light"/>
        </w:rPr>
        <w:t>B: 3</w:t>
      </w:r>
      <w:r w:rsidR="008155AC">
        <w:rPr>
          <w:rFonts w:ascii="Calibri Light" w:hAnsi="Calibri Light"/>
        </w:rPr>
        <w:t>1</w:t>
      </w:r>
      <w:r>
        <w:rPr>
          <w:rFonts w:ascii="Calibri Light" w:hAnsi="Calibri Light"/>
        </w:rPr>
        <w:t>, “Hummus”</w:t>
      </w:r>
    </w:p>
    <w:p w14:paraId="1E5E9B55" w14:textId="77777777" w:rsidR="00EC438F" w:rsidRDefault="00EC438F" w:rsidP="00EC438F">
      <w:pPr>
        <w:pStyle w:val="ListParagraph"/>
        <w:jc w:val="both"/>
        <w:rPr>
          <w:rFonts w:ascii="Calibri Light" w:hAnsi="Calibri Light"/>
        </w:rPr>
      </w:pPr>
      <w:r>
        <w:rPr>
          <w:rFonts w:ascii="Calibri Light" w:hAnsi="Calibri Light"/>
        </w:rPr>
        <w:t>C: 32, “PAD THAI”</w:t>
      </w:r>
    </w:p>
    <w:p w14:paraId="2E79D2D6" w14:textId="77777777" w:rsidR="00EC438F" w:rsidRDefault="00EC438F" w:rsidP="00EC438F">
      <w:pPr>
        <w:pStyle w:val="ListParagraph"/>
        <w:jc w:val="both"/>
        <w:rPr>
          <w:rFonts w:ascii="Calibri Light" w:hAnsi="Calibri Light"/>
        </w:rPr>
      </w:pPr>
    </w:p>
    <w:p w14:paraId="129A361C" w14:textId="00AF9101" w:rsidR="00EC438F" w:rsidRDefault="00EC438F" w:rsidP="00EC438F">
      <w:pPr>
        <w:pStyle w:val="ListParagraph"/>
        <w:jc w:val="both"/>
        <w:rPr>
          <w:rFonts w:ascii="Calibri Light" w:hAnsi="Calibri Light"/>
        </w:rPr>
      </w:pPr>
      <w:r>
        <w:rPr>
          <w:rFonts w:ascii="Calibri Light" w:hAnsi="Calibri Light"/>
        </w:rPr>
        <w:t>A: 3</w:t>
      </w:r>
      <w:r w:rsidR="008155AC">
        <w:rPr>
          <w:rFonts w:ascii="Calibri Light" w:hAnsi="Calibri Light"/>
        </w:rPr>
        <w:t>0</w:t>
      </w:r>
      <w:r>
        <w:rPr>
          <w:rFonts w:ascii="Calibri Light" w:hAnsi="Calibri Light"/>
        </w:rPr>
        <w:t>, “Hawaiian Pizza”</w:t>
      </w:r>
    </w:p>
    <w:p w14:paraId="411A85E5" w14:textId="77777777" w:rsidR="00EC438F" w:rsidRDefault="00EC438F" w:rsidP="00EC438F">
      <w:pPr>
        <w:pStyle w:val="ListParagraph"/>
        <w:jc w:val="both"/>
        <w:rPr>
          <w:rFonts w:ascii="Calibri Light" w:hAnsi="Calibri Light"/>
        </w:rPr>
      </w:pPr>
      <w:r>
        <w:rPr>
          <w:rFonts w:ascii="Calibri Light" w:hAnsi="Calibri Light"/>
        </w:rPr>
        <w:t>C: 31, “PAD THAI”</w:t>
      </w:r>
    </w:p>
    <w:p w14:paraId="318F8519" w14:textId="77777777" w:rsidR="00EC438F" w:rsidRDefault="00EC438F" w:rsidP="00EC438F">
      <w:pPr>
        <w:pStyle w:val="ListParagraph"/>
        <w:jc w:val="both"/>
        <w:rPr>
          <w:rFonts w:ascii="Calibri Light" w:hAnsi="Calibri Light"/>
        </w:rPr>
      </w:pPr>
      <w:r>
        <w:rPr>
          <w:rFonts w:ascii="Calibri Light" w:hAnsi="Calibri Light"/>
        </w:rPr>
        <w:t>B: 32, “Hummus”</w:t>
      </w:r>
    </w:p>
    <w:p w14:paraId="69F1E0ED" w14:textId="77777777" w:rsidR="00EC438F" w:rsidRDefault="00EC438F" w:rsidP="00EC438F">
      <w:pPr>
        <w:pStyle w:val="ListParagraph"/>
        <w:jc w:val="both"/>
        <w:rPr>
          <w:rFonts w:ascii="Calibri Light" w:hAnsi="Calibri Light"/>
        </w:rPr>
      </w:pPr>
    </w:p>
    <w:p w14:paraId="7F4EE3EC" w14:textId="493078A6" w:rsidR="00EC438F" w:rsidRDefault="00EC438F" w:rsidP="00EC438F">
      <w:pPr>
        <w:pStyle w:val="ListParagraph"/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B: </w:t>
      </w:r>
      <w:r w:rsidR="008155AC">
        <w:rPr>
          <w:rFonts w:ascii="Calibri Light" w:hAnsi="Calibri Light"/>
        </w:rPr>
        <w:t>30, “Hummus”</w:t>
      </w:r>
    </w:p>
    <w:p w14:paraId="108AD04B" w14:textId="136C4DB2" w:rsidR="00EC438F" w:rsidRDefault="00EC438F" w:rsidP="00EC438F">
      <w:pPr>
        <w:pStyle w:val="ListParagraph"/>
        <w:jc w:val="both"/>
        <w:rPr>
          <w:rFonts w:ascii="Calibri Light" w:hAnsi="Calibri Light"/>
        </w:rPr>
      </w:pPr>
      <w:r>
        <w:rPr>
          <w:rFonts w:ascii="Calibri Light" w:hAnsi="Calibri Light"/>
        </w:rPr>
        <w:t>A</w:t>
      </w:r>
      <w:r w:rsidR="008155AC">
        <w:rPr>
          <w:rFonts w:ascii="Calibri Light" w:hAnsi="Calibri Light"/>
        </w:rPr>
        <w:t xml:space="preserve"> 31, “Hawaiian Pizza”</w:t>
      </w:r>
    </w:p>
    <w:p w14:paraId="386594F4" w14:textId="5179356F" w:rsidR="00EC438F" w:rsidRDefault="00EC438F" w:rsidP="00EC438F">
      <w:pPr>
        <w:pStyle w:val="ListParagraph"/>
        <w:jc w:val="both"/>
        <w:rPr>
          <w:rFonts w:ascii="Calibri Light" w:hAnsi="Calibri Light"/>
        </w:rPr>
      </w:pPr>
      <w:r>
        <w:rPr>
          <w:rFonts w:ascii="Calibri Light" w:hAnsi="Calibri Light"/>
        </w:rPr>
        <w:t>C</w:t>
      </w:r>
      <w:r w:rsidR="008155AC">
        <w:rPr>
          <w:rFonts w:ascii="Calibri Light" w:hAnsi="Calibri Light"/>
        </w:rPr>
        <w:t xml:space="preserve"> 32, “</w:t>
      </w:r>
      <w:r w:rsidR="007F552A">
        <w:rPr>
          <w:rFonts w:ascii="Calibri Light" w:hAnsi="Calibri Light"/>
        </w:rPr>
        <w:t>PAD THAI”</w:t>
      </w:r>
    </w:p>
    <w:p w14:paraId="2C1027F6" w14:textId="77777777" w:rsidR="00EC438F" w:rsidRDefault="00EC438F" w:rsidP="00EC438F">
      <w:pPr>
        <w:pStyle w:val="ListParagraph"/>
        <w:jc w:val="both"/>
        <w:rPr>
          <w:rFonts w:ascii="Calibri Light" w:hAnsi="Calibri Light"/>
        </w:rPr>
      </w:pPr>
    </w:p>
    <w:p w14:paraId="02D9E19C" w14:textId="323CEC45" w:rsidR="00EC438F" w:rsidRDefault="00EC438F" w:rsidP="00EC438F">
      <w:pPr>
        <w:pStyle w:val="ListParagraph"/>
        <w:jc w:val="both"/>
        <w:rPr>
          <w:rFonts w:ascii="Calibri Light" w:hAnsi="Calibri Light"/>
        </w:rPr>
      </w:pPr>
      <w:r>
        <w:rPr>
          <w:rFonts w:ascii="Calibri Light" w:hAnsi="Calibri Light"/>
        </w:rPr>
        <w:t>B</w:t>
      </w:r>
      <w:r w:rsidR="007F552A">
        <w:rPr>
          <w:rFonts w:ascii="Calibri Light" w:hAnsi="Calibri Light"/>
        </w:rPr>
        <w:t>: 30, “Hummus”</w:t>
      </w:r>
    </w:p>
    <w:p w14:paraId="7BB0DDF5" w14:textId="069409EF" w:rsidR="00EC438F" w:rsidRDefault="00EC438F" w:rsidP="00EC438F">
      <w:pPr>
        <w:pStyle w:val="ListParagraph"/>
        <w:jc w:val="both"/>
        <w:rPr>
          <w:rFonts w:ascii="Calibri Light" w:hAnsi="Calibri Light"/>
        </w:rPr>
      </w:pPr>
      <w:r>
        <w:rPr>
          <w:rFonts w:ascii="Calibri Light" w:hAnsi="Calibri Light"/>
        </w:rPr>
        <w:t>C</w:t>
      </w:r>
      <w:r w:rsidR="007F552A">
        <w:rPr>
          <w:rFonts w:ascii="Calibri Light" w:hAnsi="Calibri Light"/>
        </w:rPr>
        <w:t>: 31, “PAD THAI”</w:t>
      </w:r>
    </w:p>
    <w:p w14:paraId="4B3FFA5D" w14:textId="0743EC8F" w:rsidR="00EC438F" w:rsidRDefault="00EC438F" w:rsidP="00EC438F">
      <w:pPr>
        <w:pStyle w:val="ListParagraph"/>
        <w:jc w:val="both"/>
        <w:rPr>
          <w:rFonts w:ascii="Calibri Light" w:hAnsi="Calibri Light"/>
        </w:rPr>
      </w:pPr>
      <w:r>
        <w:rPr>
          <w:rFonts w:ascii="Calibri Light" w:hAnsi="Calibri Light"/>
        </w:rPr>
        <w:t>A</w:t>
      </w:r>
      <w:r w:rsidR="007F552A">
        <w:rPr>
          <w:rFonts w:ascii="Calibri Light" w:hAnsi="Calibri Light"/>
        </w:rPr>
        <w:t>: 32, “Hawaiian Pizza”</w:t>
      </w:r>
    </w:p>
    <w:p w14:paraId="7074A403" w14:textId="77777777" w:rsidR="00EC438F" w:rsidRDefault="00EC438F" w:rsidP="00EC438F">
      <w:pPr>
        <w:pStyle w:val="ListParagraph"/>
        <w:jc w:val="both"/>
        <w:rPr>
          <w:rFonts w:ascii="Calibri Light" w:hAnsi="Calibri Light"/>
        </w:rPr>
      </w:pPr>
    </w:p>
    <w:p w14:paraId="45C50C50" w14:textId="1EFEFF91" w:rsidR="00EC438F" w:rsidRDefault="00EC438F" w:rsidP="00EC438F">
      <w:pPr>
        <w:pStyle w:val="ListParagraph"/>
        <w:jc w:val="both"/>
        <w:rPr>
          <w:rFonts w:ascii="Calibri Light" w:hAnsi="Calibri Light"/>
        </w:rPr>
      </w:pPr>
      <w:r>
        <w:rPr>
          <w:rFonts w:ascii="Calibri Light" w:hAnsi="Calibri Light"/>
        </w:rPr>
        <w:t>C</w:t>
      </w:r>
      <w:r w:rsidR="007F552A">
        <w:rPr>
          <w:rFonts w:ascii="Calibri Light" w:hAnsi="Calibri Light"/>
        </w:rPr>
        <w:t>: 30, “PAD THAI”</w:t>
      </w:r>
    </w:p>
    <w:p w14:paraId="33763167" w14:textId="64DD31A9" w:rsidR="00EC438F" w:rsidRDefault="00EC438F" w:rsidP="00EC438F">
      <w:pPr>
        <w:pStyle w:val="ListParagraph"/>
        <w:jc w:val="both"/>
        <w:rPr>
          <w:rFonts w:ascii="Calibri Light" w:hAnsi="Calibri Light"/>
        </w:rPr>
      </w:pPr>
      <w:r>
        <w:rPr>
          <w:rFonts w:ascii="Calibri Light" w:hAnsi="Calibri Light"/>
        </w:rPr>
        <w:t>A</w:t>
      </w:r>
      <w:r w:rsidR="007F552A">
        <w:rPr>
          <w:rFonts w:ascii="Calibri Light" w:hAnsi="Calibri Light"/>
        </w:rPr>
        <w:t>: 31, “Hawaiian Pizza”</w:t>
      </w:r>
    </w:p>
    <w:p w14:paraId="58521C2D" w14:textId="06D46DD8" w:rsidR="00EC438F" w:rsidRDefault="00EC438F" w:rsidP="00EC438F">
      <w:pPr>
        <w:pStyle w:val="ListParagraph"/>
        <w:jc w:val="both"/>
        <w:rPr>
          <w:rFonts w:ascii="Calibri Light" w:hAnsi="Calibri Light"/>
        </w:rPr>
      </w:pPr>
      <w:r>
        <w:rPr>
          <w:rFonts w:ascii="Calibri Light" w:hAnsi="Calibri Light"/>
        </w:rPr>
        <w:t>B</w:t>
      </w:r>
      <w:r w:rsidR="007F552A">
        <w:rPr>
          <w:rFonts w:ascii="Calibri Light" w:hAnsi="Calibri Light"/>
        </w:rPr>
        <w:t>: 32, “Hummus”</w:t>
      </w:r>
    </w:p>
    <w:p w14:paraId="610FC96E" w14:textId="77777777" w:rsidR="00EC438F" w:rsidRDefault="00EC438F" w:rsidP="00EC438F">
      <w:pPr>
        <w:pStyle w:val="ListParagraph"/>
        <w:jc w:val="both"/>
        <w:rPr>
          <w:rFonts w:ascii="Calibri Light" w:hAnsi="Calibri Light"/>
        </w:rPr>
      </w:pPr>
    </w:p>
    <w:p w14:paraId="35AF6E0F" w14:textId="77777777" w:rsidR="00EC438F" w:rsidRDefault="00EC438F" w:rsidP="00EC438F">
      <w:pPr>
        <w:pStyle w:val="ListParagraph"/>
        <w:jc w:val="both"/>
        <w:rPr>
          <w:rFonts w:ascii="Calibri Light" w:hAnsi="Calibri Light"/>
        </w:rPr>
      </w:pPr>
      <w:r>
        <w:rPr>
          <w:rFonts w:ascii="Calibri Light" w:hAnsi="Calibri Light"/>
        </w:rPr>
        <w:t>C: 30, “PAD THAI”</w:t>
      </w:r>
    </w:p>
    <w:p w14:paraId="261DFAE9" w14:textId="77777777" w:rsidR="00EC438F" w:rsidRDefault="00EC438F" w:rsidP="00EC438F">
      <w:pPr>
        <w:pStyle w:val="ListParagraph"/>
        <w:jc w:val="both"/>
        <w:rPr>
          <w:rFonts w:ascii="Calibri Light" w:hAnsi="Calibri Light"/>
        </w:rPr>
      </w:pPr>
      <w:r>
        <w:rPr>
          <w:rFonts w:ascii="Calibri Light" w:hAnsi="Calibri Light"/>
        </w:rPr>
        <w:t>B: 31, “Hummus”</w:t>
      </w:r>
    </w:p>
    <w:p w14:paraId="672F7EBB" w14:textId="77777777" w:rsidR="00EC438F" w:rsidRDefault="00EC438F" w:rsidP="00EC438F">
      <w:pPr>
        <w:pStyle w:val="ListParagraph"/>
        <w:jc w:val="both"/>
        <w:rPr>
          <w:rFonts w:ascii="Calibri Light" w:hAnsi="Calibri Light"/>
        </w:rPr>
      </w:pPr>
      <w:r>
        <w:rPr>
          <w:rFonts w:ascii="Calibri Light" w:hAnsi="Calibri Light"/>
        </w:rPr>
        <w:t>A: 32, “Hawaiian Pizza”</w:t>
      </w:r>
    </w:p>
    <w:p w14:paraId="241DADB8" w14:textId="77777777" w:rsidR="00D77D73" w:rsidRPr="009B6CF3" w:rsidRDefault="00D77D73" w:rsidP="00D77D73">
      <w:pPr>
        <w:pStyle w:val="ListParagraph"/>
        <w:jc w:val="both"/>
        <w:rPr>
          <w:rFonts w:ascii="Calibri Light" w:hAnsi="Calibri Light"/>
        </w:rPr>
      </w:pPr>
    </w:p>
    <w:p w14:paraId="219E20E5" w14:textId="77777777" w:rsidR="00355874" w:rsidRDefault="006D6F70" w:rsidP="00A83A2F">
      <w:pPr>
        <w:pStyle w:val="ListParagraph"/>
        <w:numPr>
          <w:ilvl w:val="0"/>
          <w:numId w:val="5"/>
        </w:numPr>
        <w:jc w:val="both"/>
        <w:rPr>
          <w:rFonts w:ascii="Calibri Light" w:hAnsi="Calibri Light"/>
        </w:rPr>
      </w:pPr>
      <w:r>
        <w:rPr>
          <w:rFonts w:ascii="Calibri Light" w:hAnsi="Calibri Light"/>
        </w:rPr>
        <w:t>Starting with the instances of the database in Figure 1, w</w:t>
      </w:r>
      <w:r w:rsidR="00AA379C" w:rsidRPr="004D30A2">
        <w:rPr>
          <w:rFonts w:ascii="Calibri Light" w:hAnsi="Calibri Light"/>
        </w:rPr>
        <w:t>hat is the content of the Food</w:t>
      </w:r>
      <w:r w:rsidR="00AA379C">
        <w:rPr>
          <w:rFonts w:ascii="Calibri Light" w:hAnsi="Calibri Light"/>
        </w:rPr>
        <w:t xml:space="preserve"> table if only User A (running P</w:t>
      </w:r>
      <w:r w:rsidR="00AA379C" w:rsidRPr="004D30A2">
        <w:rPr>
          <w:rFonts w:ascii="Calibri Light" w:hAnsi="Calibri Light"/>
        </w:rPr>
        <w:t xml:space="preserve">rogram </w:t>
      </w:r>
      <w:r w:rsidR="00AA379C">
        <w:rPr>
          <w:rFonts w:ascii="Calibri Light" w:hAnsi="Calibri Light"/>
        </w:rPr>
        <w:t>1</w:t>
      </w:r>
      <w:r>
        <w:rPr>
          <w:rFonts w:ascii="Calibri Light" w:hAnsi="Calibri Light"/>
        </w:rPr>
        <w:t xml:space="preserve"> adding </w:t>
      </w:r>
      <w:r w:rsidRPr="00AA379C">
        <w:rPr>
          <w:rFonts w:ascii="Calibri Light" w:hAnsi="Calibri Light"/>
        </w:rPr>
        <w:t>Hawaiian Pizza</w:t>
      </w:r>
      <w:r w:rsidR="00AA379C">
        <w:rPr>
          <w:rFonts w:ascii="Calibri Light" w:hAnsi="Calibri Light"/>
        </w:rPr>
        <w:t>) and User C (running P</w:t>
      </w:r>
      <w:r w:rsidR="00AA379C" w:rsidRPr="004D30A2">
        <w:rPr>
          <w:rFonts w:ascii="Calibri Light" w:hAnsi="Calibri Light"/>
        </w:rPr>
        <w:t>rogram 2</w:t>
      </w:r>
      <w:r w:rsidR="00B617F2">
        <w:rPr>
          <w:rFonts w:ascii="Calibri Light" w:hAnsi="Calibri Light"/>
        </w:rPr>
        <w:t xml:space="preserve"> with “Pad Thai”</w:t>
      </w:r>
      <w:r w:rsidR="00AA379C" w:rsidRPr="004D30A2">
        <w:rPr>
          <w:rFonts w:ascii="Calibri Light" w:hAnsi="Calibri Light"/>
        </w:rPr>
        <w:t>) complete</w:t>
      </w:r>
      <w:r w:rsidR="00AA379C">
        <w:rPr>
          <w:rFonts w:ascii="Calibri Light" w:hAnsi="Calibri Light"/>
        </w:rPr>
        <w:t>d</w:t>
      </w:r>
      <w:r w:rsidR="00AA379C" w:rsidRPr="004D30A2">
        <w:rPr>
          <w:rFonts w:ascii="Calibri Light" w:hAnsi="Calibri Light"/>
        </w:rPr>
        <w:t xml:space="preserve"> the transactions successfully</w:t>
      </w:r>
      <w:r w:rsidR="007A1771">
        <w:rPr>
          <w:rFonts w:ascii="Calibri Light" w:hAnsi="Calibri Light"/>
        </w:rPr>
        <w:t xml:space="preserve">, </w:t>
      </w:r>
      <w:r w:rsidR="00C838E0">
        <w:rPr>
          <w:rFonts w:ascii="Calibri Light" w:hAnsi="Calibri Light"/>
        </w:rPr>
        <w:t xml:space="preserve">i.e., </w:t>
      </w:r>
      <w:r w:rsidR="007A1771">
        <w:rPr>
          <w:rFonts w:ascii="Calibri Light" w:hAnsi="Calibri Light"/>
        </w:rPr>
        <w:t xml:space="preserve">the </w:t>
      </w:r>
      <w:r w:rsidR="003361F0">
        <w:rPr>
          <w:rFonts w:ascii="Calibri Light" w:hAnsi="Calibri Light"/>
        </w:rPr>
        <w:t>program</w:t>
      </w:r>
      <w:r w:rsidR="007A1771">
        <w:rPr>
          <w:rFonts w:ascii="Calibri Light" w:hAnsi="Calibri Light"/>
        </w:rPr>
        <w:t>s</w:t>
      </w:r>
      <w:r w:rsidR="003361F0">
        <w:rPr>
          <w:rFonts w:ascii="Calibri Light" w:hAnsi="Calibri Light"/>
        </w:rPr>
        <w:t xml:space="preserve"> </w:t>
      </w:r>
      <w:r w:rsidR="007A1771">
        <w:rPr>
          <w:rFonts w:ascii="Calibri Light" w:hAnsi="Calibri Light"/>
        </w:rPr>
        <w:t>have passed</w:t>
      </w:r>
      <w:r w:rsidR="00C838E0">
        <w:rPr>
          <w:rFonts w:ascii="Calibri Light" w:hAnsi="Calibri Light"/>
        </w:rPr>
        <w:t xml:space="preserve"> the commit statement </w:t>
      </w:r>
      <w:r w:rsidR="00AA379C" w:rsidRPr="004D30A2">
        <w:rPr>
          <w:rFonts w:ascii="Calibri Light" w:hAnsi="Calibri Light"/>
        </w:rPr>
        <w:t xml:space="preserve">before the </w:t>
      </w:r>
      <w:r w:rsidR="00AA379C">
        <w:rPr>
          <w:rFonts w:ascii="Calibri Light" w:hAnsi="Calibri Light"/>
        </w:rPr>
        <w:t>system crash</w:t>
      </w:r>
      <w:r w:rsidR="001335F5">
        <w:rPr>
          <w:rFonts w:ascii="Calibri Light" w:hAnsi="Calibri Light"/>
        </w:rPr>
        <w:t>ed</w:t>
      </w:r>
      <w:r w:rsidR="00AA379C" w:rsidRPr="004D30A2">
        <w:rPr>
          <w:rFonts w:ascii="Calibri Light" w:hAnsi="Calibri Light"/>
        </w:rPr>
        <w:t xml:space="preserve"> but </w:t>
      </w:r>
      <w:r w:rsidR="00AA379C">
        <w:rPr>
          <w:rFonts w:ascii="Calibri Light" w:hAnsi="Calibri Light"/>
        </w:rPr>
        <w:t xml:space="preserve">User B’s program </w:t>
      </w:r>
      <w:r>
        <w:rPr>
          <w:rFonts w:ascii="Calibri Light" w:hAnsi="Calibri Light"/>
        </w:rPr>
        <w:t xml:space="preserve">(running Program 1 adding </w:t>
      </w:r>
      <w:r w:rsidRPr="00AA379C">
        <w:rPr>
          <w:rFonts w:ascii="Calibri Light" w:hAnsi="Calibri Light"/>
        </w:rPr>
        <w:t>Hummus</w:t>
      </w:r>
      <w:r>
        <w:rPr>
          <w:rFonts w:ascii="Calibri Light" w:hAnsi="Calibri Light"/>
        </w:rPr>
        <w:t xml:space="preserve">) </w:t>
      </w:r>
      <w:r w:rsidR="00AA379C">
        <w:rPr>
          <w:rFonts w:ascii="Calibri Light" w:hAnsi="Calibri Light"/>
        </w:rPr>
        <w:t>was still running and has not reached the commit statement when the system crashe</w:t>
      </w:r>
      <w:r w:rsidR="001335F5">
        <w:rPr>
          <w:rFonts w:ascii="Calibri Light" w:hAnsi="Calibri Light"/>
        </w:rPr>
        <w:t>d</w:t>
      </w:r>
      <w:r w:rsidR="00161B63">
        <w:rPr>
          <w:rFonts w:ascii="Calibri Light" w:hAnsi="Calibri Light"/>
        </w:rPr>
        <w:t>? Once the DBMS restarts, w</w:t>
      </w:r>
      <w:r w:rsidR="00161B63" w:rsidRPr="004D30A2">
        <w:rPr>
          <w:rFonts w:ascii="Calibri Light" w:hAnsi="Calibri Light"/>
        </w:rPr>
        <w:t>hat is the content of the Food</w:t>
      </w:r>
      <w:r w:rsidR="00161B63">
        <w:rPr>
          <w:rFonts w:ascii="Calibri Light" w:hAnsi="Calibri Light"/>
        </w:rPr>
        <w:t xml:space="preserve"> table?</w:t>
      </w:r>
    </w:p>
    <w:p w14:paraId="4A60BBBF" w14:textId="77777777" w:rsidR="00CE0B8B" w:rsidRDefault="00CE0B8B" w:rsidP="00CE0B8B">
      <w:pPr>
        <w:ind w:left="720"/>
        <w:jc w:val="both"/>
        <w:rPr>
          <w:rFonts w:ascii="Calibri Light" w:hAnsi="Calibri Light"/>
        </w:rPr>
      </w:pPr>
      <w:r>
        <w:rPr>
          <w:rFonts w:ascii="Calibri Light" w:hAnsi="Calibri Light"/>
        </w:rPr>
        <w:t>C: 30, “PAD THAI”</w:t>
      </w:r>
    </w:p>
    <w:p w14:paraId="7C0F5DF5" w14:textId="77777777" w:rsidR="00CE0B8B" w:rsidRDefault="00CE0B8B" w:rsidP="00CE0B8B">
      <w:pPr>
        <w:ind w:left="360"/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       A: 31, “Hawaiian Pizza”</w:t>
      </w:r>
    </w:p>
    <w:p w14:paraId="74947C75" w14:textId="77777777" w:rsidR="00CE0B8B" w:rsidRDefault="00CE0B8B" w:rsidP="00CE0B8B">
      <w:pPr>
        <w:ind w:left="360"/>
        <w:jc w:val="both"/>
        <w:rPr>
          <w:rFonts w:ascii="Calibri Light" w:hAnsi="Calibri Light"/>
        </w:rPr>
      </w:pPr>
    </w:p>
    <w:p w14:paraId="7F778977" w14:textId="77777777" w:rsidR="00CE0B8B" w:rsidRDefault="00CE0B8B" w:rsidP="00CE0B8B">
      <w:pPr>
        <w:ind w:left="360"/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      Or </w:t>
      </w:r>
    </w:p>
    <w:p w14:paraId="27E188E7" w14:textId="77777777" w:rsidR="00CE0B8B" w:rsidRDefault="00CE0B8B" w:rsidP="00CE0B8B">
      <w:pPr>
        <w:ind w:left="360"/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      A: 31, “Hawaiian Pizza”</w:t>
      </w:r>
    </w:p>
    <w:p w14:paraId="124DC456" w14:textId="77777777" w:rsidR="00CE0B8B" w:rsidRPr="00CE0B8B" w:rsidRDefault="00CE0B8B" w:rsidP="00CE0B8B">
      <w:pPr>
        <w:ind w:left="360"/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      C: 31, “PAD THAI”</w:t>
      </w:r>
    </w:p>
    <w:p w14:paraId="4C71D67B" w14:textId="77777777" w:rsidR="00CE0B8B" w:rsidRDefault="00CE0B8B" w:rsidP="00CE0B8B">
      <w:pPr>
        <w:pStyle w:val="ListParagraph"/>
        <w:jc w:val="both"/>
        <w:rPr>
          <w:rFonts w:ascii="Calibri Light" w:hAnsi="Calibri Light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4"/>
        <w:gridCol w:w="4446"/>
      </w:tblGrid>
      <w:tr w:rsidR="00355874" w:rsidRPr="005F50E9" w14:paraId="763B2106" w14:textId="77777777" w:rsidTr="008C06FC">
        <w:tc>
          <w:tcPr>
            <w:tcW w:w="4544" w:type="dxa"/>
            <w:shd w:val="clear" w:color="auto" w:fill="auto"/>
          </w:tcPr>
          <w:p w14:paraId="463E1236" w14:textId="77777777" w:rsidR="00355874" w:rsidRPr="005F50E9" w:rsidRDefault="00355874" w:rsidP="00A83A2F">
            <w:pPr>
              <w:pStyle w:val="ListParagraph"/>
              <w:ind w:left="0"/>
              <w:jc w:val="both"/>
              <w:rPr>
                <w:rFonts w:ascii="Calibri Light" w:hAnsi="Calibri Light"/>
              </w:rPr>
            </w:pPr>
            <w:r>
              <w:object w:dxaOrig="2055" w:dyaOrig="2310" w14:anchorId="03DF149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.75pt;height:115.5pt" o:ole="">
                  <v:imagedata r:id="rId5" o:title=""/>
                </v:shape>
                <o:OLEObject Type="Embed" ProgID="PBrush" ShapeID="_x0000_i1025" DrawAspect="Content" ObjectID="_1709402792" r:id="rId6"/>
              </w:object>
            </w:r>
            <w:r>
              <w:t>food</w:t>
            </w:r>
          </w:p>
        </w:tc>
        <w:tc>
          <w:tcPr>
            <w:tcW w:w="4446" w:type="dxa"/>
            <w:shd w:val="clear" w:color="auto" w:fill="auto"/>
          </w:tcPr>
          <w:p w14:paraId="564D802D" w14:textId="77777777" w:rsidR="00355874" w:rsidRPr="005F50E9" w:rsidRDefault="00355874" w:rsidP="00A83A2F">
            <w:pPr>
              <w:pStyle w:val="ListParagraph"/>
              <w:ind w:left="0"/>
              <w:jc w:val="both"/>
              <w:rPr>
                <w:rFonts w:ascii="Calibri Light" w:hAnsi="Calibri Light"/>
              </w:rPr>
            </w:pPr>
            <w:r>
              <w:object w:dxaOrig="2520" w:dyaOrig="2340" w14:anchorId="2025DCAB">
                <v:shape id="_x0000_i1026" type="#_x0000_t75" style="width:126pt;height:117pt" o:ole="">
                  <v:imagedata r:id="rId7" o:title=""/>
                </v:shape>
                <o:OLEObject Type="Embed" ProgID="PBrush" ShapeID="_x0000_i1026" DrawAspect="Content" ObjectID="_1709402793" r:id="rId8"/>
              </w:object>
            </w:r>
            <w:r>
              <w:t xml:space="preserve"> ingredient</w:t>
            </w:r>
          </w:p>
        </w:tc>
      </w:tr>
      <w:tr w:rsidR="00355874" w:rsidRPr="005F50E9" w14:paraId="191F66C2" w14:textId="77777777" w:rsidTr="008C06FC">
        <w:tc>
          <w:tcPr>
            <w:tcW w:w="4544" w:type="dxa"/>
            <w:shd w:val="clear" w:color="auto" w:fill="auto"/>
          </w:tcPr>
          <w:p w14:paraId="556EEBD9" w14:textId="77777777" w:rsidR="00355874" w:rsidRPr="005F50E9" w:rsidRDefault="00355874" w:rsidP="00A83A2F">
            <w:pPr>
              <w:pStyle w:val="ListParagraph"/>
              <w:ind w:left="0"/>
              <w:jc w:val="both"/>
              <w:rPr>
                <w:rFonts w:ascii="Calibri Light" w:hAnsi="Calibri Light"/>
              </w:rPr>
            </w:pPr>
            <w:r>
              <w:object w:dxaOrig="2745" w:dyaOrig="3195" w14:anchorId="678F509A">
                <v:shape id="_x0000_i1027" type="#_x0000_t75" style="width:137.25pt;height:159.75pt" o:ole="">
                  <v:imagedata r:id="rId9" o:title=""/>
                </v:shape>
                <o:OLEObject Type="Embed" ProgID="PBrush" ShapeID="_x0000_i1027" DrawAspect="Content" ObjectID="_1709402794" r:id="rId10"/>
              </w:object>
            </w:r>
            <w:r>
              <w:t>Recipe</w:t>
            </w:r>
          </w:p>
        </w:tc>
        <w:tc>
          <w:tcPr>
            <w:tcW w:w="4446" w:type="dxa"/>
            <w:shd w:val="clear" w:color="auto" w:fill="auto"/>
          </w:tcPr>
          <w:p w14:paraId="1B5AC9AA" w14:textId="77777777" w:rsidR="00355874" w:rsidRPr="005F50E9" w:rsidRDefault="00355874" w:rsidP="00A83A2F">
            <w:pPr>
              <w:pStyle w:val="ListParagraph"/>
              <w:spacing w:line="240" w:lineRule="auto"/>
              <w:ind w:left="0"/>
              <w:jc w:val="both"/>
              <w:rPr>
                <w:rFonts w:ascii="Calibri Light" w:hAnsi="Calibri Light"/>
              </w:rPr>
            </w:pPr>
            <w:proofErr w:type="gramStart"/>
            <w:r w:rsidRPr="005F50E9">
              <w:rPr>
                <w:rFonts w:ascii="Calibri Light" w:hAnsi="Calibri Light"/>
              </w:rPr>
              <w:t>food(</w:t>
            </w:r>
            <w:proofErr w:type="spellStart"/>
            <w:proofErr w:type="gramEnd"/>
            <w:r w:rsidRPr="005F50E9">
              <w:rPr>
                <w:rFonts w:ascii="Calibri Light" w:hAnsi="Calibri Light"/>
                <w:u w:val="single"/>
              </w:rPr>
              <w:t>fid:int</w:t>
            </w:r>
            <w:proofErr w:type="spellEnd"/>
            <w:r w:rsidRPr="005F50E9">
              <w:rPr>
                <w:rFonts w:ascii="Calibri Light" w:hAnsi="Calibri Light"/>
              </w:rPr>
              <w:t xml:space="preserve">, </w:t>
            </w:r>
            <w:proofErr w:type="spellStart"/>
            <w:r w:rsidRPr="005F50E9">
              <w:rPr>
                <w:rFonts w:ascii="Calibri Light" w:hAnsi="Calibri Light"/>
              </w:rPr>
              <w:t>fname:varchar</w:t>
            </w:r>
            <w:proofErr w:type="spellEnd"/>
            <w:r w:rsidRPr="005F50E9">
              <w:rPr>
                <w:rFonts w:ascii="Calibri Light" w:hAnsi="Calibri Light"/>
              </w:rPr>
              <w:t>(45));</w:t>
            </w:r>
          </w:p>
          <w:p w14:paraId="04F72C78" w14:textId="77777777" w:rsidR="00355874" w:rsidRPr="005F50E9" w:rsidRDefault="00355874" w:rsidP="00A83A2F">
            <w:pPr>
              <w:pStyle w:val="ListParagraph"/>
              <w:spacing w:line="240" w:lineRule="auto"/>
              <w:ind w:left="0"/>
              <w:jc w:val="both"/>
              <w:rPr>
                <w:rFonts w:ascii="Calibri Light" w:hAnsi="Calibri Light"/>
              </w:rPr>
            </w:pPr>
            <w:proofErr w:type="gramStart"/>
            <w:r w:rsidRPr="005F50E9">
              <w:rPr>
                <w:rFonts w:ascii="Calibri Light" w:hAnsi="Calibri Light"/>
              </w:rPr>
              <w:t>ingredient(</w:t>
            </w:r>
            <w:proofErr w:type="spellStart"/>
            <w:proofErr w:type="gramEnd"/>
            <w:r w:rsidRPr="005F50E9">
              <w:rPr>
                <w:rFonts w:ascii="Calibri Light" w:hAnsi="Calibri Light"/>
                <w:u w:val="single"/>
              </w:rPr>
              <w:t>iid:int</w:t>
            </w:r>
            <w:proofErr w:type="spellEnd"/>
            <w:r w:rsidRPr="005F50E9">
              <w:rPr>
                <w:rFonts w:ascii="Calibri Light" w:hAnsi="Calibri Light"/>
              </w:rPr>
              <w:t xml:space="preserve">, </w:t>
            </w:r>
            <w:proofErr w:type="spellStart"/>
            <w:r w:rsidRPr="005F50E9">
              <w:rPr>
                <w:rFonts w:ascii="Calibri Light" w:hAnsi="Calibri Light"/>
              </w:rPr>
              <w:t>iname:varchar</w:t>
            </w:r>
            <w:proofErr w:type="spellEnd"/>
            <w:r w:rsidRPr="005F50E9">
              <w:rPr>
                <w:rFonts w:ascii="Calibri Light" w:hAnsi="Calibri Light"/>
              </w:rPr>
              <w:t>(45), type: varchar(30));</w:t>
            </w:r>
          </w:p>
          <w:p w14:paraId="1971A36E" w14:textId="77777777" w:rsidR="00355874" w:rsidRPr="005F50E9" w:rsidRDefault="00355874" w:rsidP="00A83A2F">
            <w:pPr>
              <w:pStyle w:val="ListParagraph"/>
              <w:spacing w:line="240" w:lineRule="auto"/>
              <w:ind w:left="0"/>
              <w:jc w:val="both"/>
              <w:rPr>
                <w:rFonts w:ascii="Calibri Light" w:hAnsi="Calibri Light"/>
              </w:rPr>
            </w:pPr>
            <w:r w:rsidRPr="005F50E9">
              <w:rPr>
                <w:rFonts w:ascii="Calibri Light" w:hAnsi="Calibri Light"/>
              </w:rPr>
              <w:t>recipe(</w:t>
            </w:r>
            <w:proofErr w:type="spellStart"/>
            <w:proofErr w:type="gramStart"/>
            <w:r w:rsidRPr="005F50E9">
              <w:rPr>
                <w:rFonts w:ascii="Calibri Light" w:hAnsi="Calibri Light"/>
              </w:rPr>
              <w:t>amount:varchar</w:t>
            </w:r>
            <w:proofErr w:type="spellEnd"/>
            <w:proofErr w:type="gramEnd"/>
            <w:r w:rsidRPr="005F50E9">
              <w:rPr>
                <w:rFonts w:ascii="Calibri Light" w:hAnsi="Calibri Light"/>
              </w:rPr>
              <w:t xml:space="preserve">(10), </w:t>
            </w:r>
            <w:proofErr w:type="spellStart"/>
            <w:r w:rsidRPr="005F50E9">
              <w:rPr>
                <w:rFonts w:ascii="Calibri Light" w:hAnsi="Calibri Light"/>
                <w:u w:val="single"/>
              </w:rPr>
              <w:t>fid:int</w:t>
            </w:r>
            <w:proofErr w:type="spellEnd"/>
            <w:r w:rsidRPr="005F50E9">
              <w:rPr>
                <w:rFonts w:ascii="Calibri Light" w:hAnsi="Calibri Light"/>
                <w:u w:val="single"/>
              </w:rPr>
              <w:t xml:space="preserve">, </w:t>
            </w:r>
            <w:proofErr w:type="spellStart"/>
            <w:r w:rsidRPr="005F50E9">
              <w:rPr>
                <w:rFonts w:ascii="Calibri Light" w:hAnsi="Calibri Light"/>
                <w:u w:val="single"/>
              </w:rPr>
              <w:t>iid</w:t>
            </w:r>
            <w:proofErr w:type="spellEnd"/>
            <w:r w:rsidRPr="005F50E9">
              <w:rPr>
                <w:rFonts w:ascii="Calibri Light" w:hAnsi="Calibri Light"/>
                <w:u w:val="single"/>
              </w:rPr>
              <w:t>: int</w:t>
            </w:r>
            <w:r w:rsidRPr="005F50E9">
              <w:rPr>
                <w:rFonts w:ascii="Calibri Light" w:hAnsi="Calibri Light"/>
              </w:rPr>
              <w:t xml:space="preserve">, </w:t>
            </w:r>
            <w:proofErr w:type="spellStart"/>
            <w:r w:rsidRPr="005F50E9">
              <w:rPr>
                <w:rFonts w:ascii="Calibri Light" w:hAnsi="Calibri Light"/>
              </w:rPr>
              <w:t>calorie:int</w:t>
            </w:r>
            <w:proofErr w:type="spellEnd"/>
            <w:r w:rsidRPr="005F50E9">
              <w:rPr>
                <w:rFonts w:ascii="Calibri Light" w:hAnsi="Calibri Light"/>
              </w:rPr>
              <w:t>)</w:t>
            </w:r>
          </w:p>
          <w:p w14:paraId="37977067" w14:textId="77777777" w:rsidR="00355874" w:rsidRPr="005F50E9" w:rsidRDefault="00355874" w:rsidP="00A83A2F">
            <w:pPr>
              <w:pStyle w:val="ListParagraph"/>
              <w:spacing w:line="240" w:lineRule="auto"/>
              <w:ind w:left="0"/>
              <w:jc w:val="both"/>
              <w:rPr>
                <w:rFonts w:ascii="Calibri Light" w:hAnsi="Calibri Light"/>
              </w:rPr>
            </w:pPr>
            <w:proofErr w:type="spellStart"/>
            <w:r w:rsidRPr="005F50E9">
              <w:rPr>
                <w:rFonts w:ascii="Calibri Light" w:hAnsi="Calibri Light"/>
              </w:rPr>
              <w:t>recipe.fid</w:t>
            </w:r>
            <w:proofErr w:type="spellEnd"/>
            <w:r w:rsidRPr="005F50E9">
              <w:rPr>
                <w:rFonts w:ascii="Calibri Light" w:hAnsi="Calibri Light"/>
              </w:rPr>
              <w:t xml:space="preserve"> is a foreign key to </w:t>
            </w:r>
            <w:proofErr w:type="spellStart"/>
            <w:r w:rsidR="00703368">
              <w:rPr>
                <w:rFonts w:ascii="Calibri Light" w:hAnsi="Calibri Light"/>
              </w:rPr>
              <w:t>f</w:t>
            </w:r>
            <w:r w:rsidRPr="005F50E9">
              <w:rPr>
                <w:rFonts w:ascii="Calibri Light" w:hAnsi="Calibri Light"/>
              </w:rPr>
              <w:t>ood.fid</w:t>
            </w:r>
            <w:proofErr w:type="spellEnd"/>
          </w:p>
          <w:p w14:paraId="47BFF729" w14:textId="77777777" w:rsidR="00355874" w:rsidRPr="005F50E9" w:rsidRDefault="00355874" w:rsidP="00A83A2F">
            <w:pPr>
              <w:pStyle w:val="ListParagraph"/>
              <w:spacing w:line="240" w:lineRule="auto"/>
              <w:ind w:left="0"/>
              <w:jc w:val="both"/>
              <w:rPr>
                <w:rFonts w:ascii="Calibri Light" w:hAnsi="Calibri Light"/>
              </w:rPr>
            </w:pPr>
            <w:proofErr w:type="spellStart"/>
            <w:r w:rsidRPr="005F50E9">
              <w:rPr>
                <w:rFonts w:ascii="Calibri Light" w:hAnsi="Calibri Light"/>
              </w:rPr>
              <w:t>recipe.iid</w:t>
            </w:r>
            <w:proofErr w:type="spellEnd"/>
            <w:r w:rsidRPr="005F50E9">
              <w:rPr>
                <w:rFonts w:ascii="Calibri Light" w:hAnsi="Calibri Light"/>
              </w:rPr>
              <w:t xml:space="preserve"> is a foreign key to </w:t>
            </w:r>
            <w:proofErr w:type="spellStart"/>
            <w:r w:rsidRPr="005F50E9">
              <w:rPr>
                <w:rFonts w:ascii="Calibri Light" w:hAnsi="Calibri Light"/>
              </w:rPr>
              <w:t>Ingredient.iid</w:t>
            </w:r>
            <w:proofErr w:type="spellEnd"/>
          </w:p>
          <w:p w14:paraId="2A79AE45" w14:textId="77777777" w:rsidR="00355874" w:rsidRPr="005F50E9" w:rsidRDefault="00355874" w:rsidP="00A83A2F">
            <w:pPr>
              <w:pStyle w:val="ListParagraph"/>
              <w:spacing w:line="240" w:lineRule="auto"/>
              <w:ind w:left="0"/>
              <w:jc w:val="both"/>
              <w:rPr>
                <w:rFonts w:ascii="Calibri Light" w:hAnsi="Calibri Light"/>
              </w:rPr>
            </w:pPr>
            <w:r w:rsidRPr="005F50E9">
              <w:rPr>
                <w:rFonts w:ascii="Calibri Light" w:hAnsi="Calibri Light"/>
              </w:rPr>
              <w:t>Primary key attributes are underlined.</w:t>
            </w:r>
          </w:p>
        </w:tc>
      </w:tr>
    </w:tbl>
    <w:p w14:paraId="64B5E436" w14:textId="77777777" w:rsidR="00AA379C" w:rsidRPr="000D7430" w:rsidRDefault="000D7430" w:rsidP="001335F5">
      <w:pPr>
        <w:spacing w:after="0" w:line="240" w:lineRule="auto"/>
        <w:jc w:val="center"/>
        <w:rPr>
          <w:rFonts w:ascii="Calibri Light" w:hAnsi="Calibri Light"/>
          <w:b/>
        </w:rPr>
      </w:pPr>
      <w:r w:rsidRPr="000D7430">
        <w:rPr>
          <w:rFonts w:ascii="Calibri Light" w:hAnsi="Calibri Light"/>
          <w:b/>
        </w:rPr>
        <w:t>Fig. 1. Current instances of the three tables</w:t>
      </w:r>
    </w:p>
    <w:sectPr w:rsidR="00AA379C" w:rsidRPr="000D7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3EF7"/>
    <w:multiLevelType w:val="hybridMultilevel"/>
    <w:tmpl w:val="97A881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8024E"/>
    <w:multiLevelType w:val="hybridMultilevel"/>
    <w:tmpl w:val="0A9C57CA"/>
    <w:lvl w:ilvl="0" w:tplc="87AEAD7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2BE67C96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BA74A7"/>
    <w:multiLevelType w:val="hybridMultilevel"/>
    <w:tmpl w:val="96EC52EC"/>
    <w:lvl w:ilvl="0" w:tplc="4CC80906">
      <w:start w:val="1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A555F"/>
    <w:multiLevelType w:val="hybridMultilevel"/>
    <w:tmpl w:val="8424CB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7561C4"/>
    <w:multiLevelType w:val="hybridMultilevel"/>
    <w:tmpl w:val="09044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02DE0"/>
    <w:multiLevelType w:val="hybridMultilevel"/>
    <w:tmpl w:val="338A9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wNzcyM7E0srAwNTRV0lEKTi0uzszPAykwrQUACdUZAywAAAA="/>
  </w:docVars>
  <w:rsids>
    <w:rsidRoot w:val="00B66E78"/>
    <w:rsid w:val="00002FAA"/>
    <w:rsid w:val="0002379E"/>
    <w:rsid w:val="000312A4"/>
    <w:rsid w:val="0007319B"/>
    <w:rsid w:val="000C1799"/>
    <w:rsid w:val="000C780B"/>
    <w:rsid w:val="000D7430"/>
    <w:rsid w:val="001335F5"/>
    <w:rsid w:val="00161B63"/>
    <w:rsid w:val="001B74F5"/>
    <w:rsid w:val="002544DC"/>
    <w:rsid w:val="002A0BC2"/>
    <w:rsid w:val="002A1DB4"/>
    <w:rsid w:val="002B07F5"/>
    <w:rsid w:val="003361F0"/>
    <w:rsid w:val="00355874"/>
    <w:rsid w:val="00376222"/>
    <w:rsid w:val="003805FC"/>
    <w:rsid w:val="003D6DEB"/>
    <w:rsid w:val="003E7DB5"/>
    <w:rsid w:val="00415AEF"/>
    <w:rsid w:val="00417677"/>
    <w:rsid w:val="00451E8D"/>
    <w:rsid w:val="00455284"/>
    <w:rsid w:val="004713B4"/>
    <w:rsid w:val="004921A5"/>
    <w:rsid w:val="005526CC"/>
    <w:rsid w:val="0058056E"/>
    <w:rsid w:val="005C6785"/>
    <w:rsid w:val="005E14D9"/>
    <w:rsid w:val="00607386"/>
    <w:rsid w:val="00610908"/>
    <w:rsid w:val="00695BAC"/>
    <w:rsid w:val="006D6F70"/>
    <w:rsid w:val="006D72CA"/>
    <w:rsid w:val="00703368"/>
    <w:rsid w:val="007118A0"/>
    <w:rsid w:val="00723A97"/>
    <w:rsid w:val="00770D4A"/>
    <w:rsid w:val="007A1771"/>
    <w:rsid w:val="007A4408"/>
    <w:rsid w:val="007F552A"/>
    <w:rsid w:val="0080606F"/>
    <w:rsid w:val="008155AC"/>
    <w:rsid w:val="00822922"/>
    <w:rsid w:val="0088570A"/>
    <w:rsid w:val="008C06FC"/>
    <w:rsid w:val="008D0576"/>
    <w:rsid w:val="009203CD"/>
    <w:rsid w:val="00952BB4"/>
    <w:rsid w:val="009636A4"/>
    <w:rsid w:val="00985AF0"/>
    <w:rsid w:val="00996793"/>
    <w:rsid w:val="009A5364"/>
    <w:rsid w:val="009B6CF3"/>
    <w:rsid w:val="009C07EB"/>
    <w:rsid w:val="00A32AB7"/>
    <w:rsid w:val="00A83A2F"/>
    <w:rsid w:val="00AA379C"/>
    <w:rsid w:val="00AC1FCF"/>
    <w:rsid w:val="00B035A3"/>
    <w:rsid w:val="00B06483"/>
    <w:rsid w:val="00B07216"/>
    <w:rsid w:val="00B302C1"/>
    <w:rsid w:val="00B56F65"/>
    <w:rsid w:val="00B617F2"/>
    <w:rsid w:val="00B66E78"/>
    <w:rsid w:val="00B915DA"/>
    <w:rsid w:val="00C37648"/>
    <w:rsid w:val="00C4745D"/>
    <w:rsid w:val="00C636AC"/>
    <w:rsid w:val="00C67B91"/>
    <w:rsid w:val="00C838E0"/>
    <w:rsid w:val="00C85687"/>
    <w:rsid w:val="00C93553"/>
    <w:rsid w:val="00CE0B8B"/>
    <w:rsid w:val="00D306D9"/>
    <w:rsid w:val="00D516A3"/>
    <w:rsid w:val="00D77D73"/>
    <w:rsid w:val="00DE6F7B"/>
    <w:rsid w:val="00DF413C"/>
    <w:rsid w:val="00E24BAA"/>
    <w:rsid w:val="00EA45F3"/>
    <w:rsid w:val="00EB197B"/>
    <w:rsid w:val="00EC438F"/>
    <w:rsid w:val="00EE44F8"/>
    <w:rsid w:val="00F12273"/>
    <w:rsid w:val="00F12BF0"/>
    <w:rsid w:val="00F15FEE"/>
    <w:rsid w:val="00FC24F5"/>
    <w:rsid w:val="00FF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3C23"/>
  <w15:chartTrackingRefBased/>
  <w15:docId w15:val="{CB88A8D9-6AC5-4EDF-B0DF-FFDA6C35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E7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E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319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B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B63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Tavanapong, Wallapak [COM S]</dc:creator>
  <cp:keywords/>
  <dc:description/>
  <cp:lastModifiedBy>Ogbondah, Chimzim B</cp:lastModifiedBy>
  <cp:revision>2</cp:revision>
  <dcterms:created xsi:type="dcterms:W3CDTF">2022-03-22T02:20:00Z</dcterms:created>
  <dcterms:modified xsi:type="dcterms:W3CDTF">2022-03-22T02:20:00Z</dcterms:modified>
</cp:coreProperties>
</file>