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BA2D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ComS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363 </w:t>
      </w:r>
      <w:r>
        <w:rPr>
          <w:rFonts w:ascii="Calibri" w:eastAsia="Calibri" w:hAnsi="Calibri" w:cs="Calibri"/>
          <w:b/>
          <w:sz w:val="21"/>
          <w:szCs w:val="21"/>
        </w:rPr>
        <w:t>Spring 2022</w:t>
      </w:r>
    </w:p>
    <w:p w14:paraId="0D841104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Class Participation on Week </w:t>
      </w:r>
      <w:r>
        <w:rPr>
          <w:rFonts w:ascii="Calibri" w:eastAsia="Calibri" w:hAnsi="Calibri" w:cs="Calibri"/>
          <w:b/>
          <w:sz w:val="21"/>
          <w:szCs w:val="21"/>
        </w:rPr>
        <w:t>3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1E8D7091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4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Date: </w:t>
      </w:r>
      <w:r>
        <w:rPr>
          <w:rFonts w:ascii="Calibri" w:eastAsia="Calibri" w:hAnsi="Calibri" w:cs="Calibri"/>
          <w:b/>
          <w:sz w:val="21"/>
          <w:szCs w:val="21"/>
        </w:rPr>
        <w:t>Feb. 1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, 202</w:t>
      </w:r>
      <w:r>
        <w:rPr>
          <w:rFonts w:ascii="Calibri" w:eastAsia="Calibri" w:hAnsi="Calibri" w:cs="Calibri"/>
          <w:b/>
          <w:sz w:val="21"/>
          <w:szCs w:val="21"/>
        </w:rPr>
        <w:t>2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</w:p>
    <w:p w14:paraId="3324214D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4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Gerald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Edeh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and </w:t>
      </w:r>
      <w:hyperlink r:id="rId4">
        <w:r>
          <w:rPr>
            <w:color w:val="0000EE"/>
            <w:u w:val="single"/>
          </w:rPr>
          <w:t>Chimzim Ogbondah</w:t>
        </w:r>
      </w:hyperlink>
    </w:p>
    <w:p w14:paraId="0C1E4A69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Topic: Relational data model </w:t>
      </w:r>
    </w:p>
    <w:p w14:paraId="011963E8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3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Learning objective:  </w:t>
      </w:r>
    </w:p>
    <w:p w14:paraId="461A72E1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77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1. To </w:t>
      </w:r>
      <w:r>
        <w:rPr>
          <w:rFonts w:ascii="Calibri" w:eastAsia="Calibri" w:hAnsi="Calibri" w:cs="Calibri"/>
          <w:sz w:val="21"/>
          <w:szCs w:val="21"/>
        </w:rPr>
        <w:t>gain a deeper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understanding about the relational data model.</w:t>
      </w:r>
    </w:p>
    <w:p w14:paraId="7FB5F308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377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2. Learn some Data Definition Language (DDL) specified by the Structured Query Language (SQL).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023988A6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4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Instruction: </w:t>
      </w:r>
    </w:p>
    <w:p w14:paraId="743BFCD4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As a team, answer the following questions. </w:t>
      </w:r>
    </w:p>
    <w:p w14:paraId="3C5F3785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7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Questions </w:t>
      </w:r>
    </w:p>
    <w:p w14:paraId="2BE1C674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1. </w:t>
      </w:r>
      <w:r>
        <w:rPr>
          <w:rFonts w:ascii="Calibri" w:eastAsia="Calibri" w:hAnsi="Calibri" w:cs="Calibri"/>
          <w:sz w:val="21"/>
          <w:szCs w:val="21"/>
        </w:rPr>
        <w:t xml:space="preserve">The schema of the </w:t>
      </w:r>
      <w:proofErr w:type="spellStart"/>
      <w:r>
        <w:rPr>
          <w:rFonts w:ascii="Calibri" w:eastAsia="Calibri" w:hAnsi="Calibri" w:cs="Calibri"/>
          <w:b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relation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is </w:t>
      </w:r>
      <w:r>
        <w:rPr>
          <w:rFonts w:ascii="Calibri" w:eastAsia="Calibri" w:hAnsi="Calibri" w:cs="Calibri"/>
          <w:sz w:val="21"/>
          <w:szCs w:val="21"/>
        </w:rPr>
        <w:t>below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. </w:t>
      </w:r>
      <w:r>
        <w:rPr>
          <w:rFonts w:ascii="Calibri" w:eastAsia="Calibri" w:hAnsi="Calibri" w:cs="Calibri"/>
          <w:sz w:val="21"/>
          <w:szCs w:val="21"/>
        </w:rPr>
        <w:t xml:space="preserve">This relation keeps information about employees, departments, and relationships about which departments an employee works for. Furthermore, it also keeps information about department managers. </w:t>
      </w:r>
    </w:p>
    <w:p w14:paraId="0F872184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0" w:right="56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Keep in mind that each attribute for each row stores at most one value (null or a valid value in the domain of that attribute). Recall that null is a reserved value, meaning empty or </w:t>
      </w:r>
      <w:proofErr w:type="gramStart"/>
      <w:r>
        <w:rPr>
          <w:rFonts w:ascii="Calibri" w:eastAsia="Calibri" w:hAnsi="Calibri" w:cs="Calibri"/>
          <w:sz w:val="21"/>
          <w:szCs w:val="21"/>
        </w:rPr>
        <w:t>not-applicable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in the relational data model. From your client, you also know that the attribute </w:t>
      </w:r>
      <w:proofErr w:type="spellStart"/>
      <w:r>
        <w:rPr>
          <w:rFonts w:ascii="Calibri" w:eastAsia="Calibri" w:hAnsi="Calibri" w:cs="Calibri"/>
          <w:i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uniquely identifies each employee, and the attribute </w:t>
      </w:r>
      <w:r>
        <w:rPr>
          <w:rFonts w:ascii="Calibri" w:eastAsia="Calibri" w:hAnsi="Calibri" w:cs="Calibri"/>
          <w:i/>
          <w:sz w:val="21"/>
          <w:szCs w:val="21"/>
        </w:rPr>
        <w:t xml:space="preserve">did </w:t>
      </w:r>
      <w:r>
        <w:rPr>
          <w:rFonts w:ascii="Calibri" w:eastAsia="Calibri" w:hAnsi="Calibri" w:cs="Calibri"/>
          <w:sz w:val="21"/>
          <w:szCs w:val="21"/>
        </w:rPr>
        <w:t xml:space="preserve">uniquely </w:t>
      </w:r>
      <w:proofErr w:type="gramStart"/>
      <w:r>
        <w:rPr>
          <w:rFonts w:ascii="Calibri" w:eastAsia="Calibri" w:hAnsi="Calibri" w:cs="Calibri"/>
          <w:sz w:val="21"/>
          <w:szCs w:val="21"/>
        </w:rPr>
        <w:t>identifies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each department.</w:t>
      </w:r>
    </w:p>
    <w:p w14:paraId="4E1D8278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ab/>
      </w:r>
      <w:r>
        <w:rPr>
          <w:rFonts w:ascii="Calibri" w:eastAsia="Calibri" w:hAnsi="Calibri" w:cs="Calibri"/>
          <w:b/>
          <w:sz w:val="21"/>
          <w:szCs w:val="21"/>
        </w:rPr>
        <w:t>schema</w:t>
      </w:r>
    </w:p>
    <w:p w14:paraId="5D23144D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emp_work_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dep</w:t>
      </w:r>
      <w:r>
        <w:rPr>
          <w:rFonts w:ascii="Calibri" w:eastAsia="Calibri" w:hAnsi="Calibri" w:cs="Calibri"/>
          <w:sz w:val="21"/>
          <w:szCs w:val="21"/>
        </w:rPr>
        <w:t>t</w:t>
      </w:r>
      <w:proofErr w:type="spellEnd"/>
      <w:r>
        <w:rPr>
          <w:rFonts w:ascii="Calibri" w:eastAsia="Calibri" w:hAnsi="Calibri" w:cs="Calibri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int, </w:t>
      </w:r>
      <w:proofErr w:type="spellStart"/>
      <w:r>
        <w:rPr>
          <w:rFonts w:ascii="Calibri" w:eastAsia="Calibri" w:hAnsi="Calibri" w:cs="Calibri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varchar(50) </w:t>
      </w:r>
      <w:r>
        <w:rPr>
          <w:rFonts w:ascii="Calibri" w:eastAsia="Calibri" w:hAnsi="Calibri" w:cs="Calibri"/>
          <w:b/>
          <w:sz w:val="21"/>
          <w:szCs w:val="21"/>
        </w:rPr>
        <w:t>not null</w:t>
      </w:r>
      <w:r>
        <w:rPr>
          <w:rFonts w:ascii="Calibri" w:eastAsia="Calibri" w:hAnsi="Calibri" w:cs="Calibri"/>
          <w:sz w:val="21"/>
          <w:szCs w:val="21"/>
        </w:rPr>
        <w:t xml:space="preserve">, salary decimal(10,0), did int, </w:t>
      </w:r>
      <w:proofErr w:type="spellStart"/>
      <w:r>
        <w:rPr>
          <w:rFonts w:ascii="Calibri" w:eastAsia="Calibri" w:hAnsi="Calibri" w:cs="Calibri"/>
          <w:sz w:val="21"/>
          <w:szCs w:val="21"/>
        </w:rPr>
        <w:t>dname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varchar(40) </w:t>
      </w:r>
      <w:r>
        <w:rPr>
          <w:rFonts w:ascii="Calibri" w:eastAsia="Calibri" w:hAnsi="Calibri" w:cs="Calibri"/>
          <w:b/>
          <w:sz w:val="21"/>
          <w:szCs w:val="21"/>
        </w:rPr>
        <w:t>not null</w:t>
      </w:r>
      <w:r>
        <w:rPr>
          <w:rFonts w:ascii="Calibri" w:eastAsia="Calibri" w:hAnsi="Calibri" w:cs="Calibri"/>
          <w:sz w:val="21"/>
          <w:szCs w:val="21"/>
        </w:rPr>
        <w:t xml:space="preserve">, budget decimal(10,0), </w:t>
      </w:r>
      <w:proofErr w:type="spellStart"/>
      <w:r>
        <w:rPr>
          <w:rFonts w:ascii="Calibri" w:eastAsia="Calibri" w:hAnsi="Calibri" w:cs="Calibri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int, </w:t>
      </w:r>
      <w:r>
        <w:rPr>
          <w:rFonts w:ascii="Calibri" w:eastAsia="Calibri" w:hAnsi="Calibri" w:cs="Calibri"/>
          <w:b/>
          <w:sz w:val="21"/>
          <w:szCs w:val="21"/>
        </w:rPr>
        <w:t>primary key (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eid,did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)</w:t>
      </w:r>
      <w:r>
        <w:rPr>
          <w:rFonts w:ascii="Calibri" w:eastAsia="Calibri" w:hAnsi="Calibri" w:cs="Calibri"/>
          <w:sz w:val="21"/>
          <w:szCs w:val="21"/>
        </w:rPr>
        <w:t>);</w:t>
      </w:r>
    </w:p>
    <w:p w14:paraId="25CEBE98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left="367" w:right="56" w:hanging="349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       T</w:t>
      </w:r>
      <w:r>
        <w:rPr>
          <w:rFonts w:ascii="Calibri" w:eastAsia="Calibri" w:hAnsi="Calibri" w:cs="Calibri"/>
          <w:sz w:val="21"/>
          <w:szCs w:val="21"/>
        </w:rPr>
        <w:t>he corresponding SQL statement for creating the above schema is below.</w:t>
      </w:r>
    </w:p>
    <w:p w14:paraId="077280EC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0" w:lineRule="auto"/>
        <w:ind w:right="56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      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create table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4EC89DF3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372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int, </w:t>
      </w:r>
    </w:p>
    <w:p w14:paraId="0160404F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17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50) not null, </w:t>
      </w:r>
    </w:p>
    <w:p w14:paraId="648FBFAF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16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salary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decimal(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10,0), </w:t>
      </w:r>
    </w:p>
    <w:p w14:paraId="79B98420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17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did int, </w:t>
      </w:r>
    </w:p>
    <w:p w14:paraId="5D0EA5FA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17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varchar(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40) not null, </w:t>
      </w:r>
    </w:p>
    <w:p w14:paraId="16024675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23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budget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decimal(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10,0), </w:t>
      </w:r>
    </w:p>
    <w:p w14:paraId="7055B9C9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423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int, </w:t>
      </w:r>
    </w:p>
    <w:p w14:paraId="23C55892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423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primary key 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eid,did</w:t>
      </w:r>
      <w:proofErr w:type="spellEnd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));</w:t>
      </w:r>
    </w:p>
    <w:p w14:paraId="64E398F3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1" w:line="240" w:lineRule="auto"/>
        <w:ind w:right="1758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noProof/>
          <w:color w:val="000000"/>
          <w:sz w:val="21"/>
          <w:szCs w:val="21"/>
        </w:rPr>
        <w:lastRenderedPageBreak/>
        <w:drawing>
          <wp:inline distT="19050" distB="19050" distL="19050" distR="19050" wp14:anchorId="45EB1C9F" wp14:editId="67B5CBA9">
            <wp:extent cx="3545205" cy="27933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5205" cy="2793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FA029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right="2257"/>
        <w:jc w:val="right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Fig. 1: An instance of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relation  </w:t>
      </w:r>
    </w:p>
    <w:p w14:paraId="775FFE5D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1" w:line="280" w:lineRule="auto"/>
        <w:ind w:left="375" w:right="190" w:hanging="14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Answer the following questions. </w:t>
      </w:r>
      <w:r>
        <w:rPr>
          <w:rFonts w:ascii="Calibri" w:eastAsia="Calibri" w:hAnsi="Calibri" w:cs="Calibri"/>
          <w:sz w:val="21"/>
          <w:szCs w:val="21"/>
        </w:rPr>
        <w:t xml:space="preserve"> Your answer should come from looking at the schema, not just the given instance.</w:t>
      </w:r>
    </w:p>
    <w:p w14:paraId="38AE1BD7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728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a. Can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store null as its value?</w:t>
      </w:r>
      <w:r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b/>
          <w:sz w:val="21"/>
          <w:szCs w:val="21"/>
        </w:rPr>
        <w:t>No, because it's a Primary Key</w:t>
      </w:r>
    </w:p>
    <w:p w14:paraId="0A6EC9DF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35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b. Can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did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store null as its value? </w:t>
      </w:r>
      <w:r>
        <w:rPr>
          <w:rFonts w:ascii="Calibri" w:eastAsia="Calibri" w:hAnsi="Calibri" w:cs="Calibri"/>
          <w:b/>
          <w:sz w:val="21"/>
          <w:szCs w:val="21"/>
        </w:rPr>
        <w:t>No, because it’s a Primary Key</w:t>
      </w:r>
    </w:p>
    <w:p w14:paraId="57431D6B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80" w:lineRule="auto"/>
        <w:ind w:left="1084" w:right="351" w:hanging="356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c. Can there be more than one row with the same values of both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and </w:t>
      </w:r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did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(e.g., two rows with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=100 and did=4)?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N</w:t>
      </w:r>
      <w:r>
        <w:rPr>
          <w:rFonts w:ascii="Calibri" w:eastAsia="Calibri" w:hAnsi="Calibri" w:cs="Calibri"/>
          <w:b/>
          <w:sz w:val="21"/>
          <w:szCs w:val="21"/>
        </w:rPr>
        <w:t xml:space="preserve">o, because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and did are primary keys</w:t>
      </w:r>
    </w:p>
    <w:p w14:paraId="44CC6E8F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729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d. Can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store null as its value?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No because has Not Null </w:t>
      </w:r>
      <w:r>
        <w:rPr>
          <w:rFonts w:ascii="Calibri" w:eastAsia="Calibri" w:hAnsi="Calibri" w:cs="Calibri"/>
          <w:b/>
          <w:sz w:val="21"/>
          <w:szCs w:val="21"/>
        </w:rPr>
        <w:t>constraint</w:t>
      </w:r>
    </w:p>
    <w:p w14:paraId="71BA31DF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28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e. Can there be multiple rows with the same </w:t>
      </w:r>
      <w:proofErr w:type="spellStart"/>
      <w:r>
        <w:rPr>
          <w:rFonts w:ascii="Calibri" w:eastAsia="Calibri" w:hAnsi="Calibri" w:cs="Calibri"/>
          <w:i/>
          <w:color w:val="000000"/>
          <w:sz w:val="21"/>
          <w:szCs w:val="21"/>
        </w:rPr>
        <w:t>ename</w:t>
      </w:r>
      <w:proofErr w:type="spellEnd"/>
      <w:r>
        <w:rPr>
          <w:rFonts w:ascii="Calibri" w:eastAsia="Calibri" w:hAnsi="Calibri" w:cs="Calibri"/>
          <w:i/>
          <w:color w:val="000000"/>
          <w:sz w:val="21"/>
          <w:szCs w:val="21"/>
        </w:rPr>
        <w:t xml:space="preserve"> </w:t>
      </w:r>
      <w:r>
        <w:rPr>
          <w:rFonts w:ascii="Calibri" w:eastAsia="Calibri" w:hAnsi="Calibri" w:cs="Calibri"/>
          <w:color w:val="000000"/>
          <w:sz w:val="21"/>
          <w:szCs w:val="21"/>
        </w:rPr>
        <w:t>va</w:t>
      </w:r>
      <w:r>
        <w:rPr>
          <w:rFonts w:ascii="Calibri" w:eastAsia="Calibri" w:hAnsi="Calibri" w:cs="Calibri"/>
          <w:sz w:val="21"/>
          <w:szCs w:val="21"/>
        </w:rPr>
        <w:t>lue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?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Yes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because there is no “Not Null” constraint</w:t>
      </w:r>
    </w:p>
    <w:p w14:paraId="0F18349F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22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f. Can an employee work for more than one department?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Yes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because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&amp; did together form the primary key </w:t>
      </w:r>
    </w:p>
    <w:p w14:paraId="2EA76DF0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24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g. Can </w:t>
      </w:r>
      <w:r>
        <w:rPr>
          <w:rFonts w:ascii="Calibri" w:eastAsia="Calibri" w:hAnsi="Calibri" w:cs="Calibri"/>
          <w:sz w:val="21"/>
          <w:szCs w:val="21"/>
        </w:rPr>
        <w:t xml:space="preserve">a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department have more than one employee working for it?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Yes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because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edi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&amp; did together form the primary key</w:t>
      </w:r>
    </w:p>
    <w:p w14:paraId="6831502D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35"/>
        <w:rPr>
          <w:rFonts w:ascii="Calibri" w:eastAsia="Calibri" w:hAnsi="Calibri" w:cs="Calibri"/>
          <w:b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h. Must each department have a manager? </w:t>
      </w:r>
      <w:r>
        <w:rPr>
          <w:rFonts w:ascii="Calibri" w:eastAsia="Calibri" w:hAnsi="Calibri" w:cs="Calibri"/>
          <w:b/>
          <w:sz w:val="21"/>
          <w:szCs w:val="21"/>
        </w:rPr>
        <w:t xml:space="preserve">No because the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can be Null</w:t>
      </w:r>
    </w:p>
    <w:p w14:paraId="46DDACD5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33"/>
        <w:rPr>
          <w:rFonts w:ascii="Calibri" w:eastAsia="Calibri" w:hAnsi="Calibri" w:cs="Calibri"/>
          <w:b/>
          <w:sz w:val="21"/>
          <w:szCs w:val="21"/>
        </w:rPr>
      </w:pP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i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. Can a department have more than one manager? </w:t>
      </w:r>
      <w:r>
        <w:rPr>
          <w:rFonts w:ascii="Calibri" w:eastAsia="Calibri" w:hAnsi="Calibri" w:cs="Calibri"/>
          <w:b/>
          <w:sz w:val="21"/>
          <w:szCs w:val="21"/>
        </w:rPr>
        <w:t>Yes, see class example (Section 2)</w:t>
      </w:r>
    </w:p>
    <w:p w14:paraId="413C4317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733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j. Can you change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value of any row to 200 given that 200 is not one of the existing values of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attribute? </w:t>
      </w:r>
      <w:proofErr w:type="gramStart"/>
      <w:r>
        <w:rPr>
          <w:rFonts w:ascii="Calibri" w:eastAsia="Calibri" w:hAnsi="Calibri" w:cs="Calibri"/>
          <w:b/>
          <w:sz w:val="21"/>
          <w:szCs w:val="21"/>
        </w:rPr>
        <w:t>Yes</w:t>
      </w:r>
      <w:proofErr w:type="gramEnd"/>
      <w:r>
        <w:rPr>
          <w:rFonts w:ascii="Calibri" w:eastAsia="Calibri" w:hAnsi="Calibri" w:cs="Calibri"/>
          <w:b/>
          <w:sz w:val="21"/>
          <w:szCs w:val="21"/>
        </w:rPr>
        <w:t xml:space="preserve"> because there are no other constraints</w:t>
      </w:r>
    </w:p>
    <w:p w14:paraId="3FE6AFC8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0" w:lineRule="auto"/>
        <w:ind w:left="1088" w:right="572" w:hanging="374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k. Can you store an employee without knowing which department the employee works for? </w:t>
      </w:r>
      <w:r>
        <w:rPr>
          <w:rFonts w:ascii="Calibri" w:eastAsia="Calibri" w:hAnsi="Calibri" w:cs="Calibri"/>
          <w:b/>
          <w:sz w:val="21"/>
          <w:szCs w:val="21"/>
        </w:rPr>
        <w:t>No because did is part of the primary key</w:t>
      </w:r>
    </w:p>
    <w:p w14:paraId="0FF2711D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0" w:lineRule="auto"/>
        <w:ind w:left="1088" w:right="572" w:hanging="374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l. Can you add a new department with the </w:t>
      </w:r>
      <w:r>
        <w:rPr>
          <w:rFonts w:ascii="Calibri" w:eastAsia="Calibri" w:hAnsi="Calibri" w:cs="Calibri"/>
          <w:i/>
          <w:sz w:val="21"/>
          <w:szCs w:val="21"/>
        </w:rPr>
        <w:t xml:space="preserve">did </w:t>
      </w:r>
      <w:r>
        <w:rPr>
          <w:rFonts w:ascii="Calibri" w:eastAsia="Calibri" w:hAnsi="Calibri" w:cs="Calibri"/>
          <w:sz w:val="21"/>
          <w:szCs w:val="21"/>
        </w:rPr>
        <w:t xml:space="preserve">value of 7 without having any employee to work for this new department? </w:t>
      </w:r>
      <w:r>
        <w:rPr>
          <w:rFonts w:ascii="Calibri" w:eastAsia="Calibri" w:hAnsi="Calibri" w:cs="Calibri"/>
          <w:b/>
          <w:sz w:val="21"/>
          <w:szCs w:val="21"/>
        </w:rPr>
        <w:t xml:space="preserve">No because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 is part of the primary key</w:t>
      </w:r>
    </w:p>
    <w:p w14:paraId="62EA16C3" w14:textId="300D97E2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80" w:lineRule="auto"/>
        <w:ind w:left="1088" w:right="572" w:hanging="374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m. If you change the </w:t>
      </w:r>
      <w:proofErr w:type="spellStart"/>
      <w:r>
        <w:rPr>
          <w:rFonts w:ascii="Calibri" w:eastAsia="Calibri" w:hAnsi="Calibri" w:cs="Calibri"/>
          <w:i/>
          <w:sz w:val="21"/>
          <w:szCs w:val="21"/>
        </w:rPr>
        <w:t>dname</w:t>
      </w:r>
      <w:proofErr w:type="spellEnd"/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attribute value in the row where did = 4 and </w:t>
      </w:r>
      <w:proofErr w:type="spellStart"/>
      <w:r>
        <w:rPr>
          <w:rFonts w:ascii="Calibri" w:eastAsia="Calibri" w:hAnsi="Calibri" w:cs="Calibri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=100 to “Human” instead of “Human Resources,” what happens to your database? </w:t>
      </w:r>
      <w:r>
        <w:rPr>
          <w:rFonts w:ascii="Calibri" w:eastAsia="Calibri" w:hAnsi="Calibri" w:cs="Calibri"/>
          <w:b/>
          <w:sz w:val="21"/>
          <w:szCs w:val="21"/>
        </w:rPr>
        <w:t>It would add inconsistency since did=4 now has department name “Human” and “Human Resources”</w:t>
      </w:r>
    </w:p>
    <w:p w14:paraId="49781DA4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81" w:lineRule="auto"/>
        <w:ind w:left="362" w:right="318" w:hanging="351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2. Suppose you execute the following SQL statement to make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a foreign key to the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lastRenderedPageBreak/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). </w:t>
      </w:r>
    </w:p>
    <w:p w14:paraId="2015FE83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728"/>
        <w:rPr>
          <w:rFonts w:ascii="Calibri" w:eastAsia="Calibri" w:hAnsi="Calibri" w:cs="Calibri"/>
          <w:color w:val="000000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alter table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 </w:t>
      </w:r>
    </w:p>
    <w:p w14:paraId="06D1AA94" w14:textId="77777777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28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>add foreign key 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eid</w:t>
      </w:r>
      <w:proofErr w:type="spellEnd"/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);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</w:p>
    <w:p w14:paraId="3489B214" w14:textId="51E80DDC" w:rsidR="007E1CBE" w:rsidRDefault="008A511A">
      <w:pPr>
        <w:widowControl w:val="0"/>
        <w:spacing w:before="324" w:line="281" w:lineRule="auto"/>
        <w:ind w:left="1082" w:right="318" w:hanging="351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Can you change the value of the </w:t>
      </w:r>
      <w:proofErr w:type="spellStart"/>
      <w:r>
        <w:rPr>
          <w:rFonts w:ascii="Calibri" w:eastAsia="Calibri" w:hAnsi="Calibri" w:cs="Calibri"/>
          <w:i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i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 xml:space="preserve">attribute of any row to 200 given that 200 is not one of the existing </w:t>
      </w:r>
      <w:proofErr w:type="spellStart"/>
      <w:r>
        <w:rPr>
          <w:rFonts w:ascii="Calibri" w:eastAsia="Calibri" w:hAnsi="Calibri" w:cs="Calibri"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values in the current instance of </w:t>
      </w:r>
      <w:proofErr w:type="spellStart"/>
      <w:r>
        <w:rPr>
          <w:rFonts w:ascii="Calibri" w:eastAsia="Calibri" w:hAnsi="Calibri" w:cs="Calibri"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? </w:t>
      </w:r>
      <w:r>
        <w:rPr>
          <w:rFonts w:ascii="Calibri" w:eastAsia="Calibri" w:hAnsi="Calibri" w:cs="Calibri"/>
          <w:b/>
          <w:sz w:val="21"/>
          <w:szCs w:val="21"/>
        </w:rPr>
        <w:t>No, because the foreign key(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managerid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) now references an existing 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emp_work_dept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>(</w:t>
      </w:r>
      <w:proofErr w:type="spellStart"/>
      <w:r>
        <w:rPr>
          <w:rFonts w:ascii="Calibri" w:eastAsia="Calibri" w:hAnsi="Calibri" w:cs="Calibri"/>
          <w:b/>
          <w:sz w:val="21"/>
          <w:szCs w:val="21"/>
        </w:rPr>
        <w:t>eid</w:t>
      </w:r>
      <w:proofErr w:type="spellEnd"/>
      <w:r>
        <w:rPr>
          <w:rFonts w:ascii="Calibri" w:eastAsia="Calibri" w:hAnsi="Calibri" w:cs="Calibri"/>
          <w:b/>
          <w:sz w:val="21"/>
          <w:szCs w:val="21"/>
        </w:rPr>
        <w:t xml:space="preserve">) and so if the employee id doesn’t exist it can’t be created. </w:t>
      </w:r>
    </w:p>
    <w:p w14:paraId="313CEBED" w14:textId="77777777" w:rsidR="00764AED" w:rsidRDefault="008A511A" w:rsidP="00764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left="363" w:right="56" w:hanging="355"/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color w:val="000000"/>
          <w:sz w:val="21"/>
          <w:szCs w:val="21"/>
        </w:rPr>
        <w:t xml:space="preserve">3. 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Given the ER diagram </w:t>
      </w:r>
      <w:r>
        <w:rPr>
          <w:rFonts w:ascii="Calibri" w:eastAsia="Calibri" w:hAnsi="Calibri" w:cs="Calibri"/>
          <w:sz w:val="21"/>
          <w:szCs w:val="21"/>
        </w:rPr>
        <w:t>in Figure 2,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design your relation schemas to avoid redundancy as much as possible and use the least number </w:t>
      </w:r>
      <w:proofErr w:type="gramStart"/>
      <w:r>
        <w:rPr>
          <w:rFonts w:ascii="Calibri" w:eastAsia="Calibri" w:hAnsi="Calibri" w:cs="Calibri"/>
          <w:color w:val="000000"/>
          <w:sz w:val="21"/>
          <w:szCs w:val="21"/>
        </w:rPr>
        <w:t>of  relations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 xml:space="preserve"> as possible (for increasing the speed of the execution of queries)? Be sure that no attributes are lost</w:t>
      </w:r>
      <w:r>
        <w:rPr>
          <w:rFonts w:ascii="Calibri" w:eastAsia="Calibri" w:hAnsi="Calibri" w:cs="Calibri"/>
          <w:sz w:val="21"/>
          <w:szCs w:val="21"/>
        </w:rPr>
        <w:t>. Try to capture as many constraints as possible.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You can omit data types of attributes from your </w:t>
      </w:r>
      <w:r>
        <w:rPr>
          <w:rFonts w:ascii="Calibri" w:eastAsia="Calibri" w:hAnsi="Calibri" w:cs="Calibri"/>
          <w:sz w:val="21"/>
          <w:szCs w:val="21"/>
        </w:rPr>
        <w:t>answers. Indicate which constraints cannot be captured.</w:t>
      </w:r>
    </w:p>
    <w:p w14:paraId="71609958" w14:textId="3D05C69C" w:rsidR="00973F38" w:rsidRPr="001379E3" w:rsidRDefault="00973F38" w:rsidP="00764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left="363" w:right="56" w:hanging="355"/>
        <w:jc w:val="both"/>
        <w:rPr>
          <w:rFonts w:ascii="Calibri" w:eastAsia="Calibri" w:hAnsi="Calibri" w:cs="Calibri"/>
          <w:b/>
          <w:bCs/>
          <w:color w:val="000000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Employees(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SSN</w:t>
      </w:r>
      <w:r w:rsidR="004E78C9">
        <w:rPr>
          <w:rFonts w:ascii="Calibri" w:eastAsia="Calibri" w:hAnsi="Calibri" w:cs="Calibri"/>
          <w:color w:val="000000"/>
          <w:sz w:val="21"/>
          <w:szCs w:val="21"/>
        </w:rPr>
        <w:t>, BDATE,</w:t>
      </w:r>
      <w:r w:rsidR="00DC605B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spellStart"/>
      <w:r w:rsidR="00DC605B">
        <w:rPr>
          <w:rFonts w:ascii="Calibri" w:eastAsia="Calibri" w:hAnsi="Calibri" w:cs="Calibri"/>
          <w:color w:val="000000"/>
          <w:sz w:val="21"/>
          <w:szCs w:val="21"/>
        </w:rPr>
        <w:t>supervisorSSN</w:t>
      </w:r>
      <w:proofErr w:type="spellEnd"/>
      <w:r w:rsidR="00DC605B"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4E78C9">
        <w:rPr>
          <w:rFonts w:ascii="Calibri" w:eastAsia="Calibri" w:hAnsi="Calibri" w:cs="Calibri"/>
          <w:color w:val="000000"/>
          <w:sz w:val="21"/>
          <w:szCs w:val="21"/>
        </w:rPr>
        <w:t xml:space="preserve"> gender</w:t>
      </w:r>
      <w:r w:rsidR="001379E3"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 w:rsidR="001379E3"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 w:rsidR="001379E3">
        <w:rPr>
          <w:rFonts w:ascii="Calibri" w:eastAsia="Calibri" w:hAnsi="Calibri" w:cs="Calibri"/>
          <w:color w:val="000000"/>
          <w:sz w:val="21"/>
          <w:szCs w:val="21"/>
        </w:rPr>
        <w:t xml:space="preserve"> NOT NULL </w:t>
      </w:r>
      <w:r w:rsidR="004E78C9">
        <w:rPr>
          <w:rFonts w:ascii="Calibri" w:eastAsia="Calibri" w:hAnsi="Calibri" w:cs="Calibri"/>
          <w:color w:val="000000"/>
          <w:sz w:val="21"/>
          <w:szCs w:val="21"/>
        </w:rPr>
        <w:t xml:space="preserve">, Salary, </w:t>
      </w:r>
      <w:proofErr w:type="spellStart"/>
      <w:r w:rsidR="004E78C9">
        <w:rPr>
          <w:rFonts w:ascii="Calibri" w:eastAsia="Calibri" w:hAnsi="Calibri" w:cs="Calibri"/>
          <w:color w:val="000000"/>
          <w:sz w:val="21"/>
          <w:szCs w:val="21"/>
        </w:rPr>
        <w:t>Fname</w:t>
      </w:r>
      <w:proofErr w:type="spellEnd"/>
      <w:r w:rsidR="004E78C9">
        <w:rPr>
          <w:rFonts w:ascii="Calibri" w:eastAsia="Calibri" w:hAnsi="Calibri" w:cs="Calibri"/>
          <w:color w:val="000000"/>
          <w:sz w:val="21"/>
          <w:szCs w:val="21"/>
        </w:rPr>
        <w:t xml:space="preserve">, Address, </w:t>
      </w:r>
      <w:proofErr w:type="spellStart"/>
      <w:r w:rsidR="004E78C9">
        <w:rPr>
          <w:rFonts w:ascii="Calibri" w:eastAsia="Calibri" w:hAnsi="Calibri" w:cs="Calibri"/>
          <w:color w:val="000000"/>
          <w:sz w:val="21"/>
          <w:szCs w:val="21"/>
        </w:rPr>
        <w:t>Mname</w:t>
      </w:r>
      <w:proofErr w:type="spellEnd"/>
      <w:r w:rsidR="004E78C9"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 w:rsidR="004E78C9">
        <w:rPr>
          <w:rFonts w:ascii="Calibri" w:eastAsia="Calibri" w:hAnsi="Calibri" w:cs="Calibri"/>
          <w:color w:val="000000"/>
          <w:sz w:val="21"/>
          <w:szCs w:val="21"/>
        </w:rPr>
        <w:t>Lname</w:t>
      </w:r>
      <w:proofErr w:type="spellEnd"/>
      <w:r w:rsidR="004E78C9">
        <w:rPr>
          <w:rFonts w:ascii="Calibri" w:eastAsia="Calibri" w:hAnsi="Calibri" w:cs="Calibri"/>
          <w:color w:val="000000"/>
          <w:sz w:val="21"/>
          <w:szCs w:val="21"/>
        </w:rPr>
        <w:t>, Picture, PK(SSN)</w:t>
      </w:r>
      <w:r w:rsidR="00327837">
        <w:rPr>
          <w:rFonts w:ascii="Calibri" w:eastAsia="Calibri" w:hAnsi="Calibri" w:cs="Calibri"/>
          <w:color w:val="000000"/>
          <w:sz w:val="21"/>
          <w:szCs w:val="21"/>
        </w:rPr>
        <w:t>,</w:t>
      </w:r>
      <w:r w:rsidR="00DC605B">
        <w:rPr>
          <w:rFonts w:ascii="Calibri" w:eastAsia="Calibri" w:hAnsi="Calibri" w:cs="Calibri"/>
          <w:color w:val="000000"/>
          <w:sz w:val="21"/>
          <w:szCs w:val="21"/>
        </w:rPr>
        <w:t xml:space="preserve"> foreign key(</w:t>
      </w:r>
      <w:proofErr w:type="spellStart"/>
      <w:r w:rsidR="00DC605B">
        <w:rPr>
          <w:rFonts w:ascii="Calibri" w:eastAsia="Calibri" w:hAnsi="Calibri" w:cs="Calibri"/>
          <w:color w:val="000000"/>
          <w:sz w:val="21"/>
          <w:szCs w:val="21"/>
        </w:rPr>
        <w:t>supervisorsSSN</w:t>
      </w:r>
      <w:proofErr w:type="spellEnd"/>
      <w:r w:rsidR="00DC605B"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 w:rsidR="00DC605B" w:rsidRPr="00E35B9C">
        <w:rPr>
          <w:rFonts w:ascii="Calibri" w:eastAsia="Calibri" w:hAnsi="Calibri" w:cs="Calibri"/>
          <w:b/>
          <w:bCs/>
          <w:color w:val="000000"/>
          <w:sz w:val="21"/>
          <w:szCs w:val="21"/>
        </w:rPr>
        <w:t>Employees(SSN</w:t>
      </w:r>
      <w:r w:rsidR="00DC605B">
        <w:rPr>
          <w:rFonts w:ascii="Calibri" w:eastAsia="Calibri" w:hAnsi="Calibri" w:cs="Calibri"/>
          <w:color w:val="000000"/>
          <w:sz w:val="21"/>
          <w:szCs w:val="21"/>
        </w:rPr>
        <w:t>)</w:t>
      </w:r>
      <w:r w:rsidR="001379E3">
        <w:rPr>
          <w:rFonts w:ascii="Calibri" w:eastAsia="Calibri" w:hAnsi="Calibri" w:cs="Calibri"/>
          <w:color w:val="000000"/>
          <w:sz w:val="21"/>
          <w:szCs w:val="21"/>
        </w:rPr>
        <w:t>, foreign key(</w:t>
      </w:r>
      <w:proofErr w:type="spellStart"/>
      <w:r w:rsidR="001379E3"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 w:rsidR="001379E3"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 w:rsidR="001379E3">
        <w:rPr>
          <w:rFonts w:ascii="Calibri" w:eastAsia="Calibri" w:hAnsi="Calibri" w:cs="Calibri"/>
          <w:b/>
          <w:bCs/>
          <w:color w:val="000000"/>
          <w:sz w:val="21"/>
          <w:szCs w:val="21"/>
        </w:rPr>
        <w:t>Department(</w:t>
      </w:r>
      <w:proofErr w:type="spellStart"/>
      <w:r w:rsidR="001379E3">
        <w:rPr>
          <w:rFonts w:ascii="Calibri" w:eastAsia="Calibri" w:hAnsi="Calibri" w:cs="Calibri"/>
          <w:b/>
          <w:bCs/>
          <w:color w:val="000000"/>
          <w:sz w:val="21"/>
          <w:szCs w:val="21"/>
        </w:rPr>
        <w:t>dnumber</w:t>
      </w:r>
      <w:proofErr w:type="spellEnd"/>
      <w:r w:rsidR="001379E3">
        <w:rPr>
          <w:rFonts w:ascii="Calibri" w:eastAsia="Calibri" w:hAnsi="Calibri" w:cs="Calibri"/>
          <w:b/>
          <w:bCs/>
          <w:color w:val="000000"/>
          <w:sz w:val="21"/>
          <w:szCs w:val="21"/>
        </w:rPr>
        <w:t>)</w:t>
      </w:r>
    </w:p>
    <w:p w14:paraId="3A4DF696" w14:textId="6D6F143B" w:rsidR="00DC605B" w:rsidRPr="00DC605B" w:rsidRDefault="00DC605B" w:rsidP="00764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left="363" w:right="56" w:hanging="355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Works_</w:t>
      </w:r>
      <w:proofErr w:type="gram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on</w:t>
      </w:r>
      <w:proofErr w:type="spellEnd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eSSN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pid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, hours, PK(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eSSN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pid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) foreign key(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eSSN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Employees(SSN)</w:t>
      </w:r>
      <w:r>
        <w:rPr>
          <w:rFonts w:ascii="Calibri" w:eastAsia="Calibri" w:hAnsi="Calibri" w:cs="Calibri"/>
          <w:color w:val="000000"/>
          <w:sz w:val="21"/>
          <w:szCs w:val="21"/>
        </w:rPr>
        <w:t>, foreign key(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pid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Projects(</w:t>
      </w:r>
      <w:proofErr w:type="spell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pNumber</w:t>
      </w:r>
      <w:proofErr w:type="spellEnd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)</w:t>
      </w:r>
      <w:r>
        <w:rPr>
          <w:rFonts w:ascii="Calibri" w:eastAsia="Calibri" w:hAnsi="Calibri" w:cs="Calibri"/>
          <w:color w:val="000000"/>
          <w:sz w:val="21"/>
          <w:szCs w:val="21"/>
        </w:rPr>
        <w:t>,</w:t>
      </w:r>
    </w:p>
    <w:p w14:paraId="58B5BD5D" w14:textId="597CEC3A" w:rsidR="00327837" w:rsidRPr="00DC605B" w:rsidRDefault="00327837" w:rsidP="00764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left="363" w:right="56" w:hanging="355"/>
        <w:jc w:val="both"/>
        <w:rPr>
          <w:rFonts w:ascii="Calibri" w:eastAsia="Calibri" w:hAnsi="Calibri" w:cs="Calibri"/>
          <w:sz w:val="21"/>
          <w:szCs w:val="21"/>
        </w:rPr>
      </w:pPr>
      <w:proofErr w:type="spell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Works_</w:t>
      </w:r>
      <w:proofErr w:type="gram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for</w:t>
      </w:r>
      <w:proofErr w:type="spellEnd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eSSN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, PK(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eSSN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) foreign key(</w:t>
      </w:r>
      <w:proofErr w:type="spellStart"/>
      <w:r w:rsidR="00DC605B">
        <w:rPr>
          <w:rFonts w:ascii="Calibri" w:eastAsia="Calibri" w:hAnsi="Calibri" w:cs="Calibri"/>
          <w:color w:val="000000"/>
          <w:sz w:val="21"/>
          <w:szCs w:val="21"/>
        </w:rPr>
        <w:t>eSSN</w:t>
      </w:r>
      <w:proofErr w:type="spellEnd"/>
      <w:r w:rsidR="00DC605B"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 w:rsidR="00DC605B">
        <w:rPr>
          <w:rFonts w:ascii="Calibri" w:eastAsia="Calibri" w:hAnsi="Calibri" w:cs="Calibri"/>
          <w:b/>
          <w:bCs/>
          <w:color w:val="000000"/>
          <w:sz w:val="21"/>
          <w:szCs w:val="21"/>
        </w:rPr>
        <w:t>Employees(SSN)</w:t>
      </w:r>
      <w:r w:rsidR="00DC605B">
        <w:rPr>
          <w:rFonts w:ascii="Calibri" w:eastAsia="Calibri" w:hAnsi="Calibri" w:cs="Calibri"/>
          <w:color w:val="000000"/>
          <w:sz w:val="21"/>
          <w:szCs w:val="21"/>
        </w:rPr>
        <w:t>, foreign key(</w:t>
      </w:r>
      <w:proofErr w:type="spellStart"/>
      <w:r w:rsidR="00DC605B"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 w:rsidR="00DC605B"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 w:rsidR="00DC605B">
        <w:rPr>
          <w:rFonts w:ascii="Calibri" w:eastAsia="Calibri" w:hAnsi="Calibri" w:cs="Calibri"/>
          <w:b/>
          <w:bCs/>
          <w:color w:val="000000"/>
          <w:sz w:val="21"/>
          <w:szCs w:val="21"/>
        </w:rPr>
        <w:t>Department(</w:t>
      </w:r>
      <w:proofErr w:type="spellStart"/>
      <w:r w:rsidR="00DC605B">
        <w:rPr>
          <w:rFonts w:ascii="Calibri" w:eastAsia="Calibri" w:hAnsi="Calibri" w:cs="Calibri"/>
          <w:b/>
          <w:bCs/>
          <w:color w:val="000000"/>
          <w:sz w:val="21"/>
          <w:szCs w:val="21"/>
        </w:rPr>
        <w:t>dnumber</w:t>
      </w:r>
      <w:proofErr w:type="spellEnd"/>
      <w:r w:rsidR="00DC605B">
        <w:rPr>
          <w:rFonts w:ascii="Calibri" w:eastAsia="Calibri" w:hAnsi="Calibri" w:cs="Calibri"/>
          <w:b/>
          <w:bCs/>
          <w:color w:val="000000"/>
          <w:sz w:val="21"/>
          <w:szCs w:val="21"/>
        </w:rPr>
        <w:t>)</w:t>
      </w:r>
      <w:r w:rsidR="00DC605B">
        <w:rPr>
          <w:rFonts w:ascii="Calibri" w:eastAsia="Calibri" w:hAnsi="Calibri" w:cs="Calibri"/>
          <w:color w:val="000000"/>
          <w:sz w:val="21"/>
          <w:szCs w:val="21"/>
        </w:rPr>
        <w:t>,</w:t>
      </w:r>
    </w:p>
    <w:p w14:paraId="74E3CD1B" w14:textId="7FB96615" w:rsidR="004E78C9" w:rsidRDefault="004E78C9" w:rsidP="004E78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right="56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Department</w:t>
      </w:r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dname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NOT NULL UNIQUE,</w:t>
      </w:r>
      <w:r w:rsidR="001379E3">
        <w:rPr>
          <w:rFonts w:ascii="Calibri" w:eastAsia="Calibri" w:hAnsi="Calibri" w:cs="Calibri"/>
          <w:color w:val="000000"/>
          <w:sz w:val="21"/>
          <w:szCs w:val="21"/>
        </w:rPr>
        <w:t xml:space="preserve"> </w:t>
      </w:r>
      <w:proofErr w:type="spellStart"/>
      <w:r w:rsidR="001379E3">
        <w:rPr>
          <w:rFonts w:ascii="Calibri" w:eastAsia="Calibri" w:hAnsi="Calibri" w:cs="Calibri"/>
          <w:color w:val="000000"/>
          <w:sz w:val="21"/>
          <w:szCs w:val="21"/>
        </w:rPr>
        <w:t>startDate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PK(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)</w:t>
      </w:r>
      <w:r w:rsidR="00327837">
        <w:rPr>
          <w:rFonts w:ascii="Calibri" w:eastAsia="Calibri" w:hAnsi="Calibri" w:cs="Calibri"/>
          <w:color w:val="000000"/>
          <w:sz w:val="21"/>
          <w:szCs w:val="21"/>
        </w:rPr>
        <w:t>,</w:t>
      </w:r>
    </w:p>
    <w:p w14:paraId="2B024A42" w14:textId="5513344F" w:rsidR="00327837" w:rsidRPr="00327837" w:rsidRDefault="00327837" w:rsidP="004E78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right="56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proofErr w:type="spellStart"/>
      <w:r w:rsidRPr="00327837">
        <w:rPr>
          <w:rFonts w:ascii="Calibri" w:eastAsia="Calibri" w:hAnsi="Calibri" w:cs="Calibri"/>
          <w:b/>
          <w:bCs/>
          <w:color w:val="000000"/>
          <w:sz w:val="21"/>
          <w:szCs w:val="21"/>
        </w:rPr>
        <w:t>location_</w:t>
      </w:r>
      <w:proofErr w:type="gramStart"/>
      <w:r w:rsidRPr="00327837">
        <w:rPr>
          <w:rFonts w:ascii="Calibri" w:eastAsia="Calibri" w:hAnsi="Calibri" w:cs="Calibri"/>
          <w:b/>
          <w:bCs/>
          <w:color w:val="000000"/>
          <w:sz w:val="21"/>
          <w:szCs w:val="21"/>
        </w:rPr>
        <w:t>department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locid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, PK(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locid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>), foreign key(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locid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 w:rsidRPr="00327837">
        <w:rPr>
          <w:rFonts w:ascii="Calibri" w:eastAsia="Calibri" w:hAnsi="Calibri" w:cs="Calibri"/>
          <w:b/>
          <w:bCs/>
          <w:color w:val="000000"/>
          <w:sz w:val="21"/>
          <w:szCs w:val="21"/>
        </w:rPr>
        <w:t>Locations(LOCID)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foreign key(</w:t>
      </w:r>
      <w:proofErr w:type="spellStart"/>
      <w:r>
        <w:rPr>
          <w:rFonts w:ascii="Calibri" w:eastAsia="Calibri" w:hAnsi="Calibri" w:cs="Calibri"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) references </w:t>
      </w:r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Department(</w:t>
      </w:r>
      <w:proofErr w:type="spell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dnumber</w:t>
      </w:r>
      <w:proofErr w:type="spellEnd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),</w:t>
      </w:r>
    </w:p>
    <w:p w14:paraId="02224B29" w14:textId="117D92A0" w:rsidR="004E78C9" w:rsidRDefault="004E78C9" w:rsidP="004E78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right="56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Locations(</w:t>
      </w:r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LOCID, Address, PK(LOCID))</w:t>
      </w:r>
    </w:p>
    <w:p w14:paraId="196EB13C" w14:textId="7CF39632" w:rsidR="004E78C9" w:rsidRPr="004E78C9" w:rsidRDefault="004E78C9" w:rsidP="004E78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80" w:lineRule="auto"/>
        <w:ind w:right="56"/>
        <w:jc w:val="both"/>
        <w:rPr>
          <w:rFonts w:ascii="Calibri" w:eastAsia="Calibri" w:hAnsi="Calibri" w:cs="Calibri"/>
          <w:color w:val="000000"/>
          <w:sz w:val="21"/>
          <w:szCs w:val="21"/>
        </w:rPr>
      </w:pPr>
      <w:proofErr w:type="gramStart"/>
      <w:r>
        <w:rPr>
          <w:rFonts w:ascii="Calibri" w:eastAsia="Calibri" w:hAnsi="Calibri" w:cs="Calibri"/>
          <w:b/>
          <w:bCs/>
          <w:color w:val="000000"/>
          <w:sz w:val="21"/>
          <w:szCs w:val="21"/>
        </w:rPr>
        <w:t>Projects(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1"/>
          <w:szCs w:val="21"/>
        </w:rPr>
        <w:t>pname</w:t>
      </w:r>
      <w:proofErr w:type="spellEnd"/>
      <w:r>
        <w:rPr>
          <w:rFonts w:ascii="Calibri" w:eastAsia="Calibri" w:hAnsi="Calibri" w:cs="Calibri"/>
          <w:color w:val="000000"/>
          <w:sz w:val="21"/>
          <w:szCs w:val="21"/>
        </w:rPr>
        <w:t xml:space="preserve"> NOT NULL UNIQUE, </w:t>
      </w:r>
      <w:proofErr w:type="spellStart"/>
      <w:r w:rsidR="00764AED">
        <w:rPr>
          <w:rFonts w:ascii="Calibri" w:eastAsia="Calibri" w:hAnsi="Calibri" w:cs="Calibri"/>
          <w:color w:val="000000"/>
          <w:sz w:val="21"/>
          <w:szCs w:val="21"/>
        </w:rPr>
        <w:t>pNumber</w:t>
      </w:r>
      <w:proofErr w:type="spellEnd"/>
      <w:r w:rsidR="00764AED">
        <w:rPr>
          <w:rFonts w:ascii="Calibri" w:eastAsia="Calibri" w:hAnsi="Calibri" w:cs="Calibri"/>
          <w:color w:val="000000"/>
          <w:sz w:val="21"/>
          <w:szCs w:val="21"/>
        </w:rPr>
        <w:t>, site, PK(</w:t>
      </w:r>
      <w:proofErr w:type="spellStart"/>
      <w:r w:rsidR="00764AED">
        <w:rPr>
          <w:rFonts w:ascii="Calibri" w:eastAsia="Calibri" w:hAnsi="Calibri" w:cs="Calibri"/>
          <w:color w:val="000000"/>
          <w:sz w:val="21"/>
          <w:szCs w:val="21"/>
        </w:rPr>
        <w:t>pNumber</w:t>
      </w:r>
      <w:proofErr w:type="spellEnd"/>
      <w:r w:rsidR="00764AED">
        <w:rPr>
          <w:rFonts w:ascii="Calibri" w:eastAsia="Calibri" w:hAnsi="Calibri" w:cs="Calibri"/>
          <w:color w:val="000000"/>
          <w:sz w:val="21"/>
          <w:szCs w:val="21"/>
        </w:rPr>
        <w:t>))</w:t>
      </w:r>
    </w:p>
    <w:p w14:paraId="7F2264E7" w14:textId="77777777" w:rsidR="007E1CBE" w:rsidRDefault="008A511A">
      <w:pPr>
        <w:widowControl w:val="0"/>
        <w:spacing w:before="231" w:line="494" w:lineRule="auto"/>
        <w:ind w:left="720" w:right="920"/>
        <w:rPr>
          <w:sz w:val="17"/>
          <w:szCs w:val="17"/>
        </w:rPr>
      </w:pPr>
      <w:r>
        <w:rPr>
          <w:sz w:val="17"/>
          <w:szCs w:val="17"/>
        </w:rPr>
        <w:t xml:space="preserve">Example: R1(A, B, C NOT NULL UNIQUE, D), primary key(A), foreign key(C) references R2(E). </w:t>
      </w:r>
    </w:p>
    <w:p w14:paraId="6585E3F5" w14:textId="60824DCD" w:rsidR="007E1CBE" w:rsidRDefault="00764A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noProof/>
          <w:sz w:val="21"/>
          <w:szCs w:val="21"/>
        </w:rPr>
        <w:lastRenderedPageBreak/>
        <w:drawing>
          <wp:inline distT="114300" distB="114300" distL="114300" distR="114300" wp14:anchorId="445312AC" wp14:editId="6F16CBE1">
            <wp:extent cx="5974550" cy="3721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4550" cy="372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871986" w14:textId="044EDD09" w:rsidR="007E1CBE" w:rsidRDefault="008A511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jc w:val="center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Fig. 2: ER diagram</w:t>
      </w:r>
    </w:p>
    <w:sectPr w:rsidR="007E1CBE">
      <w:pgSz w:w="12240" w:h="15840"/>
      <w:pgMar w:top="710" w:right="1389" w:bottom="1535" w:left="144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1CBE"/>
    <w:rsid w:val="001379E3"/>
    <w:rsid w:val="00327837"/>
    <w:rsid w:val="00360D55"/>
    <w:rsid w:val="004E78C9"/>
    <w:rsid w:val="00764AED"/>
    <w:rsid w:val="007E1CBE"/>
    <w:rsid w:val="008A511A"/>
    <w:rsid w:val="00965903"/>
    <w:rsid w:val="00973F38"/>
    <w:rsid w:val="00DC605B"/>
    <w:rsid w:val="00E3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B70CB"/>
  <w15:docId w15:val="{790A70D3-0BCF-400C-A0A8-014E56E9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ogbondah@ia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Chimzim Ogbondah</dc:creator>
  <cp:keywords/>
  <dc:description/>
  <cp:lastModifiedBy>Ogbondah, Chimzim B</cp:lastModifiedBy>
  <cp:revision>1</cp:revision>
  <cp:lastPrinted>2022-02-07T15:12:00Z</cp:lastPrinted>
  <dcterms:created xsi:type="dcterms:W3CDTF">2022-02-01T16:47:00Z</dcterms:created>
  <dcterms:modified xsi:type="dcterms:W3CDTF">2022-02-12T16:55:00Z</dcterms:modified>
</cp:coreProperties>
</file>