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发明名称：一种测试装置</w:t>
      </w:r>
    </w:p>
    <w:p>
      <w:pPr>
        <w:jc w:val="center"/>
      </w:pPr>
      <w:r>
        <w:rPr>
          <w:b/>
          <w:bCs/>
        </w:rPr>
        <w:t xml:space="preserve">权利要求书</w:t>
      </w:r>
    </w:p>
    <w:p>
      <w:r>
        <w:t xml:space="preserve">1. 一种测试装置，其特征在于，包括壳体、设于所述壳体内的驱动件以及与所述驱动件连接的穿刺针。</w:t>
      </w:r>
    </w:p>
    <w:p>
      <w:r>
        <w:t xml:space="preserve">2. 根据权利要求1所述的测试装置，其特征在于，所述驱动件为弹簧。</w:t>
      </w:r>
    </w:p>
    <w:p>
      <w:r>
        <w:t xml:space="preserve">3. 根据权利要求1或2所述的测试装置，其特征在于，所述穿刺针的针尖为斜面。</w:t>
      </w:r>
    </w:p>
    <w:p>
      <w:pPr>
        <w:jc w:val="center"/>
      </w:pPr>
      <w:r>
        <w:rPr>
          <w:b/>
          <w:bCs/>
        </w:rPr>
        <w:t xml:space="preserve">说明书</w:t>
      </w:r>
    </w:p>
    <w:p>
      <w:pPr>
        <w:pStyle w:val="Heading1"/>
      </w:pPr>
      <w:r>
        <w:t xml:space="preserve">技术领域</w:t>
      </w:r>
    </w:p>
    <w:p>
      <w:r>
        <w:t xml:space="preserve">本发明涉及医疗器械技术领域，具体涉及一种测试装置。</w:t>
      </w:r>
    </w:p>
    <w:p>
      <w:pPr>
        <w:pStyle w:val="Heading1"/>
      </w:pPr>
      <w:r>
        <w:t xml:space="preserve">背景技术</w:t>
      </w:r>
    </w:p>
    <w:p>
      <w:r>
        <w:t xml:space="preserve">现有的穿刺装置在使用时需要人工对准，操作繁琐且穿刺深度难以控制。</w:t>
      </w:r>
    </w:p>
    <w:p>
      <w:r>
        <w:t xml:space="preserve">此外，现有装置的密封结构在反复穿刺后容易失效，存在渗漏风险。</w:t>
      </w:r>
    </w:p>
    <w:p>
      <w:pPr>
        <w:pStyle w:val="Heading1"/>
      </w:pPr>
      <w:r>
        <w:t xml:space="preserve">发明内容</w:t>
      </w:r>
    </w:p>
    <w:p>
      <w:r>
        <w:t xml:space="preserve">本发明的目的在于提供一种测试装置，以解决上述技术问题。</w:t>
      </w:r>
    </w:p>
    <w:p>
      <w:r>
        <w:t xml:space="preserve">本实施例中单位面积承压按 </w:t>
      </w:r>
      <m:oMath>
        <m:f>
          <m:num>
            <m:r>
              <m:t>F</m:t>
            </m:r>
          </m:num>
          <m:den>
            <m:r>
              <m:t>S</m:t>
            </m:r>
          </m:den>
        </m:f>
      </m:oMath>
      <w:r>
        <w:t xml:space="preserve"> 计算，其中 F 为轴向压力，S 为有效承压面积。</w:t>
      </w:r>
    </w:p>
    <w:p>
      <m:oMathPara>
        <m:oMath>
          <m:nary>
            <m:naryPr>
              <m:chr m:val="∑"/>
              <m:limLoc m:val="undOvr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xi</m:t>
              </m:r>
            </m:e>
          </m:nary>
          <m:r>
            <m:t>=</m:t>
          </m:r>
          <m:rad>
            <m:radPr>
              <m:degHide m:val="1"/>
            </m:radPr>
            <m:deg/>
            <m:e>
              <m:r>
                <m:t>a+b</m:t>
              </m:r>
            </m:e>
          </m:rad>
        </m:oMath>
      </m:oMathPara>
    </w:p>
    <w:p>
      <w:pPr>
        <w:pStyle w:val="Heading1"/>
      </w:pPr>
      <w:r>
        <w:t xml:space="preserve">附图说明</w:t>
      </w:r>
    </w:p>
    <w:p>
      <w:r>
        <w:t xml:space="preserve">图1为本发明实施例的整体结构示意图；图2为本发明实施例中穿刺针的局部放大图。</w:t>
      </w:r>
    </w:p>
    <w:p>
      <w:pPr>
        <w:pStyle w:val="Heading1"/>
      </w:pPr>
      <w:r>
        <w:t xml:space="preserve">具体实施方式</w:t>
      </w:r>
    </w:p>
    <w:p>
      <w:r>
        <w:t xml:space="preserve">下面结合附图对本发明的实施例作进一步说明。</w:t>
      </w:r>
    </w:p>
    <w:p>
      <w:r>
        <w:t xml:space="preserve">[0003] 如图1所示，所述壳体呈筒状，其上端设有进液口，下端设有穿刺针安装座。</w:t>
      </w:r>
    </w:p>
    <w:p>
      <w:r>
        <w:t xml:space="preserve">各实施例的测试数据如下表所示。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试样</w:t>
            </w:r>
          </w:p>
        </w:tc>
        <w:tc>
          <w:p>
            <w:r>
              <w:t xml:space="preserve">穿刺力/N</w:t>
            </w:r>
          </w:p>
        </w:tc>
        <w:tc>
          <w:p>
            <w:r>
              <w:t xml:space="preserve">渗漏率/%</w:t>
            </w:r>
          </w:p>
        </w:tc>
      </w:tr>
      <w:tr>
        <w:tc>
          <w:p>
            <w:r>
              <w:t xml:space="preserve">实施例1</w:t>
            </w:r>
          </w:p>
        </w:tc>
        <w:tc>
          <w:p>
            <w:r>
              <w:t xml:space="preserve">12.5</w:t>
            </w:r>
          </w:p>
        </w:tc>
        <w:tc>
          <w:p>
            <w:r>
              <w:t xml:space="preserve">0.2</w:t>
            </w:r>
          </w:p>
        </w:tc>
      </w:tr>
    </w:tbl>
    <w:p>
      <w:pPr>
        <w:jc w:val="center"/>
      </w:pPr>
      <w:r>
        <w:rPr>
          <w:b/>
          <w:bCs/>
        </w:rPr>
        <w:t xml:space="preserve">说明书附图</w:t>
      </w:r>
    </w:p>
    <w:p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图1</w:t>
      </w:r>
    </w:p>
    <w:p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图2</w:t>
      </w:r>
    </w:p>
    <w:p>
      <w:pPr>
        <w:jc w:val="center"/>
      </w:pPr>
      <w:r>
        <w:rPr>
          <w:b/>
          <w:bCs/>
        </w:rPr>
        <w:t xml:space="preserve">说明书摘要</w:t>
      </w:r>
    </w:p>
    <w:p>
      <w:r>
        <w:t xml:space="preserve">本发明公开了一种测试装置，包括壳体、驱动件与穿刺针，能够在无需人工对准的情况下完成定深穿刺。</w:t>
      </w:r>
    </w:p>
    <w:p>
      <w:pPr>
        <w:jc w:val="center"/>
      </w:pPr>
      <w:r>
        <w:rPr>
          <w:b/>
          <w:bCs/>
        </w:rPr>
        <w:t xml:space="preserve">摘要附图</w:t>
      </w:r>
    </w:p>
    <w:p>
      <w:r>
        <w:drawing>
          <wp:inline distT="0" distB="0" distL="0" distR="0">
            <wp:extent cx="9144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a7bda8ddcb8e705c52d82b12ab1ec075f7365d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2026-09-13T11:49:44.130Z</dcterms:created>
  <dcterms:modified xsi:type="dcterms:W3CDTF">2026-09-13T11:49:44.131Z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