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A7CE9E">
      <w:pPr>
        <w:pStyle w:val="5"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6"/>
          <w:szCs w:val="26"/>
          <w:lang w:val="en-US"/>
        </w:rPr>
      </w:pPr>
    </w:p>
    <w:p w14:paraId="798E45CA">
      <w:pPr>
        <w:spacing w:line="360" w:lineRule="auto"/>
        <w:jc w:val="center"/>
        <w:outlineLvl w:val="9"/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6"/>
          <w:szCs w:val="26"/>
          <w:lang w:val="en-US"/>
        </w:rPr>
        <w:t>TRƯỜNG ĐẠI HỌC SÀI GÒN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6"/>
          <w:szCs w:val="26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6"/>
          <w:szCs w:val="26"/>
          <w:lang w:val="en-US"/>
        </w:rPr>
        <w:t>KHOA CÔNG NGHỆ THÔNG TIN</w:t>
      </w:r>
    </w:p>
    <w:p w14:paraId="5A5FF521">
      <w:pPr>
        <w:rPr>
          <w:rFonts w:hint="default"/>
          <w:lang w:val="en-US"/>
        </w:rPr>
      </w:pPr>
    </w:p>
    <w:p w14:paraId="0515E9E8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1427480" cy="1324610"/>
            <wp:effectExtent l="0" t="0" r="0" b="0"/>
            <wp:docPr id="1" name="Picture 1" descr="SGU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GU logo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27480" cy="132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DEA82">
      <w:pPr>
        <w:rPr>
          <w:rFonts w:hint="default"/>
          <w:lang w:val="en-US"/>
        </w:rPr>
      </w:pPr>
    </w:p>
    <w:p w14:paraId="12BE5816">
      <w:pPr>
        <w:jc w:val="center"/>
        <w:rPr>
          <w:rFonts w:hint="default" w:ascii="Times New Roman" w:hAnsi="Times New Roman" w:cs="Times New Roman"/>
          <w:b/>
          <w:bCs/>
          <w:sz w:val="46"/>
          <w:szCs w:val="46"/>
          <w:lang w:val="en-US"/>
        </w:rPr>
      </w:pPr>
      <w:r>
        <w:rPr>
          <w:rFonts w:hint="default" w:ascii="Times New Roman" w:hAnsi="Times New Roman" w:cs="Times New Roman"/>
          <w:b/>
          <w:bCs/>
          <w:sz w:val="46"/>
          <w:szCs w:val="46"/>
          <w:lang w:val="en-US"/>
        </w:rPr>
        <w:t>BÀI TẬP NHÓM (LAB6)</w:t>
      </w:r>
    </w:p>
    <w:p w14:paraId="4D8268EF">
      <w:pPr>
        <w:jc w:val="center"/>
        <w:rPr>
          <w:rFonts w:hint="default" w:ascii="Times New Roman" w:hAnsi="Times New Roman" w:cs="Times New Roman"/>
          <w:b/>
          <w:bCs/>
          <w:sz w:val="46"/>
          <w:szCs w:val="46"/>
          <w:lang w:val="en-US"/>
        </w:rPr>
      </w:pPr>
      <w:r>
        <w:rPr>
          <w:rFonts w:hint="default" w:ascii="Times New Roman" w:hAnsi="Times New Roman" w:cs="Times New Roman"/>
          <w:b/>
          <w:bCs/>
          <w:sz w:val="46"/>
          <w:szCs w:val="46"/>
          <w:lang w:val="en-US"/>
        </w:rPr>
        <w:t>KIỂM THỬ BẢNG</w:t>
      </w: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46"/>
          <w:szCs w:val="46"/>
          <w:lang w:val="en-US"/>
        </w:rPr>
        <w:t xml:space="preserve"> QUYẾT ĐỊNH</w:t>
      </w:r>
    </w:p>
    <w:p w14:paraId="51EED53B">
      <w:pPr>
        <w:jc w:val="center"/>
        <w:rPr>
          <w:rFonts w:hint="default" w:ascii="Times New Roman" w:hAnsi="Times New Roman" w:cs="Times New Roman"/>
          <w:b/>
          <w:bCs/>
          <w:sz w:val="46"/>
          <w:szCs w:val="46"/>
          <w:lang w:val="en-US"/>
        </w:rPr>
      </w:pPr>
    </w:p>
    <w:p w14:paraId="36C3ED0F">
      <w:pPr>
        <w:jc w:val="center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Học phần: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 Kiểm thử phần mềm</w:t>
      </w:r>
    </w:p>
    <w:p w14:paraId="073A19B4">
      <w:pPr>
        <w:jc w:val="center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Giảng viên: 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TS. Đỗ Như Tài</w:t>
      </w:r>
    </w:p>
    <w:p w14:paraId="65B6B6B8">
      <w:pPr>
        <w:jc w:val="center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Lớp: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 DCT122C3</w:t>
      </w:r>
    </w:p>
    <w:tbl>
      <w:tblPr>
        <w:tblStyle w:val="36"/>
        <w:tblW w:w="7453" w:type="dxa"/>
        <w:tblInd w:w="51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1"/>
        <w:gridCol w:w="3127"/>
        <w:gridCol w:w="3305"/>
      </w:tblGrid>
      <w:tr w14:paraId="284DA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1" w:type="dxa"/>
            <w:shd w:val="clear" w:color="auto" w:fill="BEBEBE" w:themeFill="background1" w:themeFillShade="BF"/>
          </w:tcPr>
          <w:p w14:paraId="12C3022E">
            <w:pPr>
              <w:spacing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en-US"/>
              </w:rPr>
              <w:t>STT</w:t>
            </w:r>
          </w:p>
        </w:tc>
        <w:tc>
          <w:tcPr>
            <w:tcW w:w="3127" w:type="dxa"/>
            <w:shd w:val="clear" w:color="auto" w:fill="BEBEBE" w:themeFill="background1" w:themeFillShade="BF"/>
          </w:tcPr>
          <w:p w14:paraId="35AA94E4">
            <w:pPr>
              <w:spacing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en-US"/>
              </w:rPr>
              <w:t>Họ tên</w:t>
            </w:r>
          </w:p>
        </w:tc>
        <w:tc>
          <w:tcPr>
            <w:tcW w:w="3305" w:type="dxa"/>
            <w:shd w:val="clear" w:color="auto" w:fill="BEBEBE" w:themeFill="background1" w:themeFillShade="BF"/>
          </w:tcPr>
          <w:p w14:paraId="0F9FFF42">
            <w:pPr>
              <w:spacing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en-US"/>
              </w:rPr>
              <w:t>MSSV</w:t>
            </w:r>
          </w:p>
        </w:tc>
      </w:tr>
      <w:tr w14:paraId="7A9F8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1" w:type="dxa"/>
          </w:tcPr>
          <w:p w14:paraId="6AB7D70E">
            <w:pPr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1</w:t>
            </w:r>
          </w:p>
        </w:tc>
        <w:tc>
          <w:tcPr>
            <w:tcW w:w="3127" w:type="dxa"/>
          </w:tcPr>
          <w:p w14:paraId="0B4C2E96">
            <w:pPr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Trang Gia Huy</w:t>
            </w:r>
          </w:p>
        </w:tc>
        <w:tc>
          <w:tcPr>
            <w:tcW w:w="3305" w:type="dxa"/>
          </w:tcPr>
          <w:p w14:paraId="34B18631">
            <w:pPr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3122411068</w:t>
            </w:r>
          </w:p>
        </w:tc>
      </w:tr>
      <w:tr w14:paraId="3E048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1" w:type="dxa"/>
          </w:tcPr>
          <w:p w14:paraId="1DD9E842">
            <w:pPr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2</w:t>
            </w:r>
          </w:p>
        </w:tc>
        <w:tc>
          <w:tcPr>
            <w:tcW w:w="3127" w:type="dxa"/>
          </w:tcPr>
          <w:p w14:paraId="4CC0E691">
            <w:pPr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Nguyễn Lê Quỳnh Hương</w:t>
            </w:r>
          </w:p>
        </w:tc>
        <w:tc>
          <w:tcPr>
            <w:tcW w:w="3305" w:type="dxa"/>
          </w:tcPr>
          <w:p w14:paraId="3B3D3304">
            <w:pPr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3122411078</w:t>
            </w:r>
          </w:p>
        </w:tc>
      </w:tr>
    </w:tbl>
    <w:p w14:paraId="179B6327">
      <w:pPr>
        <w:jc w:val="both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</w:p>
    <w:p w14:paraId="69F8B4C9">
      <w:pPr>
        <w:jc w:val="both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</w:p>
    <w:p w14:paraId="68B9A887">
      <w:pPr>
        <w:jc w:val="center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sectPr>
          <w:pgSz w:w="12240" w:h="15840"/>
          <w:pgMar w:top="1440" w:right="1800" w:bottom="1440" w:left="1800" w:header="720" w:footer="720" w:gutter="0"/>
          <w:pgBorders w:display="firstPage">
            <w:top w:val="thinThickSmallGap" w:color="auto" w:sz="24" w:space="1"/>
            <w:left w:val="thinThickSmallGap" w:color="auto" w:sz="24" w:space="4"/>
            <w:bottom w:val="thinThickSmallGap" w:color="auto" w:sz="24" w:space="1"/>
            <w:right w:val="thinThickSmallGap" w:color="auto" w:sz="24" w:space="4"/>
          </w:pgBorders>
          <w:cols w:space="720" w:num="1"/>
          <w:docGrid w:linePitch="360" w:charSpace="0"/>
        </w:sect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THÀNH PHỐ HỒ CHÍ MINH</w:t>
      </w:r>
    </w:p>
    <w:p w14:paraId="16290E1F">
      <w:pPr>
        <w:pStyle w:val="2"/>
        <w:spacing w:line="360" w:lineRule="auto"/>
        <w:outlineLvl w:val="0"/>
        <w:rPr>
          <w:rFonts w:hint="default" w:ascii="Times New Roman" w:hAnsi="Times New Roman" w:cs="Times New Roman"/>
          <w:i w:val="0"/>
          <w:iCs w:val="0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6"/>
          <w:szCs w:val="26"/>
        </w:rPr>
        <w:t>1. Bảng Quyết Định 1: Xác Thực Khách Hàng (Customer Validation)</w:t>
      </w:r>
    </w:p>
    <w:p w14:paraId="400F7EB3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hint="default" w:ascii="Times New Roman" w:hAnsi="Times New Roman" w:cs="Times New Roman"/>
          <w:i w:val="0"/>
          <w:iCs w:val="0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6"/>
          <w:szCs w:val="26"/>
        </w:rPr>
        <w:t>Điều kiện: Loại khách (Non-retail? Y/N), Khách hàng provided? (Y/N).</w:t>
      </w:r>
    </w:p>
    <w:p w14:paraId="2D7C5EC9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hint="default" w:ascii="Times New Roman" w:hAnsi="Times New Roman" w:cs="Times New Roman"/>
          <w:i w:val="0"/>
          <w:iCs w:val="0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6"/>
          <w:szCs w:val="26"/>
        </w:rPr>
        <w:t>Không có impossible (trừ Rule 2: Non-retail mà N provided → Error).</w:t>
      </w:r>
    </w:p>
    <w:p w14:paraId="174D22FB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hint="default" w:ascii="Times New Roman" w:hAnsi="Times New Roman" w:cs="Times New Roman"/>
          <w:i w:val="0"/>
          <w:iCs w:val="0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6"/>
          <w:szCs w:val="26"/>
        </w:rPr>
        <w:t>TC dùng giá trị cụ thể: Non-retail = "Non-retail", Retail = "Retail"; Provided Y = CustomerId=1, N = null.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85"/>
        <w:gridCol w:w="66"/>
        <w:gridCol w:w="66"/>
        <w:gridCol w:w="66"/>
        <w:gridCol w:w="81"/>
      </w:tblGrid>
      <w:tr w14:paraId="5FE52B1D">
        <w:trPr>
          <w:tblCellSpacing w:w="15" w:type="dxa"/>
        </w:trPr>
        <w:tc>
          <w:tcPr>
            <w:tcW w:w="0" w:type="auto"/>
            <w:vAlign w:val="center"/>
          </w:tcPr>
          <w:tbl>
            <w:tblPr>
              <w:tblStyle w:val="36"/>
              <w:tblW w:w="830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49"/>
              <w:gridCol w:w="1721"/>
              <w:gridCol w:w="1515"/>
              <w:gridCol w:w="2094"/>
              <w:gridCol w:w="1021"/>
            </w:tblGrid>
            <w:tr w14:paraId="077BE7F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824" w:hRule="atLeast"/>
              </w:trPr>
              <w:tc>
                <w:tcPr>
                  <w:tcW w:w="1994" w:type="dxa"/>
                  <w:vAlign w:val="center"/>
                </w:tcPr>
                <w:p w14:paraId="1A2E88C2">
                  <w:pPr>
                    <w:spacing w:after="0" w:line="360" w:lineRule="auto"/>
                    <w:rPr>
                      <w:rFonts w:hint="default" w:ascii="Times New Roman" w:hAnsi="Times New Roman" w:cs="Times New Roman"/>
                      <w:i w:val="0"/>
                      <w:iCs w:val="0"/>
                      <w:color w:val="auto"/>
                      <w:sz w:val="26"/>
                      <w:szCs w:val="26"/>
                    </w:rPr>
                  </w:pPr>
                  <w:r>
                    <w:rPr>
                      <w:rFonts w:hint="default" w:ascii="Times New Roman" w:hAnsi="Times New Roman" w:cs="Times New Roman"/>
                      <w:b/>
                      <w:bCs/>
                      <w:i w:val="0"/>
                      <w:iCs w:val="0"/>
                      <w:color w:val="auto"/>
                      <w:sz w:val="26"/>
                      <w:szCs w:val="26"/>
                    </w:rPr>
                    <w:t>Pay Commission (Validation)</w:t>
                  </w:r>
                </w:p>
              </w:tc>
              <w:tc>
                <w:tcPr>
                  <w:tcW w:w="1511" w:type="dxa"/>
                  <w:vAlign w:val="center"/>
                </w:tcPr>
                <w:p w14:paraId="06414961">
                  <w:pPr>
                    <w:spacing w:after="0" w:line="360" w:lineRule="auto"/>
                    <w:rPr>
                      <w:rFonts w:hint="default" w:ascii="Times New Roman" w:hAnsi="Times New Roman" w:cs="Times New Roman"/>
                      <w:i w:val="0"/>
                      <w:iCs w:val="0"/>
                      <w:color w:val="auto"/>
                      <w:sz w:val="26"/>
                      <w:szCs w:val="26"/>
                    </w:rPr>
                  </w:pPr>
                  <w:r>
                    <w:rPr>
                      <w:rFonts w:hint="default" w:ascii="Times New Roman" w:hAnsi="Times New Roman" w:cs="Times New Roman"/>
                      <w:b/>
                      <w:bCs/>
                      <w:i w:val="0"/>
                      <w:iCs w:val="0"/>
                      <w:color w:val="auto"/>
                      <w:sz w:val="26"/>
                      <w:szCs w:val="26"/>
                    </w:rPr>
                    <w:t>TC1</w:t>
                  </w:r>
                </w:p>
              </w:tc>
              <w:tc>
                <w:tcPr>
                  <w:tcW w:w="1611" w:type="dxa"/>
                  <w:vAlign w:val="center"/>
                </w:tcPr>
                <w:p w14:paraId="11A8CBFB">
                  <w:pPr>
                    <w:spacing w:after="0" w:line="360" w:lineRule="auto"/>
                    <w:rPr>
                      <w:rFonts w:hint="default" w:ascii="Times New Roman" w:hAnsi="Times New Roman" w:cs="Times New Roman"/>
                      <w:i w:val="0"/>
                      <w:iCs w:val="0"/>
                      <w:color w:val="auto"/>
                      <w:sz w:val="26"/>
                      <w:szCs w:val="26"/>
                    </w:rPr>
                  </w:pPr>
                  <w:r>
                    <w:rPr>
                      <w:rFonts w:hint="default" w:ascii="Times New Roman" w:hAnsi="Times New Roman" w:cs="Times New Roman"/>
                      <w:b/>
                      <w:bCs/>
                      <w:i w:val="0"/>
                      <w:iCs w:val="0"/>
                      <w:color w:val="auto"/>
                      <w:sz w:val="26"/>
                      <w:szCs w:val="26"/>
                    </w:rPr>
                    <w:t>TC2</w:t>
                  </w:r>
                </w:p>
              </w:tc>
              <w:tc>
                <w:tcPr>
                  <w:tcW w:w="2141" w:type="dxa"/>
                  <w:vAlign w:val="center"/>
                </w:tcPr>
                <w:p w14:paraId="13A62970">
                  <w:pPr>
                    <w:spacing w:after="0" w:line="360" w:lineRule="auto"/>
                    <w:rPr>
                      <w:rFonts w:hint="default" w:ascii="Times New Roman" w:hAnsi="Times New Roman" w:cs="Times New Roman"/>
                      <w:i w:val="0"/>
                      <w:iCs w:val="0"/>
                      <w:color w:val="auto"/>
                      <w:sz w:val="26"/>
                      <w:szCs w:val="26"/>
                    </w:rPr>
                  </w:pPr>
                  <w:r>
                    <w:rPr>
                      <w:rFonts w:hint="default" w:ascii="Times New Roman" w:hAnsi="Times New Roman" w:cs="Times New Roman"/>
                      <w:b/>
                      <w:bCs/>
                      <w:i w:val="0"/>
                      <w:iCs w:val="0"/>
                      <w:color w:val="auto"/>
                      <w:sz w:val="26"/>
                      <w:szCs w:val="26"/>
                    </w:rPr>
                    <w:t>TC3</w:t>
                  </w:r>
                </w:p>
              </w:tc>
              <w:tc>
                <w:tcPr>
                  <w:tcW w:w="1043" w:type="dxa"/>
                  <w:vAlign w:val="center"/>
                </w:tcPr>
                <w:p w14:paraId="68906B93">
                  <w:pPr>
                    <w:spacing w:after="0" w:line="360" w:lineRule="auto"/>
                    <w:rPr>
                      <w:rFonts w:hint="default" w:ascii="Times New Roman" w:hAnsi="Times New Roman" w:cs="Times New Roman"/>
                      <w:i w:val="0"/>
                      <w:iCs w:val="0"/>
                      <w:color w:val="auto"/>
                      <w:sz w:val="26"/>
                      <w:szCs w:val="26"/>
                    </w:rPr>
                  </w:pPr>
                  <w:r>
                    <w:rPr>
                      <w:rFonts w:hint="default" w:ascii="Times New Roman" w:hAnsi="Times New Roman" w:cs="Times New Roman"/>
                      <w:b/>
                      <w:bCs/>
                      <w:i w:val="0"/>
                      <w:iCs w:val="0"/>
                      <w:color w:val="auto"/>
                      <w:sz w:val="26"/>
                      <w:szCs w:val="26"/>
                    </w:rPr>
                    <w:t>TC4</w:t>
                  </w:r>
                </w:p>
              </w:tc>
            </w:tr>
            <w:tr w14:paraId="0C47002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1994" w:type="dxa"/>
                  <w:vAlign w:val="center"/>
                </w:tcPr>
                <w:p w14:paraId="377E57A7">
                  <w:pPr>
                    <w:spacing w:after="0" w:line="360" w:lineRule="auto"/>
                    <w:rPr>
                      <w:rFonts w:hint="default" w:ascii="Times New Roman" w:hAnsi="Times New Roman" w:cs="Times New Roman"/>
                      <w:i w:val="0"/>
                      <w:iCs w:val="0"/>
                      <w:color w:val="auto"/>
                      <w:sz w:val="26"/>
                      <w:szCs w:val="26"/>
                    </w:rPr>
                  </w:pPr>
                  <w:r>
                    <w:rPr>
                      <w:rStyle w:val="34"/>
                      <w:rFonts w:hint="default" w:ascii="Times New Roman" w:hAnsi="Times New Roman" w:cs="Times New Roman"/>
                      <w:i w:val="0"/>
                      <w:iCs w:val="0"/>
                      <w:color w:val="auto"/>
                      <w:sz w:val="26"/>
                      <w:szCs w:val="26"/>
                    </w:rPr>
                    <w:t>Conditions</w:t>
                  </w:r>
                </w:p>
              </w:tc>
              <w:tc>
                <w:tcPr>
                  <w:tcW w:w="1511" w:type="dxa"/>
                  <w:vAlign w:val="center"/>
                </w:tcPr>
                <w:p w14:paraId="04F57D9C">
                  <w:pPr>
                    <w:spacing w:after="0" w:line="360" w:lineRule="auto"/>
                    <w:rPr>
                      <w:rFonts w:hint="default" w:ascii="Times New Roman" w:hAnsi="Times New Roman" w:cs="Times New Roman"/>
                      <w:i w:val="0"/>
                      <w:iCs w:val="0"/>
                      <w:color w:val="auto"/>
                      <w:sz w:val="26"/>
                      <w:szCs w:val="26"/>
                    </w:rPr>
                  </w:pPr>
                </w:p>
              </w:tc>
              <w:tc>
                <w:tcPr>
                  <w:tcW w:w="1611" w:type="dxa"/>
                  <w:vAlign w:val="center"/>
                </w:tcPr>
                <w:p w14:paraId="58E07847">
                  <w:pPr>
                    <w:spacing w:after="0" w:line="360" w:lineRule="auto"/>
                    <w:rPr>
                      <w:rFonts w:hint="default" w:ascii="Times New Roman" w:hAnsi="Times New Roman" w:cs="Times New Roman"/>
                      <w:i w:val="0"/>
                      <w:iCs w:val="0"/>
                      <w:color w:val="auto"/>
                      <w:sz w:val="26"/>
                      <w:szCs w:val="26"/>
                    </w:rPr>
                  </w:pPr>
                </w:p>
              </w:tc>
              <w:tc>
                <w:tcPr>
                  <w:tcW w:w="2141" w:type="dxa"/>
                  <w:vAlign w:val="center"/>
                </w:tcPr>
                <w:p w14:paraId="367314E2">
                  <w:pPr>
                    <w:spacing w:after="0" w:line="360" w:lineRule="auto"/>
                    <w:rPr>
                      <w:rFonts w:hint="default" w:ascii="Times New Roman" w:hAnsi="Times New Roman" w:cs="Times New Roman"/>
                      <w:i w:val="0"/>
                      <w:iCs w:val="0"/>
                      <w:color w:val="auto"/>
                      <w:sz w:val="26"/>
                      <w:szCs w:val="26"/>
                    </w:rPr>
                  </w:pPr>
                </w:p>
              </w:tc>
              <w:tc>
                <w:tcPr>
                  <w:tcW w:w="1043" w:type="dxa"/>
                  <w:vAlign w:val="center"/>
                </w:tcPr>
                <w:p w14:paraId="77F4FAD0">
                  <w:pPr>
                    <w:spacing w:after="0" w:line="360" w:lineRule="auto"/>
                    <w:rPr>
                      <w:rFonts w:hint="default" w:ascii="Times New Roman" w:hAnsi="Times New Roman" w:cs="Times New Roman"/>
                      <w:i w:val="0"/>
                      <w:iCs w:val="0"/>
                      <w:color w:val="auto"/>
                      <w:sz w:val="26"/>
                      <w:szCs w:val="26"/>
                    </w:rPr>
                  </w:pPr>
                </w:p>
              </w:tc>
            </w:tr>
            <w:tr w14:paraId="3EC3583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824" w:hRule="atLeast"/>
              </w:trPr>
              <w:tc>
                <w:tcPr>
                  <w:tcW w:w="1994" w:type="dxa"/>
                  <w:vAlign w:val="center"/>
                </w:tcPr>
                <w:p w14:paraId="1ADE15D0">
                  <w:pPr>
                    <w:spacing w:after="0" w:line="360" w:lineRule="auto"/>
                    <w:rPr>
                      <w:rFonts w:hint="default" w:ascii="Times New Roman" w:hAnsi="Times New Roman" w:cs="Times New Roman"/>
                      <w:i w:val="0"/>
                      <w:iCs w:val="0"/>
                      <w:color w:val="auto"/>
                      <w:sz w:val="26"/>
                      <w:szCs w:val="26"/>
                    </w:rPr>
                  </w:pPr>
                  <w:r>
                    <w:rPr>
                      <w:rFonts w:hint="default" w:ascii="Times New Roman" w:hAnsi="Times New Roman" w:cs="Times New Roman"/>
                      <w:i w:val="0"/>
                      <w:iCs w:val="0"/>
                      <w:color w:val="auto"/>
                      <w:sz w:val="26"/>
                      <w:szCs w:val="26"/>
                    </w:rPr>
                    <w:t>Loại khách hàng (Non-retail?)</w:t>
                  </w:r>
                </w:p>
              </w:tc>
              <w:tc>
                <w:tcPr>
                  <w:tcW w:w="1511" w:type="dxa"/>
                  <w:vAlign w:val="center"/>
                </w:tcPr>
                <w:p w14:paraId="54F79C23">
                  <w:pPr>
                    <w:spacing w:after="0" w:line="360" w:lineRule="auto"/>
                    <w:rPr>
                      <w:rFonts w:hint="default" w:ascii="Times New Roman" w:hAnsi="Times New Roman" w:cs="Times New Roman"/>
                      <w:i w:val="0"/>
                      <w:iCs w:val="0"/>
                      <w:color w:val="auto"/>
                      <w:sz w:val="26"/>
                      <w:szCs w:val="26"/>
                    </w:rPr>
                  </w:pPr>
                  <w:r>
                    <w:rPr>
                      <w:rFonts w:hint="default" w:ascii="Times New Roman" w:hAnsi="Times New Roman" w:cs="Times New Roman"/>
                      <w:i w:val="0"/>
                      <w:iCs w:val="0"/>
                      <w:color w:val="auto"/>
                      <w:sz w:val="26"/>
                      <w:szCs w:val="26"/>
                    </w:rPr>
                    <w:t>Non-retail</w:t>
                  </w:r>
                </w:p>
              </w:tc>
              <w:tc>
                <w:tcPr>
                  <w:tcW w:w="1611" w:type="dxa"/>
                  <w:vAlign w:val="center"/>
                </w:tcPr>
                <w:p w14:paraId="3A2DC0CF">
                  <w:pPr>
                    <w:spacing w:after="0" w:line="360" w:lineRule="auto"/>
                    <w:rPr>
                      <w:rFonts w:hint="default" w:ascii="Times New Roman" w:hAnsi="Times New Roman" w:cs="Times New Roman"/>
                      <w:i w:val="0"/>
                      <w:iCs w:val="0"/>
                      <w:color w:val="auto"/>
                      <w:sz w:val="26"/>
                      <w:szCs w:val="26"/>
                    </w:rPr>
                  </w:pPr>
                  <w:r>
                    <w:rPr>
                      <w:rFonts w:hint="default" w:ascii="Times New Roman" w:hAnsi="Times New Roman" w:cs="Times New Roman"/>
                      <w:i w:val="0"/>
                      <w:iCs w:val="0"/>
                      <w:color w:val="auto"/>
                      <w:sz w:val="26"/>
                      <w:szCs w:val="26"/>
                    </w:rPr>
                    <w:t>Non-retail</w:t>
                  </w:r>
                </w:p>
              </w:tc>
              <w:tc>
                <w:tcPr>
                  <w:tcW w:w="2141" w:type="dxa"/>
                  <w:vAlign w:val="center"/>
                </w:tcPr>
                <w:p w14:paraId="084A93BA">
                  <w:pPr>
                    <w:spacing w:after="0" w:line="360" w:lineRule="auto"/>
                    <w:rPr>
                      <w:rFonts w:hint="default" w:ascii="Times New Roman" w:hAnsi="Times New Roman" w:cs="Times New Roman"/>
                      <w:i w:val="0"/>
                      <w:iCs w:val="0"/>
                      <w:color w:val="auto"/>
                      <w:sz w:val="26"/>
                      <w:szCs w:val="26"/>
                    </w:rPr>
                  </w:pPr>
                  <w:r>
                    <w:rPr>
                      <w:rFonts w:hint="default" w:ascii="Times New Roman" w:hAnsi="Times New Roman" w:cs="Times New Roman"/>
                      <w:i w:val="0"/>
                      <w:iCs w:val="0"/>
                      <w:color w:val="auto"/>
                      <w:sz w:val="26"/>
                      <w:szCs w:val="26"/>
                    </w:rPr>
                    <w:t>Retail</w:t>
                  </w:r>
                </w:p>
              </w:tc>
              <w:tc>
                <w:tcPr>
                  <w:tcW w:w="1043" w:type="dxa"/>
                  <w:vAlign w:val="center"/>
                </w:tcPr>
                <w:p w14:paraId="301207D6">
                  <w:pPr>
                    <w:spacing w:after="0" w:line="360" w:lineRule="auto"/>
                    <w:rPr>
                      <w:rFonts w:hint="default" w:ascii="Times New Roman" w:hAnsi="Times New Roman" w:cs="Times New Roman"/>
                      <w:i w:val="0"/>
                      <w:iCs w:val="0"/>
                      <w:color w:val="auto"/>
                      <w:sz w:val="26"/>
                      <w:szCs w:val="26"/>
                    </w:rPr>
                  </w:pPr>
                  <w:r>
                    <w:rPr>
                      <w:rFonts w:hint="default" w:ascii="Times New Roman" w:hAnsi="Times New Roman" w:cs="Times New Roman"/>
                      <w:i w:val="0"/>
                      <w:iCs w:val="0"/>
                      <w:color w:val="auto"/>
                      <w:sz w:val="26"/>
                      <w:szCs w:val="26"/>
                    </w:rPr>
                    <w:t>Retail</w:t>
                  </w:r>
                </w:p>
              </w:tc>
            </w:tr>
            <w:tr w14:paraId="3CD7AE3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824" w:hRule="atLeast"/>
              </w:trPr>
              <w:tc>
                <w:tcPr>
                  <w:tcW w:w="1994" w:type="dxa"/>
                  <w:vAlign w:val="center"/>
                </w:tcPr>
                <w:p w14:paraId="671CD82D">
                  <w:pPr>
                    <w:spacing w:after="0" w:line="360" w:lineRule="auto"/>
                    <w:rPr>
                      <w:rFonts w:hint="default" w:ascii="Times New Roman" w:hAnsi="Times New Roman" w:cs="Times New Roman"/>
                      <w:i w:val="0"/>
                      <w:iCs w:val="0"/>
                      <w:color w:val="auto"/>
                      <w:sz w:val="26"/>
                      <w:szCs w:val="26"/>
                    </w:rPr>
                  </w:pPr>
                  <w:r>
                    <w:rPr>
                      <w:rFonts w:hint="default" w:ascii="Times New Roman" w:hAnsi="Times New Roman" w:cs="Times New Roman"/>
                      <w:i w:val="0"/>
                      <w:iCs w:val="0"/>
                      <w:color w:val="auto"/>
                      <w:sz w:val="26"/>
                      <w:szCs w:val="26"/>
                    </w:rPr>
                    <w:t>Khách hàng được cung cấp?</w:t>
                  </w:r>
                </w:p>
              </w:tc>
              <w:tc>
                <w:tcPr>
                  <w:tcW w:w="1511" w:type="dxa"/>
                  <w:vAlign w:val="center"/>
                </w:tcPr>
                <w:p w14:paraId="589E2324">
                  <w:pPr>
                    <w:spacing w:after="0" w:line="360" w:lineRule="auto"/>
                    <w:rPr>
                      <w:rFonts w:hint="default" w:ascii="Times New Roman" w:hAnsi="Times New Roman" w:cs="Times New Roman"/>
                      <w:i w:val="0"/>
                      <w:iCs w:val="0"/>
                      <w:color w:val="auto"/>
                      <w:sz w:val="26"/>
                      <w:szCs w:val="26"/>
                    </w:rPr>
                  </w:pPr>
                  <w:r>
                    <w:rPr>
                      <w:rFonts w:hint="default" w:ascii="Times New Roman" w:hAnsi="Times New Roman" w:cs="Times New Roman"/>
                      <w:i w:val="0"/>
                      <w:iCs w:val="0"/>
                      <w:color w:val="auto"/>
                      <w:sz w:val="26"/>
                      <w:szCs w:val="26"/>
                    </w:rPr>
                    <w:t>CustomerId=1</w:t>
                  </w:r>
                </w:p>
              </w:tc>
              <w:tc>
                <w:tcPr>
                  <w:tcW w:w="1611" w:type="dxa"/>
                  <w:vAlign w:val="center"/>
                </w:tcPr>
                <w:p w14:paraId="45B71264">
                  <w:pPr>
                    <w:spacing w:after="0" w:line="360" w:lineRule="auto"/>
                    <w:rPr>
                      <w:rFonts w:hint="default" w:ascii="Times New Roman" w:hAnsi="Times New Roman" w:cs="Times New Roman"/>
                      <w:i w:val="0"/>
                      <w:iCs w:val="0"/>
                      <w:color w:val="auto"/>
                      <w:sz w:val="26"/>
                      <w:szCs w:val="26"/>
                    </w:rPr>
                  </w:pPr>
                  <w:r>
                    <w:rPr>
                      <w:rFonts w:hint="default" w:ascii="Times New Roman" w:hAnsi="Times New Roman" w:cs="Times New Roman"/>
                      <w:i w:val="0"/>
                      <w:iCs w:val="0"/>
                      <w:color w:val="auto"/>
                      <w:sz w:val="26"/>
                      <w:szCs w:val="26"/>
                    </w:rPr>
                    <w:t>null</w:t>
                  </w:r>
                </w:p>
              </w:tc>
              <w:tc>
                <w:tcPr>
                  <w:tcW w:w="2141" w:type="dxa"/>
                  <w:vAlign w:val="center"/>
                </w:tcPr>
                <w:p w14:paraId="1B4958E7">
                  <w:pPr>
                    <w:spacing w:after="0" w:line="360" w:lineRule="auto"/>
                    <w:rPr>
                      <w:rFonts w:hint="default" w:ascii="Times New Roman" w:hAnsi="Times New Roman" w:cs="Times New Roman"/>
                      <w:i w:val="0"/>
                      <w:iCs w:val="0"/>
                      <w:color w:val="auto"/>
                      <w:sz w:val="26"/>
                      <w:szCs w:val="26"/>
                    </w:rPr>
                  </w:pPr>
                  <w:r>
                    <w:rPr>
                      <w:rFonts w:hint="default" w:ascii="Times New Roman" w:hAnsi="Times New Roman" w:cs="Times New Roman"/>
                      <w:i w:val="0"/>
                      <w:iCs w:val="0"/>
                      <w:color w:val="auto"/>
                      <w:sz w:val="26"/>
                      <w:szCs w:val="26"/>
                    </w:rPr>
                    <w:t>CustomerId=1</w:t>
                  </w:r>
                </w:p>
              </w:tc>
              <w:tc>
                <w:tcPr>
                  <w:tcW w:w="1043" w:type="dxa"/>
                  <w:vAlign w:val="center"/>
                </w:tcPr>
                <w:p w14:paraId="67E44FD6">
                  <w:pPr>
                    <w:spacing w:after="0" w:line="360" w:lineRule="auto"/>
                    <w:rPr>
                      <w:rFonts w:hint="default" w:ascii="Times New Roman" w:hAnsi="Times New Roman" w:cs="Times New Roman"/>
                      <w:i w:val="0"/>
                      <w:iCs w:val="0"/>
                      <w:color w:val="auto"/>
                      <w:sz w:val="26"/>
                      <w:szCs w:val="26"/>
                    </w:rPr>
                  </w:pPr>
                  <w:r>
                    <w:rPr>
                      <w:rFonts w:hint="default" w:ascii="Times New Roman" w:hAnsi="Times New Roman" w:cs="Times New Roman"/>
                      <w:i w:val="0"/>
                      <w:iCs w:val="0"/>
                      <w:color w:val="auto"/>
                      <w:sz w:val="26"/>
                      <w:szCs w:val="26"/>
                    </w:rPr>
                    <w:t>null</w:t>
                  </w:r>
                </w:p>
              </w:tc>
            </w:tr>
            <w:tr w14:paraId="6914751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1994" w:type="dxa"/>
                  <w:vAlign w:val="center"/>
                </w:tcPr>
                <w:p w14:paraId="394450C6">
                  <w:pPr>
                    <w:spacing w:after="0" w:line="360" w:lineRule="auto"/>
                    <w:rPr>
                      <w:rFonts w:hint="default" w:ascii="Times New Roman" w:hAnsi="Times New Roman" w:cs="Times New Roman"/>
                      <w:i w:val="0"/>
                      <w:iCs w:val="0"/>
                      <w:color w:val="auto"/>
                      <w:sz w:val="26"/>
                      <w:szCs w:val="26"/>
                    </w:rPr>
                  </w:pPr>
                  <w:r>
                    <w:rPr>
                      <w:rStyle w:val="34"/>
                      <w:rFonts w:hint="default" w:ascii="Times New Roman" w:hAnsi="Times New Roman" w:cs="Times New Roman"/>
                      <w:i w:val="0"/>
                      <w:iCs w:val="0"/>
                      <w:color w:val="auto"/>
                      <w:sz w:val="26"/>
                      <w:szCs w:val="26"/>
                    </w:rPr>
                    <w:t>Actions</w:t>
                  </w:r>
                </w:p>
              </w:tc>
              <w:tc>
                <w:tcPr>
                  <w:tcW w:w="1511" w:type="dxa"/>
                  <w:vAlign w:val="center"/>
                </w:tcPr>
                <w:p w14:paraId="0CDB8404">
                  <w:pPr>
                    <w:spacing w:after="0" w:line="360" w:lineRule="auto"/>
                    <w:rPr>
                      <w:rFonts w:hint="default" w:ascii="Times New Roman" w:hAnsi="Times New Roman" w:cs="Times New Roman"/>
                      <w:i w:val="0"/>
                      <w:iCs w:val="0"/>
                      <w:color w:val="auto"/>
                      <w:sz w:val="26"/>
                      <w:szCs w:val="26"/>
                    </w:rPr>
                  </w:pPr>
                </w:p>
              </w:tc>
              <w:tc>
                <w:tcPr>
                  <w:tcW w:w="1611" w:type="dxa"/>
                  <w:vAlign w:val="center"/>
                </w:tcPr>
                <w:p w14:paraId="5C6436E3">
                  <w:pPr>
                    <w:spacing w:after="0" w:line="360" w:lineRule="auto"/>
                    <w:rPr>
                      <w:rFonts w:hint="default" w:ascii="Times New Roman" w:hAnsi="Times New Roman" w:cs="Times New Roman"/>
                      <w:i w:val="0"/>
                      <w:iCs w:val="0"/>
                      <w:color w:val="auto"/>
                      <w:sz w:val="26"/>
                      <w:szCs w:val="26"/>
                    </w:rPr>
                  </w:pPr>
                </w:p>
              </w:tc>
              <w:tc>
                <w:tcPr>
                  <w:tcW w:w="2141" w:type="dxa"/>
                  <w:vAlign w:val="center"/>
                </w:tcPr>
                <w:p w14:paraId="0B9A8D77">
                  <w:pPr>
                    <w:spacing w:after="0" w:line="360" w:lineRule="auto"/>
                    <w:rPr>
                      <w:rFonts w:hint="default" w:ascii="Times New Roman" w:hAnsi="Times New Roman" w:cs="Times New Roman"/>
                      <w:i w:val="0"/>
                      <w:iCs w:val="0"/>
                      <w:color w:val="auto"/>
                      <w:sz w:val="26"/>
                      <w:szCs w:val="26"/>
                    </w:rPr>
                  </w:pPr>
                </w:p>
              </w:tc>
              <w:tc>
                <w:tcPr>
                  <w:tcW w:w="1043" w:type="dxa"/>
                  <w:vAlign w:val="center"/>
                </w:tcPr>
                <w:p w14:paraId="4331D064">
                  <w:pPr>
                    <w:spacing w:after="0" w:line="360" w:lineRule="auto"/>
                    <w:rPr>
                      <w:rFonts w:hint="default" w:ascii="Times New Roman" w:hAnsi="Times New Roman" w:cs="Times New Roman"/>
                      <w:i w:val="0"/>
                      <w:iCs w:val="0"/>
                      <w:color w:val="auto"/>
                      <w:sz w:val="26"/>
                      <w:szCs w:val="26"/>
                    </w:rPr>
                  </w:pPr>
                </w:p>
              </w:tc>
            </w:tr>
            <w:tr w14:paraId="074C512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824" w:hRule="atLeast"/>
              </w:trPr>
              <w:tc>
                <w:tcPr>
                  <w:tcW w:w="1994" w:type="dxa"/>
                  <w:vAlign w:val="center"/>
                </w:tcPr>
                <w:p w14:paraId="50DC578E">
                  <w:pPr>
                    <w:spacing w:after="0" w:line="360" w:lineRule="auto"/>
                    <w:rPr>
                      <w:rFonts w:hint="default" w:ascii="Times New Roman" w:hAnsi="Times New Roman" w:cs="Times New Roman"/>
                      <w:i w:val="0"/>
                      <w:iCs w:val="0"/>
                      <w:color w:val="auto"/>
                      <w:sz w:val="26"/>
                      <w:szCs w:val="26"/>
                    </w:rPr>
                  </w:pPr>
                  <w:r>
                    <w:rPr>
                      <w:rFonts w:hint="default" w:ascii="Times New Roman" w:hAnsi="Times New Roman" w:cs="Times New Roman"/>
                      <w:i w:val="0"/>
                      <w:iCs w:val="0"/>
                      <w:color w:val="auto"/>
                      <w:sz w:val="26"/>
                      <w:szCs w:val="26"/>
                    </w:rPr>
                    <w:t>Hợp lệ (Valid, proceed)</w:t>
                  </w:r>
                </w:p>
              </w:tc>
              <w:tc>
                <w:tcPr>
                  <w:tcW w:w="1511" w:type="dxa"/>
                  <w:vAlign w:val="center"/>
                </w:tcPr>
                <w:p w14:paraId="3017D3E1">
                  <w:pPr>
                    <w:spacing w:after="0" w:line="360" w:lineRule="auto"/>
                    <w:rPr>
                      <w:rFonts w:hint="default" w:ascii="Times New Roman" w:hAnsi="Times New Roman" w:cs="Times New Roman"/>
                      <w:i w:val="0"/>
                      <w:iCs w:val="0"/>
                      <w:color w:val="auto"/>
                      <w:sz w:val="26"/>
                      <w:szCs w:val="26"/>
                    </w:rPr>
                  </w:pPr>
                  <w:r>
                    <w:rPr>
                      <w:rFonts w:hint="default" w:ascii="Times New Roman" w:hAnsi="Times New Roman" w:cs="Times New Roman"/>
                      <w:i w:val="0"/>
                      <w:iCs w:val="0"/>
                      <w:color w:val="auto"/>
                      <w:sz w:val="26"/>
                      <w:szCs w:val="26"/>
                    </w:rPr>
                    <w:t>X</w:t>
                  </w:r>
                </w:p>
              </w:tc>
              <w:tc>
                <w:tcPr>
                  <w:tcW w:w="1611" w:type="dxa"/>
                  <w:vAlign w:val="center"/>
                </w:tcPr>
                <w:p w14:paraId="1D282ACB">
                  <w:pPr>
                    <w:spacing w:after="0" w:line="360" w:lineRule="auto"/>
                    <w:rPr>
                      <w:rFonts w:hint="default" w:ascii="Times New Roman" w:hAnsi="Times New Roman" w:cs="Times New Roman"/>
                      <w:i w:val="0"/>
                      <w:iCs w:val="0"/>
                      <w:color w:val="auto"/>
                      <w:sz w:val="26"/>
                      <w:szCs w:val="26"/>
                    </w:rPr>
                  </w:pPr>
                </w:p>
              </w:tc>
              <w:tc>
                <w:tcPr>
                  <w:tcW w:w="2141" w:type="dxa"/>
                  <w:vAlign w:val="center"/>
                </w:tcPr>
                <w:p w14:paraId="28FE6F3C">
                  <w:pPr>
                    <w:spacing w:after="0" w:line="360" w:lineRule="auto"/>
                    <w:rPr>
                      <w:rFonts w:hint="default" w:ascii="Times New Roman" w:hAnsi="Times New Roman" w:cs="Times New Roman"/>
                      <w:i w:val="0"/>
                      <w:iCs w:val="0"/>
                      <w:color w:val="auto"/>
                      <w:sz w:val="26"/>
                      <w:szCs w:val="26"/>
                    </w:rPr>
                  </w:pPr>
                  <w:r>
                    <w:rPr>
                      <w:rFonts w:hint="default" w:ascii="Times New Roman" w:hAnsi="Times New Roman" w:cs="Times New Roman"/>
                      <w:i w:val="0"/>
                      <w:iCs w:val="0"/>
                      <w:color w:val="auto"/>
                      <w:sz w:val="26"/>
                      <w:szCs w:val="26"/>
                    </w:rPr>
                    <w:t>X</w:t>
                  </w:r>
                </w:p>
              </w:tc>
              <w:tc>
                <w:tcPr>
                  <w:tcW w:w="1043" w:type="dxa"/>
                  <w:vAlign w:val="center"/>
                </w:tcPr>
                <w:p w14:paraId="43FE2132">
                  <w:pPr>
                    <w:spacing w:after="0" w:line="360" w:lineRule="auto"/>
                    <w:rPr>
                      <w:rFonts w:hint="default" w:ascii="Times New Roman" w:hAnsi="Times New Roman" w:cs="Times New Roman"/>
                      <w:i w:val="0"/>
                      <w:iCs w:val="0"/>
                      <w:color w:val="auto"/>
                      <w:sz w:val="26"/>
                      <w:szCs w:val="26"/>
                    </w:rPr>
                  </w:pPr>
                  <w:r>
                    <w:rPr>
                      <w:rFonts w:hint="default" w:ascii="Times New Roman" w:hAnsi="Times New Roman" w:cs="Times New Roman"/>
                      <w:i w:val="0"/>
                      <w:iCs w:val="0"/>
                      <w:color w:val="auto"/>
                      <w:sz w:val="26"/>
                      <w:szCs w:val="26"/>
                    </w:rPr>
                    <w:t>X</w:t>
                  </w:r>
                </w:p>
              </w:tc>
            </w:tr>
            <w:tr w14:paraId="57BADD7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2" w:hRule="atLeast"/>
              </w:trPr>
              <w:tc>
                <w:tcPr>
                  <w:tcW w:w="1994" w:type="dxa"/>
                  <w:vAlign w:val="center"/>
                </w:tcPr>
                <w:p w14:paraId="15D33FA2">
                  <w:pPr>
                    <w:spacing w:after="0" w:line="360" w:lineRule="auto"/>
                    <w:rPr>
                      <w:rFonts w:hint="default" w:ascii="Times New Roman" w:hAnsi="Times New Roman" w:cs="Times New Roman"/>
                      <w:i w:val="0"/>
                      <w:iCs w:val="0"/>
                      <w:color w:val="auto"/>
                      <w:sz w:val="26"/>
                      <w:szCs w:val="26"/>
                    </w:rPr>
                  </w:pPr>
                  <w:r>
                    <w:rPr>
                      <w:rFonts w:hint="default" w:ascii="Times New Roman" w:hAnsi="Times New Roman" w:cs="Times New Roman"/>
                      <w:i w:val="0"/>
                      <w:iCs w:val="0"/>
                      <w:color w:val="auto"/>
                      <w:sz w:val="26"/>
                      <w:szCs w:val="26"/>
                    </w:rPr>
                    <w:t>Lỗi (Error: Mandatory)</w:t>
                  </w:r>
                </w:p>
              </w:tc>
              <w:tc>
                <w:tcPr>
                  <w:tcW w:w="1511" w:type="dxa"/>
                  <w:vAlign w:val="center"/>
                </w:tcPr>
                <w:p w14:paraId="643CEF3C">
                  <w:pPr>
                    <w:spacing w:after="0" w:line="360" w:lineRule="auto"/>
                    <w:rPr>
                      <w:rFonts w:hint="default" w:ascii="Times New Roman" w:hAnsi="Times New Roman" w:cs="Times New Roman"/>
                      <w:i w:val="0"/>
                      <w:iCs w:val="0"/>
                      <w:color w:val="auto"/>
                      <w:sz w:val="26"/>
                      <w:szCs w:val="26"/>
                    </w:rPr>
                  </w:pPr>
                </w:p>
              </w:tc>
              <w:tc>
                <w:tcPr>
                  <w:tcW w:w="1611" w:type="dxa"/>
                  <w:vAlign w:val="center"/>
                </w:tcPr>
                <w:p w14:paraId="10B2B248">
                  <w:pPr>
                    <w:spacing w:after="0" w:line="360" w:lineRule="auto"/>
                    <w:rPr>
                      <w:rFonts w:hint="default" w:ascii="Times New Roman" w:hAnsi="Times New Roman" w:cs="Times New Roman"/>
                      <w:i w:val="0"/>
                      <w:iCs w:val="0"/>
                      <w:color w:val="auto"/>
                      <w:sz w:val="26"/>
                      <w:szCs w:val="26"/>
                    </w:rPr>
                  </w:pPr>
                  <w:r>
                    <w:rPr>
                      <w:rFonts w:hint="default" w:ascii="Times New Roman" w:hAnsi="Times New Roman" w:cs="Times New Roman"/>
                      <w:i w:val="0"/>
                      <w:iCs w:val="0"/>
                      <w:color w:val="auto"/>
                      <w:sz w:val="26"/>
                      <w:szCs w:val="26"/>
                    </w:rPr>
                    <w:t>X</w:t>
                  </w:r>
                </w:p>
              </w:tc>
              <w:tc>
                <w:tcPr>
                  <w:tcW w:w="2141" w:type="dxa"/>
                  <w:vAlign w:val="center"/>
                </w:tcPr>
                <w:p w14:paraId="326E33B2">
                  <w:pPr>
                    <w:spacing w:after="0" w:line="360" w:lineRule="auto"/>
                    <w:rPr>
                      <w:rFonts w:hint="default" w:ascii="Times New Roman" w:hAnsi="Times New Roman" w:cs="Times New Roman"/>
                      <w:i w:val="0"/>
                      <w:iCs w:val="0"/>
                      <w:color w:val="auto"/>
                      <w:sz w:val="26"/>
                      <w:szCs w:val="26"/>
                    </w:rPr>
                  </w:pPr>
                </w:p>
              </w:tc>
              <w:tc>
                <w:tcPr>
                  <w:tcW w:w="1043" w:type="dxa"/>
                  <w:vAlign w:val="center"/>
                </w:tcPr>
                <w:p w14:paraId="48C20EB4">
                  <w:pPr>
                    <w:spacing w:after="0" w:line="360" w:lineRule="auto"/>
                    <w:rPr>
                      <w:rFonts w:hint="default" w:ascii="Times New Roman" w:hAnsi="Times New Roman" w:cs="Times New Roman"/>
                      <w:i w:val="0"/>
                      <w:iCs w:val="0"/>
                      <w:color w:val="auto"/>
                      <w:sz w:val="26"/>
                      <w:szCs w:val="26"/>
                    </w:rPr>
                  </w:pPr>
                </w:p>
              </w:tc>
            </w:tr>
          </w:tbl>
          <w:p w14:paraId="27B81309">
            <w:pPr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5BBEFBC3">
            <w:pPr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48CD4A38">
            <w:pPr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06A53325">
            <w:pPr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0AA7BC08">
            <w:pPr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</w:p>
        </w:tc>
      </w:tr>
    </w:tbl>
    <w:p w14:paraId="084BD148">
      <w:pPr>
        <w:pStyle w:val="33"/>
        <w:spacing w:line="360" w:lineRule="auto"/>
        <w:rPr>
          <w:rFonts w:hint="default" w:ascii="Times New Roman" w:hAnsi="Times New Roman" w:cs="Times New Roman"/>
          <w:i w:val="0"/>
          <w:iCs w:val="0"/>
          <w:color w:val="auto"/>
          <w:sz w:val="26"/>
          <w:szCs w:val="26"/>
        </w:rPr>
      </w:pPr>
      <w:r>
        <w:rPr>
          <w:rStyle w:val="34"/>
          <w:rFonts w:hint="default" w:ascii="Times New Roman" w:hAnsi="Times New Roman" w:cs="Times New Roman"/>
          <w:i w:val="0"/>
          <w:iCs w:val="0"/>
          <w:color w:val="auto"/>
          <w:sz w:val="26"/>
          <w:szCs w:val="26"/>
        </w:rPr>
        <w:t>Giải thích TC</w:t>
      </w:r>
      <w:r>
        <w:rPr>
          <w:rFonts w:hint="default" w:ascii="Times New Roman" w:hAnsi="Times New Roman" w:cs="Times New Roman"/>
          <w:i w:val="0"/>
          <w:iCs w:val="0"/>
          <w:color w:val="auto"/>
          <w:sz w:val="26"/>
          <w:szCs w:val="26"/>
        </w:rPr>
        <w:t>:</w:t>
      </w:r>
    </w:p>
    <w:p w14:paraId="5FA873EC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hint="default" w:ascii="Times New Roman" w:hAnsi="Times New Roman" w:cs="Times New Roman"/>
          <w:i w:val="0"/>
          <w:iCs w:val="0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6"/>
          <w:szCs w:val="26"/>
        </w:rPr>
        <w:t>Mỗi TC test 1 qui tắc. Expected: TC1/3/4 → Proceed, no error. TC2 → Error message "Customer mandatory for non-retail".</w:t>
      </w:r>
    </w:p>
    <w:p w14:paraId="5C740A7C">
      <w:pPr>
        <w:pStyle w:val="2"/>
        <w:spacing w:line="360" w:lineRule="auto"/>
        <w:outlineLvl w:val="0"/>
        <w:rPr>
          <w:rFonts w:hint="default" w:ascii="Times New Roman" w:hAnsi="Times New Roman" w:cs="Times New Roman"/>
          <w:i w:val="0"/>
          <w:iCs w:val="0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6"/>
          <w:szCs w:val="26"/>
        </w:rPr>
        <w:t>2. Bảng Quyết Định 2: Tính Toán Thuế (Tax Calculation)</w:t>
      </w:r>
    </w:p>
    <w:p w14:paraId="6AC32A82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hint="default" w:ascii="Times New Roman" w:hAnsi="Times New Roman" w:cs="Times New Roman"/>
          <w:i w:val="0"/>
          <w:iCs w:val="0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6"/>
          <w:szCs w:val="26"/>
        </w:rPr>
        <w:t>Điều kiện: Domestic? (Y/N), Product Taxable? (Y/N), Customer Taxable? (Y/N, chỉ nếu provided; nếu retail null → coi N).</w:t>
      </w:r>
    </w:p>
    <w:p w14:paraId="5C42B9E8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hint="default" w:ascii="Times New Roman" w:hAnsi="Times New Roman" w:cs="Times New Roman"/>
          <w:i w:val="0"/>
          <w:iCs w:val="0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6"/>
          <w:szCs w:val="26"/>
        </w:rPr>
        <w:t>Logic AND: Chỉ Rule 1 charge 10% tax. Các rule khác no tax (đơn giản hóa, tránh dư thừa như trang 50).</w:t>
      </w:r>
    </w:p>
    <w:p w14:paraId="025CE2F2">
      <w:pPr>
        <w:numPr>
          <w:ilvl w:val="0"/>
          <w:numId w:val="9"/>
        </w:numPr>
        <w:spacing w:before="100" w:beforeAutospacing="1" w:after="100" w:afterAutospacing="1" w:line="360" w:lineRule="auto"/>
        <w:rPr>
          <w:rStyle w:val="34"/>
          <w:rFonts w:hint="default" w:ascii="Times New Roman" w:hAnsi="Times New Roman" w:cs="Times New Roman"/>
          <w:i w:val="0"/>
          <w:iCs w:val="0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6"/>
          <w:szCs w:val="26"/>
        </w:rPr>
        <w:t>TC dùng giá trị cụ thể: Domestic Y = Country="VNM", N="USA"; Taxable Y=true (DB flag=Y), N=false (N); Subtotal=100 USD (QTY=1, Unit Price=100, Exc Tax)</w:t>
      </w:r>
    </w:p>
    <w:tbl>
      <w:tblPr>
        <w:tblStyle w:val="36"/>
        <w:tblW w:w="925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9"/>
        <w:gridCol w:w="958"/>
        <w:gridCol w:w="958"/>
        <w:gridCol w:w="958"/>
        <w:gridCol w:w="958"/>
        <w:gridCol w:w="946"/>
        <w:gridCol w:w="961"/>
        <w:gridCol w:w="962"/>
        <w:gridCol w:w="962"/>
      </w:tblGrid>
      <w:tr w14:paraId="7EE64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3" w:type="dxa"/>
            <w:vAlign w:val="center"/>
          </w:tcPr>
          <w:p w14:paraId="4E4EC0CF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6"/>
                <w:szCs w:val="26"/>
              </w:rPr>
              <w:t>Pay Commission (Tax)</w:t>
            </w:r>
          </w:p>
        </w:tc>
        <w:tc>
          <w:tcPr>
            <w:tcW w:w="971" w:type="dxa"/>
            <w:vAlign w:val="center"/>
          </w:tcPr>
          <w:p w14:paraId="3E47B657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6"/>
                <w:szCs w:val="26"/>
              </w:rPr>
              <w:t>TC5 (R1)</w:t>
            </w:r>
          </w:p>
        </w:tc>
        <w:tc>
          <w:tcPr>
            <w:tcW w:w="971" w:type="dxa"/>
            <w:vAlign w:val="center"/>
          </w:tcPr>
          <w:p w14:paraId="602B0C15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6"/>
                <w:szCs w:val="26"/>
              </w:rPr>
              <w:t>TC6 (R2)</w:t>
            </w:r>
          </w:p>
        </w:tc>
        <w:tc>
          <w:tcPr>
            <w:tcW w:w="971" w:type="dxa"/>
            <w:vAlign w:val="center"/>
          </w:tcPr>
          <w:p w14:paraId="6E7B71B8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6"/>
                <w:szCs w:val="26"/>
              </w:rPr>
              <w:t>TC7 (R3)</w:t>
            </w:r>
          </w:p>
        </w:tc>
        <w:tc>
          <w:tcPr>
            <w:tcW w:w="971" w:type="dxa"/>
            <w:vAlign w:val="center"/>
          </w:tcPr>
          <w:p w14:paraId="10C695DC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6"/>
                <w:szCs w:val="26"/>
              </w:rPr>
              <w:t>TC8 (R4)</w:t>
            </w:r>
          </w:p>
        </w:tc>
        <w:tc>
          <w:tcPr>
            <w:tcW w:w="966" w:type="dxa"/>
            <w:vAlign w:val="center"/>
          </w:tcPr>
          <w:p w14:paraId="2D6FCFB2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6"/>
                <w:szCs w:val="26"/>
              </w:rPr>
              <w:t>TC9 (R5)</w:t>
            </w:r>
          </w:p>
        </w:tc>
        <w:tc>
          <w:tcPr>
            <w:tcW w:w="973" w:type="dxa"/>
            <w:vAlign w:val="center"/>
          </w:tcPr>
          <w:p w14:paraId="357FB10A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6"/>
                <w:szCs w:val="26"/>
              </w:rPr>
              <w:t>TC10 (R6)</w:t>
            </w:r>
          </w:p>
        </w:tc>
        <w:tc>
          <w:tcPr>
            <w:tcW w:w="973" w:type="dxa"/>
            <w:vAlign w:val="center"/>
          </w:tcPr>
          <w:p w14:paraId="7EB78A25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6"/>
                <w:szCs w:val="26"/>
              </w:rPr>
              <w:t>TC11 (R7)</w:t>
            </w:r>
          </w:p>
        </w:tc>
        <w:tc>
          <w:tcPr>
            <w:tcW w:w="973" w:type="dxa"/>
            <w:vAlign w:val="center"/>
          </w:tcPr>
          <w:p w14:paraId="623BB283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6"/>
                <w:szCs w:val="26"/>
              </w:rPr>
              <w:t>TC12 (R8)</w:t>
            </w:r>
          </w:p>
        </w:tc>
      </w:tr>
      <w:tr w14:paraId="0D1E6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3" w:type="dxa"/>
            <w:vAlign w:val="center"/>
          </w:tcPr>
          <w:p w14:paraId="4CDE9751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Conditions</w:t>
            </w:r>
          </w:p>
        </w:tc>
        <w:tc>
          <w:tcPr>
            <w:tcW w:w="971" w:type="dxa"/>
            <w:vAlign w:val="center"/>
          </w:tcPr>
          <w:p w14:paraId="125FE501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</w:p>
        </w:tc>
        <w:tc>
          <w:tcPr>
            <w:tcW w:w="971" w:type="dxa"/>
            <w:vAlign w:val="center"/>
          </w:tcPr>
          <w:p w14:paraId="03E12465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</w:p>
        </w:tc>
        <w:tc>
          <w:tcPr>
            <w:tcW w:w="971" w:type="dxa"/>
            <w:vAlign w:val="center"/>
          </w:tcPr>
          <w:p w14:paraId="6F3DDFAD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</w:p>
        </w:tc>
        <w:tc>
          <w:tcPr>
            <w:tcW w:w="971" w:type="dxa"/>
            <w:vAlign w:val="center"/>
          </w:tcPr>
          <w:p w14:paraId="33BAD766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</w:p>
        </w:tc>
        <w:tc>
          <w:tcPr>
            <w:tcW w:w="966" w:type="dxa"/>
            <w:vAlign w:val="center"/>
          </w:tcPr>
          <w:p w14:paraId="21E63F18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</w:p>
        </w:tc>
        <w:tc>
          <w:tcPr>
            <w:tcW w:w="973" w:type="dxa"/>
            <w:vAlign w:val="center"/>
          </w:tcPr>
          <w:p w14:paraId="190F49CC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</w:p>
        </w:tc>
        <w:tc>
          <w:tcPr>
            <w:tcW w:w="973" w:type="dxa"/>
            <w:vAlign w:val="center"/>
          </w:tcPr>
          <w:p w14:paraId="7A8ED4EC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</w:p>
        </w:tc>
        <w:tc>
          <w:tcPr>
            <w:tcW w:w="973" w:type="dxa"/>
            <w:vAlign w:val="center"/>
          </w:tcPr>
          <w:p w14:paraId="548B5C51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</w:p>
        </w:tc>
      </w:tr>
      <w:tr w14:paraId="4D9D3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3" w:type="dxa"/>
            <w:vAlign w:val="center"/>
          </w:tcPr>
          <w:p w14:paraId="12019C84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Bán trong nước (Domestic?)</w:t>
            </w:r>
          </w:p>
        </w:tc>
        <w:tc>
          <w:tcPr>
            <w:tcW w:w="971" w:type="dxa"/>
            <w:vAlign w:val="center"/>
          </w:tcPr>
          <w:p w14:paraId="62DE2614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VNM</w:t>
            </w:r>
          </w:p>
        </w:tc>
        <w:tc>
          <w:tcPr>
            <w:tcW w:w="971" w:type="dxa"/>
            <w:vAlign w:val="center"/>
          </w:tcPr>
          <w:p w14:paraId="7F67C675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VNM</w:t>
            </w:r>
          </w:p>
        </w:tc>
        <w:tc>
          <w:tcPr>
            <w:tcW w:w="971" w:type="dxa"/>
            <w:vAlign w:val="center"/>
          </w:tcPr>
          <w:p w14:paraId="4B358252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VNM</w:t>
            </w:r>
          </w:p>
        </w:tc>
        <w:tc>
          <w:tcPr>
            <w:tcW w:w="971" w:type="dxa"/>
            <w:vAlign w:val="center"/>
          </w:tcPr>
          <w:p w14:paraId="5ED55B87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VNM</w:t>
            </w:r>
          </w:p>
        </w:tc>
        <w:tc>
          <w:tcPr>
            <w:tcW w:w="966" w:type="dxa"/>
            <w:vAlign w:val="center"/>
          </w:tcPr>
          <w:p w14:paraId="3A253EC8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USA</w:t>
            </w:r>
          </w:p>
        </w:tc>
        <w:tc>
          <w:tcPr>
            <w:tcW w:w="973" w:type="dxa"/>
            <w:vAlign w:val="center"/>
          </w:tcPr>
          <w:p w14:paraId="41E65858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USA</w:t>
            </w:r>
          </w:p>
        </w:tc>
        <w:tc>
          <w:tcPr>
            <w:tcW w:w="973" w:type="dxa"/>
            <w:vAlign w:val="center"/>
          </w:tcPr>
          <w:p w14:paraId="3CD81211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USA</w:t>
            </w:r>
          </w:p>
        </w:tc>
        <w:tc>
          <w:tcPr>
            <w:tcW w:w="973" w:type="dxa"/>
            <w:vAlign w:val="center"/>
          </w:tcPr>
          <w:p w14:paraId="4839F7CF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USA</w:t>
            </w:r>
          </w:p>
        </w:tc>
      </w:tr>
      <w:tr w14:paraId="7BCE4C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3" w:type="dxa"/>
            <w:vAlign w:val="center"/>
          </w:tcPr>
          <w:p w14:paraId="451BF8A5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Sản phẩm chịu thuế?</w:t>
            </w:r>
          </w:p>
        </w:tc>
        <w:tc>
          <w:tcPr>
            <w:tcW w:w="971" w:type="dxa"/>
            <w:vAlign w:val="center"/>
          </w:tcPr>
          <w:p w14:paraId="5D1EA0D7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true</w:t>
            </w:r>
          </w:p>
        </w:tc>
        <w:tc>
          <w:tcPr>
            <w:tcW w:w="971" w:type="dxa"/>
            <w:vAlign w:val="center"/>
          </w:tcPr>
          <w:p w14:paraId="7B0D3C35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true</w:t>
            </w:r>
          </w:p>
        </w:tc>
        <w:tc>
          <w:tcPr>
            <w:tcW w:w="971" w:type="dxa"/>
            <w:vAlign w:val="center"/>
          </w:tcPr>
          <w:p w14:paraId="45CBB0DE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false</w:t>
            </w:r>
          </w:p>
        </w:tc>
        <w:tc>
          <w:tcPr>
            <w:tcW w:w="971" w:type="dxa"/>
            <w:vAlign w:val="center"/>
          </w:tcPr>
          <w:p w14:paraId="324D18FB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false</w:t>
            </w:r>
          </w:p>
        </w:tc>
        <w:tc>
          <w:tcPr>
            <w:tcW w:w="966" w:type="dxa"/>
            <w:vAlign w:val="center"/>
          </w:tcPr>
          <w:p w14:paraId="52C410FA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true</w:t>
            </w:r>
          </w:p>
        </w:tc>
        <w:tc>
          <w:tcPr>
            <w:tcW w:w="973" w:type="dxa"/>
            <w:vAlign w:val="center"/>
          </w:tcPr>
          <w:p w14:paraId="46CC1EB6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true</w:t>
            </w:r>
          </w:p>
        </w:tc>
        <w:tc>
          <w:tcPr>
            <w:tcW w:w="973" w:type="dxa"/>
            <w:vAlign w:val="center"/>
          </w:tcPr>
          <w:p w14:paraId="1FC3086E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false</w:t>
            </w:r>
          </w:p>
        </w:tc>
        <w:tc>
          <w:tcPr>
            <w:tcW w:w="973" w:type="dxa"/>
            <w:vAlign w:val="center"/>
          </w:tcPr>
          <w:p w14:paraId="18273569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false</w:t>
            </w:r>
          </w:p>
        </w:tc>
      </w:tr>
      <w:tr w14:paraId="66697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3" w:type="dxa"/>
            <w:vAlign w:val="center"/>
          </w:tcPr>
          <w:p w14:paraId="23691814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Khách hàng chịu thuế?</w:t>
            </w:r>
          </w:p>
        </w:tc>
        <w:tc>
          <w:tcPr>
            <w:tcW w:w="971" w:type="dxa"/>
            <w:vAlign w:val="center"/>
          </w:tcPr>
          <w:p w14:paraId="11CD81E6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true</w:t>
            </w:r>
          </w:p>
        </w:tc>
        <w:tc>
          <w:tcPr>
            <w:tcW w:w="971" w:type="dxa"/>
            <w:vAlign w:val="center"/>
          </w:tcPr>
          <w:p w14:paraId="13FD04BD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false</w:t>
            </w:r>
          </w:p>
        </w:tc>
        <w:tc>
          <w:tcPr>
            <w:tcW w:w="971" w:type="dxa"/>
            <w:vAlign w:val="center"/>
          </w:tcPr>
          <w:p w14:paraId="6CAB7244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true</w:t>
            </w:r>
          </w:p>
        </w:tc>
        <w:tc>
          <w:tcPr>
            <w:tcW w:w="971" w:type="dxa"/>
            <w:vAlign w:val="center"/>
          </w:tcPr>
          <w:p w14:paraId="084B8FF8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false</w:t>
            </w:r>
          </w:p>
        </w:tc>
        <w:tc>
          <w:tcPr>
            <w:tcW w:w="966" w:type="dxa"/>
            <w:vAlign w:val="center"/>
          </w:tcPr>
          <w:p w14:paraId="55DEDAE9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true</w:t>
            </w:r>
          </w:p>
        </w:tc>
        <w:tc>
          <w:tcPr>
            <w:tcW w:w="973" w:type="dxa"/>
            <w:vAlign w:val="center"/>
          </w:tcPr>
          <w:p w14:paraId="6180F0DD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false</w:t>
            </w:r>
          </w:p>
        </w:tc>
        <w:tc>
          <w:tcPr>
            <w:tcW w:w="973" w:type="dxa"/>
            <w:vAlign w:val="center"/>
          </w:tcPr>
          <w:p w14:paraId="2AA52E6B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true</w:t>
            </w:r>
          </w:p>
        </w:tc>
        <w:tc>
          <w:tcPr>
            <w:tcW w:w="973" w:type="dxa"/>
            <w:vAlign w:val="center"/>
          </w:tcPr>
          <w:p w14:paraId="1DF29A70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false</w:t>
            </w:r>
          </w:p>
        </w:tc>
      </w:tr>
      <w:tr w14:paraId="72CB1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3" w:type="dxa"/>
            <w:vAlign w:val="center"/>
          </w:tcPr>
          <w:p w14:paraId="5A2A5542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Actions</w:t>
            </w:r>
          </w:p>
        </w:tc>
        <w:tc>
          <w:tcPr>
            <w:tcW w:w="971" w:type="dxa"/>
            <w:vAlign w:val="center"/>
          </w:tcPr>
          <w:p w14:paraId="25159BD2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</w:p>
        </w:tc>
        <w:tc>
          <w:tcPr>
            <w:tcW w:w="971" w:type="dxa"/>
            <w:vAlign w:val="center"/>
          </w:tcPr>
          <w:p w14:paraId="49078EC5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</w:p>
        </w:tc>
        <w:tc>
          <w:tcPr>
            <w:tcW w:w="971" w:type="dxa"/>
            <w:vAlign w:val="center"/>
          </w:tcPr>
          <w:p w14:paraId="41FD0058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</w:p>
        </w:tc>
        <w:tc>
          <w:tcPr>
            <w:tcW w:w="971" w:type="dxa"/>
            <w:vAlign w:val="center"/>
          </w:tcPr>
          <w:p w14:paraId="22031593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</w:p>
        </w:tc>
        <w:tc>
          <w:tcPr>
            <w:tcW w:w="966" w:type="dxa"/>
            <w:vAlign w:val="center"/>
          </w:tcPr>
          <w:p w14:paraId="6B5F6791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</w:p>
        </w:tc>
        <w:tc>
          <w:tcPr>
            <w:tcW w:w="973" w:type="dxa"/>
            <w:vAlign w:val="center"/>
          </w:tcPr>
          <w:p w14:paraId="4615043C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</w:p>
        </w:tc>
        <w:tc>
          <w:tcPr>
            <w:tcW w:w="973" w:type="dxa"/>
            <w:vAlign w:val="center"/>
          </w:tcPr>
          <w:p w14:paraId="2F5054A1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</w:p>
        </w:tc>
        <w:tc>
          <w:tcPr>
            <w:tcW w:w="973" w:type="dxa"/>
            <w:vAlign w:val="center"/>
          </w:tcPr>
          <w:p w14:paraId="37CB6E5E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</w:p>
        </w:tc>
      </w:tr>
      <w:tr w14:paraId="2C2F8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3" w:type="dxa"/>
            <w:vAlign w:val="center"/>
          </w:tcPr>
          <w:p w14:paraId="04F4A61F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Charge 10% tax (Tax=10% Subtotal)</w:t>
            </w:r>
          </w:p>
        </w:tc>
        <w:tc>
          <w:tcPr>
            <w:tcW w:w="971" w:type="dxa"/>
            <w:vAlign w:val="center"/>
          </w:tcPr>
          <w:p w14:paraId="3895980D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X</w:t>
            </w:r>
          </w:p>
        </w:tc>
        <w:tc>
          <w:tcPr>
            <w:tcW w:w="971" w:type="dxa"/>
            <w:vAlign w:val="center"/>
          </w:tcPr>
          <w:p w14:paraId="5DF70BAE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</w:p>
        </w:tc>
        <w:tc>
          <w:tcPr>
            <w:tcW w:w="971" w:type="dxa"/>
            <w:vAlign w:val="center"/>
          </w:tcPr>
          <w:p w14:paraId="6987EDB2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</w:p>
        </w:tc>
        <w:tc>
          <w:tcPr>
            <w:tcW w:w="971" w:type="dxa"/>
            <w:vAlign w:val="center"/>
          </w:tcPr>
          <w:p w14:paraId="1EB6BD8D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</w:p>
        </w:tc>
        <w:tc>
          <w:tcPr>
            <w:tcW w:w="966" w:type="dxa"/>
            <w:vAlign w:val="center"/>
          </w:tcPr>
          <w:p w14:paraId="639295AC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</w:p>
        </w:tc>
        <w:tc>
          <w:tcPr>
            <w:tcW w:w="973" w:type="dxa"/>
            <w:vAlign w:val="center"/>
          </w:tcPr>
          <w:p w14:paraId="0984E452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</w:p>
        </w:tc>
        <w:tc>
          <w:tcPr>
            <w:tcW w:w="973" w:type="dxa"/>
            <w:vAlign w:val="center"/>
          </w:tcPr>
          <w:p w14:paraId="4A37C26E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</w:p>
        </w:tc>
        <w:tc>
          <w:tcPr>
            <w:tcW w:w="973" w:type="dxa"/>
            <w:vAlign w:val="center"/>
          </w:tcPr>
          <w:p w14:paraId="582AC8FB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</w:p>
        </w:tc>
      </w:tr>
      <w:tr w14:paraId="5B203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3" w:type="dxa"/>
            <w:vAlign w:val="center"/>
          </w:tcPr>
          <w:p w14:paraId="02C769C9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No tax (Tax=0)</w:t>
            </w:r>
          </w:p>
        </w:tc>
        <w:tc>
          <w:tcPr>
            <w:tcW w:w="971" w:type="dxa"/>
            <w:vAlign w:val="center"/>
          </w:tcPr>
          <w:p w14:paraId="3731F04E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</w:p>
        </w:tc>
        <w:tc>
          <w:tcPr>
            <w:tcW w:w="971" w:type="dxa"/>
            <w:vAlign w:val="center"/>
          </w:tcPr>
          <w:p w14:paraId="11DCA13B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X</w:t>
            </w:r>
          </w:p>
        </w:tc>
        <w:tc>
          <w:tcPr>
            <w:tcW w:w="971" w:type="dxa"/>
            <w:vAlign w:val="center"/>
          </w:tcPr>
          <w:p w14:paraId="58220416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X</w:t>
            </w:r>
          </w:p>
        </w:tc>
        <w:tc>
          <w:tcPr>
            <w:tcW w:w="971" w:type="dxa"/>
            <w:vAlign w:val="center"/>
          </w:tcPr>
          <w:p w14:paraId="2C03ADEA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X</w:t>
            </w:r>
          </w:p>
        </w:tc>
        <w:tc>
          <w:tcPr>
            <w:tcW w:w="966" w:type="dxa"/>
            <w:vAlign w:val="center"/>
          </w:tcPr>
          <w:p w14:paraId="2433AF65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X</w:t>
            </w:r>
          </w:p>
        </w:tc>
        <w:tc>
          <w:tcPr>
            <w:tcW w:w="973" w:type="dxa"/>
            <w:vAlign w:val="center"/>
          </w:tcPr>
          <w:p w14:paraId="6DDC70CF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X</w:t>
            </w:r>
          </w:p>
        </w:tc>
        <w:tc>
          <w:tcPr>
            <w:tcW w:w="973" w:type="dxa"/>
            <w:vAlign w:val="center"/>
          </w:tcPr>
          <w:p w14:paraId="3CE09B1A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X</w:t>
            </w:r>
          </w:p>
        </w:tc>
        <w:tc>
          <w:tcPr>
            <w:tcW w:w="973" w:type="dxa"/>
            <w:vAlign w:val="center"/>
          </w:tcPr>
          <w:p w14:paraId="0FAB0F7D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X</w:t>
            </w:r>
          </w:p>
        </w:tc>
      </w:tr>
    </w:tbl>
    <w:p w14:paraId="429162E4">
      <w:pPr>
        <w:pStyle w:val="33"/>
        <w:spacing w:line="360" w:lineRule="auto"/>
        <w:rPr>
          <w:rStyle w:val="34"/>
          <w:rFonts w:hint="default" w:ascii="Times New Roman" w:hAnsi="Times New Roman" w:cs="Times New Roman"/>
          <w:i w:val="0"/>
          <w:iCs w:val="0"/>
          <w:color w:val="auto"/>
          <w:sz w:val="26"/>
          <w:szCs w:val="26"/>
        </w:rPr>
      </w:pPr>
    </w:p>
    <w:p w14:paraId="18E4B672">
      <w:pPr>
        <w:pStyle w:val="33"/>
        <w:spacing w:line="360" w:lineRule="auto"/>
        <w:rPr>
          <w:rStyle w:val="34"/>
          <w:rFonts w:hint="default" w:ascii="Times New Roman" w:hAnsi="Times New Roman" w:cs="Times New Roman"/>
          <w:i w:val="0"/>
          <w:iCs w:val="0"/>
          <w:color w:val="auto"/>
          <w:sz w:val="26"/>
          <w:szCs w:val="26"/>
        </w:rPr>
      </w:pPr>
    </w:p>
    <w:p w14:paraId="6DD9232E">
      <w:pPr>
        <w:pStyle w:val="33"/>
        <w:spacing w:line="360" w:lineRule="auto"/>
        <w:rPr>
          <w:rStyle w:val="34"/>
          <w:rFonts w:hint="default" w:ascii="Times New Roman" w:hAnsi="Times New Roman" w:cs="Times New Roman"/>
          <w:i w:val="0"/>
          <w:iCs w:val="0"/>
          <w:color w:val="auto"/>
          <w:sz w:val="26"/>
          <w:szCs w:val="26"/>
        </w:rPr>
      </w:pPr>
    </w:p>
    <w:p w14:paraId="405AD72D">
      <w:pPr>
        <w:pStyle w:val="33"/>
        <w:spacing w:line="360" w:lineRule="auto"/>
        <w:rPr>
          <w:rFonts w:hint="default" w:ascii="Times New Roman" w:hAnsi="Times New Roman" w:cs="Times New Roman"/>
          <w:i w:val="0"/>
          <w:iCs w:val="0"/>
          <w:color w:val="auto"/>
          <w:sz w:val="26"/>
          <w:szCs w:val="26"/>
        </w:rPr>
      </w:pPr>
      <w:r>
        <w:rPr>
          <w:rStyle w:val="34"/>
          <w:rFonts w:hint="default" w:ascii="Times New Roman" w:hAnsi="Times New Roman" w:cs="Times New Roman"/>
          <w:i w:val="0"/>
          <w:iCs w:val="0"/>
          <w:color w:val="auto"/>
          <w:sz w:val="26"/>
          <w:szCs w:val="26"/>
        </w:rPr>
        <w:t>Giải thích TC:</w:t>
      </w:r>
    </w:p>
    <w:p w14:paraId="77FDBCED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hint="default" w:ascii="Times New Roman" w:hAnsi="Times New Roman" w:cs="Times New Roman"/>
          <w:i w:val="0"/>
          <w:iCs w:val="0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6"/>
          <w:szCs w:val="26"/>
        </w:rPr>
        <w:t>Mỗi TC test 1 qui tắc. Giả sử validation pass (dùng customer nếu cần, ví dụ CustomerId=1 với Taxable=true/false từ DB).</w:t>
      </w:r>
    </w:p>
    <w:p w14:paraId="5C45B94C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hint="default" w:ascii="Times New Roman" w:hAnsi="Times New Roman" w:cs="Times New Roman"/>
          <w:i w:val="0"/>
          <w:iCs w:val="0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6"/>
          <w:szCs w:val="26"/>
        </w:rPr>
        <w:t xml:space="preserve">Expected (Total = Subtotal + Tax, với Subtotal=100 USD): </w:t>
      </w:r>
    </w:p>
    <w:p w14:paraId="79E27358">
      <w:pPr>
        <w:numPr>
          <w:ilvl w:val="1"/>
          <w:numId w:val="10"/>
        </w:numPr>
        <w:spacing w:before="100" w:beforeAutospacing="1" w:after="100" w:afterAutospacing="1" w:line="360" w:lineRule="auto"/>
        <w:rPr>
          <w:rFonts w:hint="default" w:ascii="Times New Roman" w:hAnsi="Times New Roman" w:cs="Times New Roman"/>
          <w:i w:val="0"/>
          <w:iCs w:val="0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6"/>
          <w:szCs w:val="26"/>
        </w:rPr>
        <w:t>TC5: Tax=10 USD, Total=110 USD (Inc Tax=110).</w:t>
      </w:r>
    </w:p>
    <w:p w14:paraId="7F6FF5E5">
      <w:pPr>
        <w:numPr>
          <w:ilvl w:val="1"/>
          <w:numId w:val="10"/>
        </w:numPr>
        <w:spacing w:before="100" w:beforeAutospacing="1" w:after="100" w:afterAutospacing="1" w:line="360" w:lineRule="auto"/>
        <w:rPr>
          <w:rFonts w:hint="default" w:ascii="Times New Roman" w:hAnsi="Times New Roman" w:cs="Times New Roman"/>
          <w:i w:val="0"/>
          <w:iCs w:val="0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6"/>
          <w:szCs w:val="26"/>
        </w:rPr>
        <w:t>TC6-12: Tax=0 USD, Total=100 USD.</w:t>
      </w:r>
    </w:p>
    <w:p w14:paraId="05394702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hint="default" w:ascii="Times New Roman" w:hAnsi="Times New Roman" w:cs="Times New Roman"/>
          <w:i w:val="0"/>
          <w:iCs w:val="0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6"/>
          <w:szCs w:val="26"/>
        </w:rPr>
        <w:t>Nếu retail null (như TC4), Customer Taxable= false → Map vào R2/R4/R6/R8 (no tax).</w:t>
      </w:r>
    </w:p>
    <w:p w14:paraId="3A401692">
      <w:pPr>
        <w:pStyle w:val="2"/>
        <w:numPr>
          <w:ilvl w:val="0"/>
          <w:numId w:val="11"/>
        </w:numPr>
        <w:spacing w:line="360" w:lineRule="auto"/>
        <w:outlineLvl w:val="0"/>
        <w:rPr>
          <w:rStyle w:val="34"/>
          <w:rFonts w:hint="default"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6"/>
          <w:szCs w:val="26"/>
        </w:rPr>
        <w:t xml:space="preserve">Test Cases Chi Tiết </w:t>
      </w:r>
    </w:p>
    <w:tbl>
      <w:tblPr>
        <w:tblStyle w:val="36"/>
        <w:tblW w:w="984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7"/>
        <w:gridCol w:w="2771"/>
        <w:gridCol w:w="1679"/>
        <w:gridCol w:w="1291"/>
        <w:gridCol w:w="1210"/>
        <w:gridCol w:w="1595"/>
      </w:tblGrid>
      <w:tr w14:paraId="55F05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7" w:type="dxa"/>
            <w:vAlign w:val="center"/>
          </w:tcPr>
          <w:p w14:paraId="097B4B22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6"/>
                <w:szCs w:val="26"/>
              </w:rPr>
              <w:t>TC ID</w:t>
            </w:r>
          </w:p>
        </w:tc>
        <w:tc>
          <w:tcPr>
            <w:tcW w:w="2771" w:type="dxa"/>
            <w:vAlign w:val="center"/>
          </w:tcPr>
          <w:p w14:paraId="59FE0522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6"/>
                <w:szCs w:val="26"/>
              </w:rPr>
              <w:t>Test Case Name</w:t>
            </w:r>
          </w:p>
        </w:tc>
        <w:tc>
          <w:tcPr>
            <w:tcW w:w="1679" w:type="dxa"/>
            <w:vAlign w:val="center"/>
          </w:tcPr>
          <w:p w14:paraId="0117C285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6"/>
                <w:szCs w:val="26"/>
              </w:rPr>
              <w:t>Preconditions</w:t>
            </w:r>
          </w:p>
        </w:tc>
        <w:tc>
          <w:tcPr>
            <w:tcW w:w="1291" w:type="dxa"/>
            <w:vAlign w:val="center"/>
          </w:tcPr>
          <w:p w14:paraId="078E21A4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6"/>
                <w:szCs w:val="26"/>
              </w:rPr>
              <w:t>Input Data</w:t>
            </w:r>
          </w:p>
        </w:tc>
        <w:tc>
          <w:tcPr>
            <w:tcW w:w="1210" w:type="dxa"/>
            <w:vAlign w:val="center"/>
          </w:tcPr>
          <w:p w14:paraId="72AD4254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6"/>
                <w:szCs w:val="26"/>
              </w:rPr>
              <w:t>Steps</w:t>
            </w:r>
          </w:p>
        </w:tc>
        <w:tc>
          <w:tcPr>
            <w:tcW w:w="1595" w:type="dxa"/>
            <w:vAlign w:val="center"/>
          </w:tcPr>
          <w:p w14:paraId="7BD68D3B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6"/>
                <w:szCs w:val="26"/>
              </w:rPr>
              <w:t>Expected Result</w:t>
            </w:r>
          </w:p>
        </w:tc>
      </w:tr>
      <w:tr w14:paraId="01197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7" w:type="dxa"/>
            <w:vAlign w:val="center"/>
          </w:tcPr>
          <w:p w14:paraId="3E659F58">
            <w:pPr>
              <w:pStyle w:val="33"/>
              <w:spacing w:line="360" w:lineRule="auto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Validation TCs</w:t>
            </w:r>
          </w:p>
        </w:tc>
        <w:tc>
          <w:tcPr>
            <w:tcW w:w="2771" w:type="dxa"/>
            <w:vAlign w:val="center"/>
          </w:tcPr>
          <w:p w14:paraId="5B9EBD4C">
            <w:pPr>
              <w:pStyle w:val="33"/>
              <w:spacing w:line="360" w:lineRule="auto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6"/>
                <w:szCs w:val="26"/>
              </w:rPr>
            </w:pPr>
          </w:p>
        </w:tc>
        <w:tc>
          <w:tcPr>
            <w:tcW w:w="1679" w:type="dxa"/>
            <w:vAlign w:val="center"/>
          </w:tcPr>
          <w:p w14:paraId="73D0EDA4">
            <w:pPr>
              <w:pStyle w:val="33"/>
              <w:spacing w:line="360" w:lineRule="auto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6"/>
                <w:szCs w:val="26"/>
              </w:rPr>
            </w:pPr>
          </w:p>
        </w:tc>
        <w:tc>
          <w:tcPr>
            <w:tcW w:w="1291" w:type="dxa"/>
            <w:vAlign w:val="center"/>
          </w:tcPr>
          <w:p w14:paraId="31398F09">
            <w:pPr>
              <w:pStyle w:val="33"/>
              <w:spacing w:line="360" w:lineRule="auto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6"/>
                <w:szCs w:val="26"/>
              </w:rPr>
            </w:pPr>
          </w:p>
        </w:tc>
        <w:tc>
          <w:tcPr>
            <w:tcW w:w="1210" w:type="dxa"/>
            <w:vAlign w:val="center"/>
          </w:tcPr>
          <w:p w14:paraId="083119D3">
            <w:pPr>
              <w:pStyle w:val="33"/>
              <w:spacing w:line="360" w:lineRule="auto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6"/>
                <w:szCs w:val="26"/>
              </w:rPr>
            </w:pPr>
          </w:p>
        </w:tc>
        <w:tc>
          <w:tcPr>
            <w:tcW w:w="1595" w:type="dxa"/>
            <w:vAlign w:val="center"/>
          </w:tcPr>
          <w:p w14:paraId="5EB8670D">
            <w:pPr>
              <w:pStyle w:val="33"/>
              <w:spacing w:line="360" w:lineRule="auto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6"/>
                <w:szCs w:val="26"/>
              </w:rPr>
            </w:pPr>
          </w:p>
        </w:tc>
      </w:tr>
      <w:tr w14:paraId="060062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7" w:type="dxa"/>
            <w:vAlign w:val="center"/>
          </w:tcPr>
          <w:p w14:paraId="5518CE53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TC1</w:t>
            </w:r>
          </w:p>
        </w:tc>
        <w:tc>
          <w:tcPr>
            <w:tcW w:w="2771" w:type="dxa"/>
            <w:vAlign w:val="center"/>
          </w:tcPr>
          <w:p w14:paraId="33B02CF4">
            <w:pPr>
              <w:pStyle w:val="33"/>
              <w:spacing w:line="360" w:lineRule="auto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Non-retail with customer (Valid)</w:t>
            </w:r>
          </w:p>
        </w:tc>
        <w:tc>
          <w:tcPr>
            <w:tcW w:w="1679" w:type="dxa"/>
            <w:vAlign w:val="center"/>
          </w:tcPr>
          <w:p w14:paraId="08B96E93">
            <w:pPr>
              <w:pStyle w:val="33"/>
              <w:spacing w:line="360" w:lineRule="auto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System ready, ≥1 product.</w:t>
            </w:r>
          </w:p>
        </w:tc>
        <w:tc>
          <w:tcPr>
            <w:tcW w:w="1291" w:type="dxa"/>
            <w:vAlign w:val="center"/>
          </w:tcPr>
          <w:p w14:paraId="4CD3C063">
            <w:pPr>
              <w:pStyle w:val="33"/>
              <w:spacing w:line="360" w:lineRule="auto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- Type: Non-retail - Customer: Id=1 (Name="Test Cust", Taxable=true) - Country: VNM - Product: Id=1 (Taxable=true)</w:t>
            </w:r>
          </w:p>
        </w:tc>
        <w:tc>
          <w:tcPr>
            <w:tcW w:w="1210" w:type="dxa"/>
            <w:vAlign w:val="center"/>
          </w:tcPr>
          <w:p w14:paraId="72887EA3">
            <w:pPr>
              <w:pStyle w:val="33"/>
              <w:spacing w:line="360" w:lineRule="auto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1. Chọn Non-retail. 2. Chọn Customer Id=1. 3. Nhập Product, QTY=1. 4. Click Finish &amp; Pay.</w:t>
            </w:r>
          </w:p>
        </w:tc>
        <w:tc>
          <w:tcPr>
            <w:tcW w:w="1595" w:type="dxa"/>
            <w:vAlign w:val="center"/>
          </w:tcPr>
          <w:p w14:paraId="796F29E6">
            <w:pPr>
              <w:pStyle w:val="33"/>
              <w:spacing w:line="360" w:lineRule="auto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- Valid: Proceed to payment screen. - No error. - Subtotal=100, Tax=10 (domestic + both taxable), Total=110.</w:t>
            </w:r>
          </w:p>
        </w:tc>
      </w:tr>
      <w:tr w14:paraId="71D35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7" w:type="dxa"/>
            <w:vAlign w:val="center"/>
          </w:tcPr>
          <w:p w14:paraId="4EA7220A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TC2</w:t>
            </w:r>
          </w:p>
        </w:tc>
        <w:tc>
          <w:tcPr>
            <w:tcW w:w="2771" w:type="dxa"/>
            <w:vAlign w:val="center"/>
          </w:tcPr>
          <w:p w14:paraId="7CD1B352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Non-retail without customer (Invalid)</w:t>
            </w:r>
          </w:p>
        </w:tc>
        <w:tc>
          <w:tcPr>
            <w:tcW w:w="1679" w:type="dxa"/>
            <w:vAlign w:val="center"/>
          </w:tcPr>
          <w:p w14:paraId="13D93AE4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System ready, ≥1 product.</w:t>
            </w:r>
          </w:p>
        </w:tc>
        <w:tc>
          <w:tcPr>
            <w:tcW w:w="1291" w:type="dxa"/>
            <w:vAlign w:val="center"/>
          </w:tcPr>
          <w:p w14:paraId="0FB4F81A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- Type: Non-retail - Customer: null - Country: VNM - Product: Id=1</w:t>
            </w:r>
          </w:p>
        </w:tc>
        <w:tc>
          <w:tcPr>
            <w:tcW w:w="1210" w:type="dxa"/>
            <w:vAlign w:val="center"/>
          </w:tcPr>
          <w:p w14:paraId="2C9EA48F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1. Chọn Non-retail. 2. Không chọn Customer. 3. Nhập Product, QTY=1. 4. Click Finish &amp; Pay.</w:t>
            </w:r>
          </w:p>
        </w:tc>
        <w:tc>
          <w:tcPr>
            <w:tcW w:w="1595" w:type="dxa"/>
            <w:vAlign w:val="center"/>
          </w:tcPr>
          <w:p w14:paraId="5D1BD4BE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- Invalid: Error "Customer mandatory for non-retail" (or similar). - Cannot proceed.</w:t>
            </w:r>
          </w:p>
        </w:tc>
      </w:tr>
      <w:tr w14:paraId="46B59D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7" w:type="dxa"/>
            <w:vAlign w:val="center"/>
          </w:tcPr>
          <w:p w14:paraId="25077C7F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TC3</w:t>
            </w:r>
          </w:p>
        </w:tc>
        <w:tc>
          <w:tcPr>
            <w:tcW w:w="2771" w:type="dxa"/>
            <w:vAlign w:val="center"/>
          </w:tcPr>
          <w:p w14:paraId="2B3FCE82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Retail with customer (Valid)</w:t>
            </w:r>
          </w:p>
        </w:tc>
        <w:tc>
          <w:tcPr>
            <w:tcW w:w="1679" w:type="dxa"/>
            <w:vAlign w:val="center"/>
          </w:tcPr>
          <w:p w14:paraId="49E217CF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System ready, ≥1 product.</w:t>
            </w:r>
          </w:p>
        </w:tc>
        <w:tc>
          <w:tcPr>
            <w:tcW w:w="1291" w:type="dxa"/>
            <w:vAlign w:val="center"/>
          </w:tcPr>
          <w:p w14:paraId="01B83E17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- Type: Retail - Customer: Id=1 (Taxable=true) - Country: VNM - Product: Id=1 (Taxable=true)</w:t>
            </w:r>
          </w:p>
        </w:tc>
        <w:tc>
          <w:tcPr>
            <w:tcW w:w="1210" w:type="dxa"/>
            <w:vAlign w:val="center"/>
          </w:tcPr>
          <w:p w14:paraId="14329C53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Như TC1.</w:t>
            </w:r>
          </w:p>
        </w:tc>
        <w:tc>
          <w:tcPr>
            <w:tcW w:w="1595" w:type="dxa"/>
            <w:vAlign w:val="center"/>
          </w:tcPr>
          <w:p w14:paraId="74A3D6D2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- Valid: Proceed. - Tax=10 USD, Total=110 (both taxable).</w:t>
            </w:r>
          </w:p>
        </w:tc>
      </w:tr>
      <w:tr w14:paraId="71D1B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7" w:type="dxa"/>
            <w:vAlign w:val="center"/>
          </w:tcPr>
          <w:p w14:paraId="3A703058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TC4</w:t>
            </w:r>
          </w:p>
        </w:tc>
        <w:tc>
          <w:tcPr>
            <w:tcW w:w="2771" w:type="dxa"/>
            <w:vAlign w:val="center"/>
          </w:tcPr>
          <w:p w14:paraId="7CFB7DC7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Retail without customer (Valid)</w:t>
            </w:r>
          </w:p>
        </w:tc>
        <w:tc>
          <w:tcPr>
            <w:tcW w:w="1679" w:type="dxa"/>
            <w:vAlign w:val="center"/>
          </w:tcPr>
          <w:p w14:paraId="57152504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System ready, ≥1 product.</w:t>
            </w:r>
          </w:p>
        </w:tc>
        <w:tc>
          <w:tcPr>
            <w:tcW w:w="1291" w:type="dxa"/>
            <w:vAlign w:val="center"/>
          </w:tcPr>
          <w:p w14:paraId="6139EFAE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- Type: Retail - Customer: null - Country: VNM - Product: Id=1 (Taxable=true)</w:t>
            </w:r>
          </w:p>
        </w:tc>
        <w:tc>
          <w:tcPr>
            <w:tcW w:w="1210" w:type="dxa"/>
            <w:vAlign w:val="center"/>
          </w:tcPr>
          <w:p w14:paraId="06ACCF44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Như TC1, skip customer.</w:t>
            </w:r>
          </w:p>
        </w:tc>
        <w:tc>
          <w:tcPr>
            <w:tcW w:w="1595" w:type="dxa"/>
            <w:vAlign w:val="center"/>
          </w:tcPr>
          <w:p w14:paraId="2E980A25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- Valid: Proceed (customer optional). - Tax=0 (no customer → not both taxable), Total=100.</w:t>
            </w:r>
          </w:p>
        </w:tc>
      </w:tr>
      <w:tr w14:paraId="776235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7" w:type="dxa"/>
            <w:vAlign w:val="center"/>
          </w:tcPr>
          <w:p w14:paraId="5AC911D2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Tax TCs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 xml:space="preserve"> (Giả sử validation pass, dùng customer nếu cần)</w:t>
            </w:r>
          </w:p>
        </w:tc>
        <w:tc>
          <w:tcPr>
            <w:tcW w:w="2771" w:type="dxa"/>
            <w:vAlign w:val="center"/>
          </w:tcPr>
          <w:p w14:paraId="6EBD900F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</w:p>
        </w:tc>
        <w:tc>
          <w:tcPr>
            <w:tcW w:w="1679" w:type="dxa"/>
            <w:vAlign w:val="center"/>
          </w:tcPr>
          <w:p w14:paraId="794C896E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</w:p>
        </w:tc>
        <w:tc>
          <w:tcPr>
            <w:tcW w:w="1291" w:type="dxa"/>
            <w:vAlign w:val="center"/>
          </w:tcPr>
          <w:p w14:paraId="08413614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</w:p>
        </w:tc>
        <w:tc>
          <w:tcPr>
            <w:tcW w:w="1210" w:type="dxa"/>
            <w:vAlign w:val="center"/>
          </w:tcPr>
          <w:p w14:paraId="48C44D25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</w:p>
        </w:tc>
        <w:tc>
          <w:tcPr>
            <w:tcW w:w="1595" w:type="dxa"/>
            <w:vAlign w:val="center"/>
          </w:tcPr>
          <w:p w14:paraId="2DD060E8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</w:p>
        </w:tc>
      </w:tr>
      <w:tr w14:paraId="4E5B2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7" w:type="dxa"/>
            <w:vAlign w:val="center"/>
          </w:tcPr>
          <w:p w14:paraId="5BEA5C99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TC5</w:t>
            </w:r>
          </w:p>
        </w:tc>
        <w:tc>
          <w:tcPr>
            <w:tcW w:w="2771" w:type="dxa"/>
            <w:vAlign w:val="center"/>
          </w:tcPr>
          <w:p w14:paraId="48EF2FF9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Domestic + Product Y + Cust Y → Tax 10%</w:t>
            </w:r>
          </w:p>
        </w:tc>
        <w:tc>
          <w:tcPr>
            <w:tcW w:w="1679" w:type="dxa"/>
            <w:vAlign w:val="center"/>
          </w:tcPr>
          <w:p w14:paraId="1B104DDC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≥1 product, customer provided.</w:t>
            </w:r>
          </w:p>
        </w:tc>
        <w:tc>
          <w:tcPr>
            <w:tcW w:w="1291" w:type="dxa"/>
            <w:vAlign w:val="center"/>
          </w:tcPr>
          <w:p w14:paraId="5B87A1B3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- Country: VNM - Product: Id=1 (Taxable=true) - Customer: Id=1 (Taxable=true) - Subtotal: 100</w:t>
            </w:r>
          </w:p>
        </w:tc>
        <w:tc>
          <w:tcPr>
            <w:tcW w:w="1210" w:type="dxa"/>
            <w:vAlign w:val="center"/>
          </w:tcPr>
          <w:p w14:paraId="7D533361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1. Setup như trên. 2. Click Finish &amp; Pay.</w:t>
            </w:r>
          </w:p>
        </w:tc>
        <w:tc>
          <w:tcPr>
            <w:tcW w:w="1595" w:type="dxa"/>
            <w:vAlign w:val="center"/>
          </w:tcPr>
          <w:p w14:paraId="7BE70AE4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- Tax=10 USD (10%*100). - Total=110 USD. - Price Inc Tax=110.</w:t>
            </w:r>
          </w:p>
        </w:tc>
      </w:tr>
      <w:tr w14:paraId="6E575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7" w:type="dxa"/>
            <w:vAlign w:val="center"/>
          </w:tcPr>
          <w:p w14:paraId="600EF713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TC6</w:t>
            </w:r>
          </w:p>
        </w:tc>
        <w:tc>
          <w:tcPr>
            <w:tcW w:w="2771" w:type="dxa"/>
            <w:vAlign w:val="center"/>
          </w:tcPr>
          <w:p w14:paraId="39296D5E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Domestic + Product Y + Cust N → No tax</w:t>
            </w:r>
          </w:p>
        </w:tc>
        <w:tc>
          <w:tcPr>
            <w:tcW w:w="1679" w:type="dxa"/>
            <w:vAlign w:val="center"/>
          </w:tcPr>
          <w:p w14:paraId="05558459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Như TC5.</w:t>
            </w:r>
          </w:p>
        </w:tc>
        <w:tc>
          <w:tcPr>
            <w:tcW w:w="1291" w:type="dxa"/>
            <w:vAlign w:val="center"/>
          </w:tcPr>
          <w:p w14:paraId="3CC2EB9A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- Customer: Id=2 (Taxable=false)</w:t>
            </w:r>
          </w:p>
        </w:tc>
        <w:tc>
          <w:tcPr>
            <w:tcW w:w="1210" w:type="dxa"/>
            <w:vAlign w:val="center"/>
          </w:tcPr>
          <w:p w14:paraId="1CD53F4D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Như TC5.</w:t>
            </w:r>
          </w:p>
        </w:tc>
        <w:tc>
          <w:tcPr>
            <w:tcW w:w="1595" w:type="dxa"/>
            <w:vAlign w:val="center"/>
          </w:tcPr>
          <w:p w14:paraId="3BEA23F8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- Tax=0 (cust not taxable). - Total=100 USD.</w:t>
            </w:r>
          </w:p>
        </w:tc>
      </w:tr>
      <w:tr w14:paraId="0927C1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7" w:type="dxa"/>
            <w:vAlign w:val="center"/>
          </w:tcPr>
          <w:p w14:paraId="62D491AF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TC7</w:t>
            </w:r>
          </w:p>
        </w:tc>
        <w:tc>
          <w:tcPr>
            <w:tcW w:w="2771" w:type="dxa"/>
            <w:vAlign w:val="center"/>
          </w:tcPr>
          <w:p w14:paraId="0FE5BFAB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Domestic + Product N + Cust Y → No tax</w:t>
            </w:r>
          </w:p>
        </w:tc>
        <w:tc>
          <w:tcPr>
            <w:tcW w:w="1679" w:type="dxa"/>
            <w:vAlign w:val="center"/>
          </w:tcPr>
          <w:p w14:paraId="7BF6B578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Như TC5.</w:t>
            </w:r>
          </w:p>
        </w:tc>
        <w:tc>
          <w:tcPr>
            <w:tcW w:w="1291" w:type="dxa"/>
            <w:vAlign w:val="center"/>
          </w:tcPr>
          <w:p w14:paraId="429CBF32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- Product: Id=2 (Taxable=false) - Customer: Id=1 (Taxable=true)</w:t>
            </w:r>
          </w:p>
        </w:tc>
        <w:tc>
          <w:tcPr>
            <w:tcW w:w="1210" w:type="dxa"/>
            <w:vAlign w:val="center"/>
          </w:tcPr>
          <w:p w14:paraId="125FABB9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Như TC5.</w:t>
            </w:r>
          </w:p>
        </w:tc>
        <w:tc>
          <w:tcPr>
            <w:tcW w:w="1595" w:type="dxa"/>
            <w:vAlign w:val="center"/>
          </w:tcPr>
          <w:p w14:paraId="7B4B816A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- Tax=0 (product not taxable). - Total=100 USD.</w:t>
            </w:r>
          </w:p>
        </w:tc>
      </w:tr>
      <w:tr w14:paraId="1E8B8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7" w:type="dxa"/>
            <w:vAlign w:val="center"/>
          </w:tcPr>
          <w:p w14:paraId="36BFC0CA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TC8</w:t>
            </w:r>
          </w:p>
        </w:tc>
        <w:tc>
          <w:tcPr>
            <w:tcW w:w="2771" w:type="dxa"/>
            <w:vAlign w:val="center"/>
          </w:tcPr>
          <w:p w14:paraId="7553DD1F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Domestic + Product N + Cust N → No tax</w:t>
            </w:r>
          </w:p>
        </w:tc>
        <w:tc>
          <w:tcPr>
            <w:tcW w:w="1679" w:type="dxa"/>
            <w:vAlign w:val="center"/>
          </w:tcPr>
          <w:p w14:paraId="2D56E300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Như TC5.</w:t>
            </w:r>
          </w:p>
        </w:tc>
        <w:tc>
          <w:tcPr>
            <w:tcW w:w="1291" w:type="dxa"/>
            <w:vAlign w:val="center"/>
          </w:tcPr>
          <w:p w14:paraId="794F50D6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- Product: Id=2 (Taxable=false) - Customer: Id=2 (Taxable=false)</w:t>
            </w:r>
          </w:p>
        </w:tc>
        <w:tc>
          <w:tcPr>
            <w:tcW w:w="1210" w:type="dxa"/>
            <w:vAlign w:val="center"/>
          </w:tcPr>
          <w:p w14:paraId="72DD19C6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Như TC5.</w:t>
            </w:r>
          </w:p>
        </w:tc>
        <w:tc>
          <w:tcPr>
            <w:tcW w:w="1595" w:type="dxa"/>
            <w:vAlign w:val="center"/>
          </w:tcPr>
          <w:p w14:paraId="2732C0D6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- Tax=0. - Total=100 USD.</w:t>
            </w:r>
          </w:p>
        </w:tc>
      </w:tr>
      <w:tr w14:paraId="16E87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7" w:type="dxa"/>
            <w:vAlign w:val="center"/>
          </w:tcPr>
          <w:p w14:paraId="12ED5F92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TC9</w:t>
            </w:r>
          </w:p>
        </w:tc>
        <w:tc>
          <w:tcPr>
            <w:tcW w:w="2771" w:type="dxa"/>
            <w:vAlign w:val="center"/>
          </w:tcPr>
          <w:p w14:paraId="37782514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Overseas + Product Y + Cust Y → No tax</w:t>
            </w:r>
          </w:p>
        </w:tc>
        <w:tc>
          <w:tcPr>
            <w:tcW w:w="1679" w:type="dxa"/>
            <w:vAlign w:val="center"/>
          </w:tcPr>
          <w:p w14:paraId="17333D38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Như TC5, nhưng Country=USA.</w:t>
            </w:r>
          </w:p>
        </w:tc>
        <w:tc>
          <w:tcPr>
            <w:tcW w:w="1291" w:type="dxa"/>
            <w:vAlign w:val="center"/>
          </w:tcPr>
          <w:p w14:paraId="23C055BA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- Country: USA - Product: Id=1 (true) - Customer: Id=1 (true)</w:t>
            </w:r>
          </w:p>
        </w:tc>
        <w:tc>
          <w:tcPr>
            <w:tcW w:w="1210" w:type="dxa"/>
            <w:vAlign w:val="center"/>
          </w:tcPr>
          <w:p w14:paraId="24A585E2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Như TC5.</w:t>
            </w:r>
          </w:p>
        </w:tc>
        <w:tc>
          <w:tcPr>
            <w:tcW w:w="1595" w:type="dxa"/>
            <w:vAlign w:val="center"/>
          </w:tcPr>
          <w:p w14:paraId="7D0DE340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- Tax=0 (overseas). - Total=100 USD.</w:t>
            </w:r>
          </w:p>
        </w:tc>
      </w:tr>
      <w:tr w14:paraId="25EC5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7" w:type="dxa"/>
            <w:vAlign w:val="center"/>
          </w:tcPr>
          <w:p w14:paraId="3EE3F428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TC10</w:t>
            </w:r>
          </w:p>
        </w:tc>
        <w:tc>
          <w:tcPr>
            <w:tcW w:w="2771" w:type="dxa"/>
            <w:vAlign w:val="center"/>
          </w:tcPr>
          <w:p w14:paraId="4A1A76E6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Overseas + Product Y + Cust N → No tax</w:t>
            </w:r>
          </w:p>
        </w:tc>
        <w:tc>
          <w:tcPr>
            <w:tcW w:w="1679" w:type="dxa"/>
            <w:vAlign w:val="center"/>
          </w:tcPr>
          <w:p w14:paraId="7450439F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Như TC9.</w:t>
            </w:r>
          </w:p>
        </w:tc>
        <w:tc>
          <w:tcPr>
            <w:tcW w:w="1291" w:type="dxa"/>
            <w:vAlign w:val="center"/>
          </w:tcPr>
          <w:p w14:paraId="463F2472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- Customer: Id=2 (false)</w:t>
            </w:r>
          </w:p>
        </w:tc>
        <w:tc>
          <w:tcPr>
            <w:tcW w:w="1210" w:type="dxa"/>
            <w:vAlign w:val="center"/>
          </w:tcPr>
          <w:p w14:paraId="7F6602A6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Như TC5.</w:t>
            </w:r>
          </w:p>
        </w:tc>
        <w:tc>
          <w:tcPr>
            <w:tcW w:w="1595" w:type="dxa"/>
            <w:vAlign w:val="center"/>
          </w:tcPr>
          <w:p w14:paraId="0780A753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- Tax=0. - Total=100 USD.</w:t>
            </w:r>
          </w:p>
        </w:tc>
      </w:tr>
      <w:tr w14:paraId="3546E3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7" w:type="dxa"/>
            <w:vAlign w:val="center"/>
          </w:tcPr>
          <w:p w14:paraId="7F375C9B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TC11</w:t>
            </w:r>
          </w:p>
        </w:tc>
        <w:tc>
          <w:tcPr>
            <w:tcW w:w="2771" w:type="dxa"/>
            <w:vAlign w:val="center"/>
          </w:tcPr>
          <w:p w14:paraId="09E8A5B1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Overseas + Product N + Cust Y → No tax</w:t>
            </w:r>
          </w:p>
        </w:tc>
        <w:tc>
          <w:tcPr>
            <w:tcW w:w="1679" w:type="dxa"/>
            <w:vAlign w:val="center"/>
          </w:tcPr>
          <w:p w14:paraId="3D2922AF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Như TC9.</w:t>
            </w:r>
          </w:p>
        </w:tc>
        <w:tc>
          <w:tcPr>
            <w:tcW w:w="1291" w:type="dxa"/>
            <w:vAlign w:val="center"/>
          </w:tcPr>
          <w:p w14:paraId="6E2473EE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- Product: Id=2 (false)</w:t>
            </w:r>
          </w:p>
        </w:tc>
        <w:tc>
          <w:tcPr>
            <w:tcW w:w="1210" w:type="dxa"/>
            <w:vAlign w:val="center"/>
          </w:tcPr>
          <w:p w14:paraId="078061EF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Như TC5.</w:t>
            </w:r>
          </w:p>
        </w:tc>
        <w:tc>
          <w:tcPr>
            <w:tcW w:w="1595" w:type="dxa"/>
            <w:vAlign w:val="center"/>
          </w:tcPr>
          <w:p w14:paraId="6339B3A9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- Tax=0. - Total=100 USD.</w:t>
            </w:r>
          </w:p>
        </w:tc>
      </w:tr>
      <w:tr w14:paraId="13AAD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7" w:type="dxa"/>
            <w:vAlign w:val="center"/>
          </w:tcPr>
          <w:p w14:paraId="6C2415FA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TC12</w:t>
            </w:r>
          </w:p>
        </w:tc>
        <w:tc>
          <w:tcPr>
            <w:tcW w:w="2771" w:type="dxa"/>
            <w:vAlign w:val="center"/>
          </w:tcPr>
          <w:p w14:paraId="3F6BFF4C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Overseas + Product N + Cust N → No tax</w:t>
            </w:r>
          </w:p>
        </w:tc>
        <w:tc>
          <w:tcPr>
            <w:tcW w:w="1679" w:type="dxa"/>
            <w:vAlign w:val="center"/>
          </w:tcPr>
          <w:p w14:paraId="2D2DDA9B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Như TC9.</w:t>
            </w:r>
          </w:p>
        </w:tc>
        <w:tc>
          <w:tcPr>
            <w:tcW w:w="1291" w:type="dxa"/>
            <w:vAlign w:val="center"/>
          </w:tcPr>
          <w:p w14:paraId="53283789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- Product: Id=2 (false) - Customer: Id=2 (false)</w:t>
            </w:r>
          </w:p>
        </w:tc>
        <w:tc>
          <w:tcPr>
            <w:tcW w:w="1210" w:type="dxa"/>
            <w:vAlign w:val="center"/>
          </w:tcPr>
          <w:p w14:paraId="48E76AB2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Như TC5.</w:t>
            </w:r>
          </w:p>
        </w:tc>
        <w:tc>
          <w:tcPr>
            <w:tcW w:w="1595" w:type="dxa"/>
            <w:vAlign w:val="center"/>
          </w:tcPr>
          <w:p w14:paraId="70F50607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- Tax=0. - Total=100 USD.</w:t>
            </w:r>
          </w:p>
        </w:tc>
      </w:tr>
    </w:tbl>
    <w:p w14:paraId="167B6FF4">
      <w:pPr>
        <w:pStyle w:val="33"/>
        <w:spacing w:line="360" w:lineRule="auto"/>
        <w:rPr>
          <w:rStyle w:val="34"/>
          <w:rFonts w:hint="default" w:ascii="Times New Roman" w:hAnsi="Times New Roman" w:cs="Times New Roman"/>
          <w:i w:val="0"/>
          <w:iCs w:val="0"/>
          <w:color w:val="auto"/>
          <w:sz w:val="26"/>
          <w:szCs w:val="26"/>
        </w:rPr>
      </w:pPr>
    </w:p>
    <w:p w14:paraId="080596D0">
      <w:pPr>
        <w:pStyle w:val="33"/>
        <w:spacing w:line="360" w:lineRule="auto"/>
        <w:rPr>
          <w:rFonts w:hint="default" w:ascii="Times New Roman" w:hAnsi="Times New Roman" w:cs="Times New Roman"/>
          <w:i w:val="0"/>
          <w:iCs w:val="0"/>
          <w:color w:val="auto"/>
          <w:sz w:val="26"/>
          <w:szCs w:val="26"/>
        </w:rPr>
      </w:pPr>
      <w:r>
        <w:rPr>
          <w:rStyle w:val="34"/>
          <w:rFonts w:hint="default" w:ascii="Times New Roman" w:hAnsi="Times New Roman" w:cs="Times New Roman"/>
          <w:i w:val="0"/>
          <w:iCs w:val="0"/>
          <w:color w:val="auto"/>
          <w:sz w:val="26"/>
          <w:szCs w:val="26"/>
        </w:rPr>
        <w:t>Ghi chú</w:t>
      </w:r>
      <w:r>
        <w:rPr>
          <w:rFonts w:hint="default" w:ascii="Times New Roman" w:hAnsi="Times New Roman" w:cs="Times New Roman"/>
          <w:i w:val="0"/>
          <w:iCs w:val="0"/>
          <w:color w:val="auto"/>
          <w:sz w:val="26"/>
          <w:szCs w:val="26"/>
        </w:rPr>
        <w:t>:</w:t>
      </w:r>
    </w:p>
    <w:p w14:paraId="59775E16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hint="default" w:ascii="Times New Roman" w:hAnsi="Times New Roman" w:cs="Times New Roman"/>
          <w:i w:val="0"/>
          <w:iCs w:val="0"/>
          <w:color w:val="auto"/>
          <w:sz w:val="26"/>
          <w:szCs w:val="26"/>
        </w:rPr>
      </w:pPr>
      <w:r>
        <w:rPr>
          <w:rStyle w:val="34"/>
          <w:rFonts w:hint="default" w:ascii="Times New Roman" w:hAnsi="Times New Roman" w:cs="Times New Roman"/>
          <w:i w:val="0"/>
          <w:iCs w:val="0"/>
          <w:color w:val="auto"/>
          <w:sz w:val="26"/>
          <w:szCs w:val="26"/>
        </w:rPr>
        <w:t>Độ bao phủ</w:t>
      </w:r>
      <w:r>
        <w:rPr>
          <w:rFonts w:hint="default" w:ascii="Times New Roman" w:hAnsi="Times New Roman" w:cs="Times New Roman"/>
          <w:i w:val="0"/>
          <w:iCs w:val="0"/>
          <w:color w:val="auto"/>
          <w:sz w:val="26"/>
          <w:szCs w:val="26"/>
        </w:rPr>
        <w:t>: tất cả 2^3=8 qui tắc cho tax, 4 cho validation</w:t>
      </w:r>
    </w:p>
    <w:p w14:paraId="5361587E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hint="default" w:ascii="Times New Roman" w:hAnsi="Times New Roman" w:cs="Times New Roman"/>
          <w:i w:val="0"/>
          <w:iCs w:val="0"/>
          <w:color w:val="auto"/>
          <w:sz w:val="26"/>
          <w:szCs w:val="26"/>
        </w:rPr>
      </w:pPr>
      <w:r>
        <w:rPr>
          <w:rStyle w:val="34"/>
          <w:rFonts w:hint="default" w:ascii="Times New Roman" w:hAnsi="Times New Roman" w:cs="Times New Roman"/>
          <w:i w:val="0"/>
          <w:iCs w:val="0"/>
          <w:color w:val="auto"/>
          <w:sz w:val="26"/>
          <w:szCs w:val="26"/>
        </w:rPr>
        <w:t>Vấn đề tiềm ẩn</w:t>
      </w:r>
      <w:r>
        <w:rPr>
          <w:rFonts w:hint="default" w:ascii="Times New Roman" w:hAnsi="Times New Roman" w:cs="Times New Roman"/>
          <w:i w:val="0"/>
          <w:iCs w:val="0"/>
          <w:color w:val="auto"/>
          <w:sz w:val="26"/>
          <w:szCs w:val="26"/>
        </w:rPr>
        <w:t>: Không đầy đủ (đã cover), Impossible (TC2 error), Không mâu thuẫn/dư thừa (logic AND rõ).</w:t>
      </w:r>
    </w:p>
    <w:p w14:paraId="588CC632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hint="default" w:ascii="Times New Roman" w:hAnsi="Times New Roman" w:cs="Times New Roman"/>
          <w:i w:val="0"/>
          <w:iCs w:val="0"/>
          <w:color w:val="auto"/>
          <w:sz w:val="26"/>
          <w:szCs w:val="26"/>
        </w:rPr>
      </w:pPr>
      <w:r>
        <w:rPr>
          <w:rStyle w:val="34"/>
          <w:rFonts w:hint="default" w:ascii="Times New Roman" w:hAnsi="Times New Roman" w:cs="Times New Roman"/>
          <w:i w:val="0"/>
          <w:iCs w:val="0"/>
          <w:color w:val="auto"/>
          <w:sz w:val="26"/>
          <w:szCs w:val="26"/>
        </w:rPr>
        <w:t>Kết hợp</w:t>
      </w:r>
      <w:r>
        <w:rPr>
          <w:rFonts w:hint="default" w:ascii="Times New Roman" w:hAnsi="Times New Roman" w:cs="Times New Roman"/>
          <w:i w:val="0"/>
          <w:iCs w:val="0"/>
          <w:color w:val="auto"/>
          <w:sz w:val="26"/>
          <w:szCs w:val="26"/>
        </w:rPr>
        <w:t>: Có thể merge TC (ví dụ TC4 + TC12: Retail null + Overseas + Product N + Cust N → No tax).</w:t>
      </w:r>
    </w:p>
    <w:p w14:paraId="36D74F43">
      <w:pPr>
        <w:spacing w:line="360" w:lineRule="auto"/>
        <w:rPr>
          <w:rFonts w:hint="default" w:ascii="Times New Roman" w:hAnsi="Times New Roman" w:cs="Times New Roman"/>
          <w:i w:val="0"/>
          <w:iCs w:val="0"/>
          <w:color w:val="auto"/>
          <w:sz w:val="26"/>
          <w:szCs w:val="26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842AC9C"/>
    <w:multiLevelType w:val="singleLevel"/>
    <w:tmpl w:val="E842AC9C"/>
    <w:lvl w:ilvl="0" w:tentative="0">
      <w:start w:val="3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0AC0114A"/>
    <w:multiLevelType w:val="multilevel"/>
    <w:tmpl w:val="0AC011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0E371071"/>
    <w:multiLevelType w:val="multilevel"/>
    <w:tmpl w:val="0E3710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13334C8E"/>
    <w:multiLevelType w:val="multilevel"/>
    <w:tmpl w:val="13334C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2A9131C0"/>
    <w:multiLevelType w:val="multilevel"/>
    <w:tmpl w:val="2A9131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372256D6"/>
    <w:multiLevelType w:val="multilevel"/>
    <w:tmpl w:val="372256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11"/>
  </w:num>
  <w:num w:numId="8">
    <w:abstractNumId w:val="10"/>
  </w:num>
  <w:num w:numId="9">
    <w:abstractNumId w:val="9"/>
  </w:num>
  <w:num w:numId="10">
    <w:abstractNumId w:val="7"/>
  </w:num>
  <w:num w:numId="11">
    <w:abstractNumId w:val="0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D6409"/>
    <w:rsid w:val="0029639D"/>
    <w:rsid w:val="00326F90"/>
    <w:rsid w:val="003E0A63"/>
    <w:rsid w:val="006C3DC3"/>
    <w:rsid w:val="00947FC1"/>
    <w:rsid w:val="009D2755"/>
    <w:rsid w:val="00AA1D8D"/>
    <w:rsid w:val="00B47730"/>
    <w:rsid w:val="00CB0664"/>
    <w:rsid w:val="00D7138A"/>
    <w:rsid w:val="00FC693F"/>
    <w:rsid w:val="1A65155B"/>
    <w:rsid w:val="24171B81"/>
    <w:rsid w:val="31212493"/>
    <w:rsid w:val="325C2C2C"/>
    <w:rsid w:val="3F3C62FD"/>
    <w:rsid w:val="42E4524A"/>
    <w:rsid w:val="4795557D"/>
    <w:rsid w:val="48DB5895"/>
    <w:rsid w:val="4CB91629"/>
    <w:rsid w:val="50855379"/>
    <w:rsid w:val="55B6522E"/>
    <w:rsid w:val="66402305"/>
    <w:rsid w:val="73771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uiPriority w:val="99"/>
    <w:pPr>
      <w:spacing w:after="120"/>
    </w:pPr>
  </w:style>
  <w:style w:type="paragraph" w:styleId="14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3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qFormat/>
    <w:uiPriority w:val="99"/>
  </w:style>
  <w:style w:type="character" w:customStyle="1" w:styleId="137">
    <w:name w:val="Footer Char"/>
    <w:basedOn w:val="11"/>
    <w:link w:val="18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qFormat/>
    <w:uiPriority w:val="99"/>
  </w:style>
  <w:style w:type="character" w:customStyle="1" w:styleId="146">
    <w:name w:val="Body Text 2 Char"/>
    <w:basedOn w:val="11"/>
    <w:link w:val="14"/>
    <w:qFormat/>
    <w:uiPriority w:val="99"/>
  </w:style>
  <w:style w:type="character" w:customStyle="1" w:styleId="147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  <w:style w:type="character" w:customStyle="1" w:styleId="165">
    <w:name w:val="citation-71"/>
    <w:basedOn w:val="11"/>
    <w:qFormat/>
    <w:uiPriority w:val="0"/>
  </w:style>
  <w:style w:type="character" w:customStyle="1" w:styleId="166">
    <w:name w:val="citation-70"/>
    <w:basedOn w:val="11"/>
    <w:qFormat/>
    <w:uiPriority w:val="0"/>
  </w:style>
  <w:style w:type="character" w:customStyle="1" w:styleId="167">
    <w:name w:val="citation-61"/>
    <w:basedOn w:val="11"/>
    <w:qFormat/>
    <w:uiPriority w:val="0"/>
  </w:style>
  <w:style w:type="character" w:customStyle="1" w:styleId="168">
    <w:name w:val="citation-60"/>
    <w:basedOn w:val="11"/>
    <w:qFormat/>
    <w:uiPriority w:val="0"/>
  </w:style>
  <w:style w:type="character" w:customStyle="1" w:styleId="169">
    <w:name w:val="math-inline"/>
    <w:basedOn w:val="11"/>
    <w:qFormat/>
    <w:uiPriority w:val="0"/>
  </w:style>
  <w:style w:type="character" w:customStyle="1" w:styleId="170">
    <w:name w:val="citation-59"/>
    <w:basedOn w:val="1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717</Words>
  <Characters>4088</Characters>
  <Lines>34</Lines>
  <Paragraphs>9</Paragraphs>
  <TotalTime>41</TotalTime>
  <ScaleCrop>false</ScaleCrop>
  <LinksUpToDate>false</LinksUpToDate>
  <CharactersWithSpaces>4796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WPS_1711735740</cp:lastModifiedBy>
  <dcterms:modified xsi:type="dcterms:W3CDTF">2025-10-29T13:56:55Z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1A5DF97F74814B9AA0F7A187FEFF5EFE_12</vt:lpwstr>
  </property>
</Properties>
</file>