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THE REVIEW TEST</w:t>
      </w:r>
    </w:p>
    <w:p w14:paraId="00000002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Understanding Test Plan</w:t>
      </w:r>
    </w:p>
    <w:p w14:paraId="00000003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Time: 15 minutes</w:t>
      </w:r>
    </w:p>
    <w:p w14:paraId="00000004">
      <w:pPr>
        <w:numPr>
          <w:ilvl w:val="0"/>
          <w:numId w:val="1"/>
        </w:numPr>
        <w:spacing w:before="120" w:after="240"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5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Name: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NGUYEN LE QUYNH HUONG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6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ID: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3122411078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7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Department/Group: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DCT122C3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8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A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B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Why do you need to have a test plan? (1 score)</w:t>
      </w:r>
    </w:p>
    <w:p w14:paraId="0000000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Provide the information about the testing process followed in the organization.</w:t>
      </w:r>
    </w:p>
    <w:p w14:paraId="0000000D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Collect and organize necessary test information. </w:t>
      </w:r>
    </w:p>
    <w:p w14:paraId="0000000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Give right directions to all members in team as well as have clear responsibilities of members.</w:t>
      </w:r>
    </w:p>
    <w:p w14:paraId="0000000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Have clear schedule and member can work well together</w:t>
      </w:r>
    </w:p>
    <w:p w14:paraId="0000001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 are correct</w:t>
      </w:r>
    </w:p>
    <w:p w14:paraId="0000001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c and d are correct</w:t>
      </w:r>
    </w:p>
    <w:p w14:paraId="0000001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When do we need test plan? (1 score)</w:t>
      </w:r>
    </w:p>
    <w:p w14:paraId="0000001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As soon as possible from beginning of project and we have enough information for project.</w:t>
      </w:r>
    </w:p>
    <w:p w14:paraId="0000001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Nearly end of project to verify everything before delivery product to client.</w:t>
      </w:r>
    </w:p>
    <w:p w14:paraId="0000001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Right after project sign off. </w:t>
      </w:r>
    </w:p>
    <w:p w14:paraId="0000001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Anytime is fine</w:t>
      </w:r>
    </w:p>
    <w:p w14:paraId="00000017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Who will create test plan? (1 score)</w:t>
      </w:r>
    </w:p>
    <w:p w14:paraId="00000018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Developer lead</w:t>
      </w:r>
    </w:p>
    <w:p w14:paraId="0000001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QC lead</w:t>
      </w:r>
    </w:p>
    <w:p w14:paraId="0000001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Project manager </w:t>
      </w:r>
    </w:p>
    <w:p w14:paraId="0000001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 are correct</w:t>
      </w:r>
    </w:p>
    <w:p w14:paraId="0000001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b and c are correct</w:t>
      </w:r>
    </w:p>
    <w:p w14:paraId="0000001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How to baseline Test Plan? (1 score)</w:t>
      </w:r>
    </w:p>
    <w:p w14:paraId="0000001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developers and QC team</w:t>
      </w:r>
    </w:p>
    <w:p w14:paraId="0000001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Review it with whole team including client and get approval from PM and Client.</w:t>
      </w:r>
    </w:p>
    <w:p w14:paraId="0000002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QC team only and announce to Client for approval.</w:t>
      </w:r>
    </w:p>
    <w:p w14:paraId="0000002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Project manager and ask him to approve.</w:t>
      </w:r>
    </w:p>
    <w:p w14:paraId="00000022">
      <w:pPr>
        <w:tabs>
          <w:tab w:val="right" w:pos="9360"/>
        </w:tabs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23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During testing life cycle, Test plan can be (1score)</w:t>
      </w:r>
    </w:p>
    <w:p w14:paraId="0000002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Updated if there is anything changed with approval.</w:t>
      </w:r>
    </w:p>
    <w:p w14:paraId="0000002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Not be updated as it is really base lined.</w:t>
      </w:r>
    </w:p>
    <w:p w14:paraId="0000002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Cancelled and created new one if we find out other good template.</w:t>
      </w:r>
    </w:p>
    <w:p w14:paraId="0000002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With features that will not be tested (1 score)</w:t>
      </w:r>
    </w:p>
    <w:p w14:paraId="0000002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Does not need to list them out, the list of features will be tested is enough. </w:t>
      </w:r>
    </w:p>
    <w:p w14:paraId="0000002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list them out without explanation as Client already has awareness of them.</w:t>
      </w:r>
    </w:p>
    <w:p w14:paraId="0000002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14:paraId="0000002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Reviewing schedule in test plan will (1 score)</w:t>
      </w:r>
    </w:p>
    <w:p w14:paraId="0000002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each members understand his/her tasks</w:t>
      </w:r>
    </w:p>
    <w:p w14:paraId="0000002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all team on the same page, and also help leader assigns tasks to each members accurately</w:t>
      </w:r>
    </w:p>
    <w:p w14:paraId="0000003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to understand where we are in project and so have appropriately actions need in cases there are many issues.</w:t>
      </w:r>
    </w:p>
    <w:p w14:paraId="0000003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above.</w:t>
      </w:r>
    </w:p>
    <w:p w14:paraId="0000003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Build note from developer side to QC side, what is it? (1 score)</w:t>
      </w:r>
    </w:p>
    <w:p w14:paraId="0000003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Document describes what features had been implemented and ready for test. </w:t>
      </w:r>
    </w:p>
    <w:p w14:paraId="0000003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work around solutions needed to test the current build</w:t>
      </w:r>
    </w:p>
    <w:p w14:paraId="0000003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 warning document to QC side so that developer can skip some features</w:t>
      </w:r>
    </w:p>
    <w:p w14:paraId="0000003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</w:t>
      </w:r>
    </w:p>
    <w:p w14:paraId="0000003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Just a and b</w:t>
      </w:r>
    </w:p>
    <w:p w14:paraId="0000003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Test environment section will not be necessary because (1 score)</w:t>
      </w:r>
    </w:p>
    <w:p w14:paraId="0000003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0000003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The environment is already listed out in the schedule for testing.</w:t>
      </w:r>
    </w:p>
    <w:p w14:paraId="0000003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leader/ Project managers need it and it is mentioned in other document</w:t>
      </w:r>
    </w:p>
    <w:p w14:paraId="0000003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None of above is correct.</w:t>
      </w:r>
    </w:p>
    <w:p w14:paraId="0000003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Acceptance criteria is (1 score)</w:t>
      </w:r>
    </w:p>
    <w:p w14:paraId="0000003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14:paraId="0000003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Set of conditions that the UAT build had been satisfied before accepting by QC team </w:t>
      </w:r>
    </w:p>
    <w:p w14:paraId="0000004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41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2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3">
      <w:pPr>
        <w:spacing w:line="360" w:lineRule="auto"/>
        <w:jc w:val="center"/>
        <w:rPr>
          <w:rFonts w:hint="default" w:ascii="Times New Roman" w:hAnsi="Times New Roman" w:cs="Times New Roman"/>
          <w:b w:val="0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Good luck!</w:t>
      </w:r>
    </w:p>
    <w:sectPr>
      <w:headerReference r:id="rId4" w:type="default"/>
      <w:footerReference r:id="rId5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>
    <w:pPr>
      <w:rPr>
        <w:vertAlign w:val="baseline"/>
      </w:rPr>
    </w:pPr>
  </w:p>
  <w:tbl>
    <w:tblPr>
      <w:tblStyle w:val="14"/>
      <w:tblW w:w="9640" w:type="dxa"/>
      <w:tblInd w:w="-14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1"/>
      <w:gridCol w:w="1560"/>
      <w:gridCol w:w="3969"/>
    </w:tblGrid>
    <w:tr w14:paraId="60B1A1E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25" w:hRule="atLeast"/>
      </w:trPr>
      <w:tc>
        <w:tcPr>
          <w:tcBorders>
            <w:top w:val="single" w:color="000000" w:sz="18" w:space="0"/>
          </w:tcBorders>
          <w:vAlign w:val="top"/>
        </w:tcPr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  <w:tc>
        <w:tcPr>
          <w:tcBorders>
            <w:top w:val="single" w:color="000000" w:sz="18" w:space="0"/>
          </w:tcBorders>
          <w:vAlign w:val="top"/>
        </w:tcPr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Page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 of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</w:p>
      </w:tc>
      <w:tc>
        <w:tcPr>
          <w:tcBorders>
            <w:top w:val="single" w:color="000000" w:sz="18" w:space="0"/>
          </w:tcBorders>
          <w:vAlign w:val="top"/>
        </w:tcPr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</w:tbl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3"/>
      <w:tblW w:w="9592" w:type="dxa"/>
      <w:tblInd w:w="-142" w:type="dxa"/>
      <w:tblBorders>
        <w:top w:val="none" w:color="000000" w:sz="0" w:space="0"/>
        <w:left w:val="none" w:color="000000" w:sz="0" w:space="0"/>
        <w:bottom w:val="single" w:color="000000" w:sz="2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8280"/>
    </w:tblGrid>
    <w:tr w14:paraId="29A69DA6"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622" w:hRule="atLeast"/>
      </w:trPr>
      <w:tc>
        <w:tcPr>
          <w:vAlign w:val="top"/>
        </w:tcPr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vAlign w:val="top"/>
        </w:tcPr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A9570FB"/>
    <w:rsid w:val="2CEA00B7"/>
    <w:rsid w:val="327E7351"/>
    <w:rsid w:val="4EED18E1"/>
    <w:rsid w:val="5B301AB5"/>
    <w:rsid w:val="646366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sz w:val="24"/>
      <w:szCs w:val="24"/>
      <w:vertAlign w:val="baseline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2025-10-02T12:58:00Z</dcterms:created>
  <dc:creator>Admin</dc:creator>
  <cp:lastModifiedBy>WPS_1711735740</cp:lastModifiedBy>
  <dcterms:modified xsi:type="dcterms:W3CDTF">2025-10-02T13:07:10Z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  <property fmtid="{D5CDD505-2E9C-101B-9397-08002B2CF9AE}" pid="7" name="KSOProductBuildVer">
    <vt:lpwstr>1033-12.2.0.23131</vt:lpwstr>
  </property>
  <property fmtid="{D5CDD505-2E9C-101B-9397-08002B2CF9AE}" pid="8" name="ICV">
    <vt:lpwstr>DAF8D16E0B7144EF8CA58F7A3EEDDC8E_12</vt:lpwstr>
  </property>
</Properties>
</file>