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61" w:rsidRDefault="005B3F61" w:rsidP="005B3F61">
      <w:pPr>
        <w:rPr>
          <w:lang w:eastAsia="zh-CN"/>
        </w:rPr>
      </w:pPr>
      <w:r>
        <w:rPr>
          <w:rFonts w:hint="eastAsia"/>
          <w:lang w:eastAsia="zh-CN"/>
        </w:rPr>
        <w:t>深入理解</w:t>
      </w:r>
      <w:r>
        <w:rPr>
          <w:lang w:eastAsia="zh-CN"/>
        </w:rPr>
        <w:t>Java</w:t>
      </w:r>
      <w:r>
        <w:rPr>
          <w:rFonts w:hint="eastAsia"/>
          <w:lang w:eastAsia="zh-CN"/>
        </w:rPr>
        <w:t>的接口和抽象</w:t>
      </w:r>
      <w:r>
        <w:rPr>
          <w:rFonts w:ascii="SimSun" w:eastAsia="SimSun" w:hAnsi="SimSun" w:cs="SimSun" w:hint="eastAsia"/>
          <w:lang w:eastAsia="zh-CN"/>
        </w:rPr>
        <w:t>类</w:t>
      </w:r>
    </w:p>
    <w:p w:rsidR="005B3F61" w:rsidRDefault="005B3F61" w:rsidP="005B3F61">
      <w:pPr>
        <w:rPr>
          <w:lang w:eastAsia="zh-CN"/>
        </w:rPr>
      </w:pPr>
    </w:p>
    <w:p w:rsidR="005B3F61" w:rsidRDefault="005B3F61" w:rsidP="005B3F61">
      <w:pPr>
        <w:rPr>
          <w:lang w:eastAsia="zh-CN"/>
        </w:rPr>
      </w:pPr>
    </w:p>
    <w:p w:rsidR="00EC02E9" w:rsidRDefault="005B3F61" w:rsidP="005B3F61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hint="eastAsia"/>
          <w:lang w:eastAsia="zh-CN"/>
        </w:rPr>
        <w:t>接口和内部</w:t>
      </w:r>
      <w:r>
        <w:rPr>
          <w:rFonts w:ascii="SimSun" w:eastAsia="SimSun" w:hAnsi="SimSun" w:cs="SimSun" w:hint="eastAsia"/>
          <w:lang w:eastAsia="zh-CN"/>
        </w:rPr>
        <w:t>类为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提供了一种将接口与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分离的更加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构化的方法。抽象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与接口是</w:t>
      </w:r>
      <w:r>
        <w:rPr>
          <w:lang w:eastAsia="zh-CN"/>
        </w:rPr>
        <w:t>Java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言中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抽象概念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的两种机制</w:t>
      </w:r>
      <w:r>
        <w:rPr>
          <w:rFonts w:ascii="ＭＳ 明朝" w:eastAsia="ＭＳ 明朝" w:hAnsi="ＭＳ 明朝" w:cs="ＭＳ 明朝" w:hint="eastAsia"/>
        </w:rPr>
        <w:t>。</w:t>
      </w:r>
    </w:p>
    <w:p w:rsidR="005B3F61" w:rsidRPr="005B3F61" w:rsidRDefault="005B3F61" w:rsidP="005B3F61">
      <w:pPr>
        <w:rPr>
          <w:rFonts w:eastAsia="SimSun"/>
          <w:lang w:eastAsia="zh-CN"/>
        </w:rPr>
      </w:pPr>
    </w:p>
    <w:sectPr w:rsidR="005B3F61" w:rsidRPr="005B3F61" w:rsidSect="003358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AFD" w:rsidRDefault="008F4AFD" w:rsidP="005B3F61">
      <w:r>
        <w:separator/>
      </w:r>
    </w:p>
  </w:endnote>
  <w:endnote w:type="continuationSeparator" w:id="0">
    <w:p w:rsidR="008F4AFD" w:rsidRDefault="008F4AFD" w:rsidP="005B3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AFD" w:rsidRDefault="008F4AFD" w:rsidP="005B3F61">
      <w:r>
        <w:separator/>
      </w:r>
    </w:p>
  </w:footnote>
  <w:footnote w:type="continuationSeparator" w:id="0">
    <w:p w:rsidR="008F4AFD" w:rsidRDefault="008F4AFD" w:rsidP="005B3F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F61"/>
    <w:rsid w:val="002078DC"/>
    <w:rsid w:val="00335835"/>
    <w:rsid w:val="005B3F61"/>
    <w:rsid w:val="008F4AFD"/>
    <w:rsid w:val="00C36529"/>
    <w:rsid w:val="00EC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3F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B3F61"/>
  </w:style>
  <w:style w:type="paragraph" w:styleId="a5">
    <w:name w:val="footer"/>
    <w:basedOn w:val="a"/>
    <w:link w:val="a6"/>
    <w:uiPriority w:val="99"/>
    <w:semiHidden/>
    <w:unhideWhenUsed/>
    <w:rsid w:val="005B3F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B3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</dc:creator>
  <cp:keywords/>
  <dc:description/>
  <cp:lastModifiedBy>MSR</cp:lastModifiedBy>
  <cp:revision>3</cp:revision>
  <dcterms:created xsi:type="dcterms:W3CDTF">2017-05-25T05:00:00Z</dcterms:created>
  <dcterms:modified xsi:type="dcterms:W3CDTF">2017-05-25T08:51:00Z</dcterms:modified>
</cp:coreProperties>
</file>