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1BF92" w14:textId="24ABA9BE" w:rsidR="00A40C65" w:rsidRDefault="00A40C65" w:rsidP="00314CF1">
      <w:pPr>
        <w:pStyle w:val="1"/>
      </w:pPr>
      <w:r>
        <w:rPr>
          <w:rFonts w:hint="eastAsia"/>
        </w:rPr>
        <w:t>新网</w:t>
      </w:r>
    </w:p>
    <w:p w14:paraId="03CEFD83" w14:textId="77777777" w:rsidR="00A40C65" w:rsidRDefault="00A40C65" w:rsidP="00A40C65">
      <w:r>
        <w:rPr>
          <w:rFonts w:hint="eastAsia"/>
        </w:rPr>
        <w:t>陆</w:t>
      </w:r>
      <w:proofErr w:type="gramStart"/>
      <w:r>
        <w:rPr>
          <w:rFonts w:hint="eastAsia"/>
        </w:rPr>
        <w:t>陆续</w:t>
      </w:r>
      <w:proofErr w:type="gramEnd"/>
      <w:r>
        <w:rPr>
          <w:rFonts w:hint="eastAsia"/>
        </w:rPr>
        <w:t>续两个月的赛程结束了，从初赛</w:t>
      </w:r>
      <w:r>
        <w:t>A榜27到B榜第4，再到决赛A，B双榜第一，有过断断续续排名下降即将无缘现场决赛的失落，也有过现场决赛等待被超越的12小时，心情跌到起伏像极了今年来的股市。</w:t>
      </w:r>
    </w:p>
    <w:p w14:paraId="36E04A48" w14:textId="77777777" w:rsidR="00A40C65" w:rsidRDefault="00A40C65" w:rsidP="00A40C65"/>
    <w:p w14:paraId="558E7A43" w14:textId="559DA749" w:rsidR="00A40C65" w:rsidRDefault="004F6CB0" w:rsidP="00A40C65">
      <w:r>
        <w:rPr>
          <w:rFonts w:hint="eastAsia"/>
        </w:rPr>
        <w:t>下面进入正题，介绍MTM在这个比赛的相关工作</w:t>
      </w:r>
      <w:r w:rsidR="00F11A1C">
        <w:rPr>
          <w:rFonts w:hint="eastAsia"/>
        </w:rPr>
        <w:t>，</w:t>
      </w:r>
      <w:r w:rsidR="00F11A1C">
        <w:t>该方案来自MTM里面的两只年轻滚滚</w:t>
      </w:r>
      <w:proofErr w:type="spellStart"/>
      <w:r w:rsidR="00F11A1C">
        <w:rPr>
          <w:rFonts w:hint="eastAsia"/>
        </w:rPr>
        <w:t>biubiubiu</w:t>
      </w:r>
      <w:proofErr w:type="spellEnd"/>
      <w:r w:rsidR="00F11A1C">
        <w:rPr>
          <w:rFonts w:hint="eastAsia"/>
        </w:rPr>
        <w:t>以及</w:t>
      </w:r>
      <w:proofErr w:type="spellStart"/>
      <w:r w:rsidR="00F11A1C">
        <w:rPr>
          <w:rFonts w:hint="eastAsia"/>
        </w:rPr>
        <w:t>lcy</w:t>
      </w:r>
      <w:proofErr w:type="spellEnd"/>
      <w:r>
        <w:rPr>
          <w:rFonts w:hint="eastAsia"/>
        </w:rPr>
        <w:t>。</w:t>
      </w:r>
      <w:r w:rsidR="002C09CE">
        <w:rPr>
          <w:rFonts w:hint="eastAsia"/>
        </w:rPr>
        <w:t>初赛选手及未参加的同学建议全篇阅读，决赛选手建议阅读集成与模型中LGB模型这两个小节，来快速温习我们取胜的关键。</w:t>
      </w:r>
    </w:p>
    <w:p w14:paraId="1C278672" w14:textId="5A7BBE99" w:rsidR="00815B46" w:rsidRDefault="00815B46" w:rsidP="00A40C65">
      <w:r>
        <w:rPr>
          <w:rFonts w:hint="eastAsia"/>
        </w:rPr>
        <w:t>代码开源地址：</w:t>
      </w:r>
      <w:hyperlink r:id="rId7" w:history="1">
        <w:r w:rsidRPr="00815B46">
          <w:rPr>
            <w:rStyle w:val="a3"/>
          </w:rPr>
          <w:t>https://github.com/miziha-zp/xw2020-top1</w:t>
        </w:r>
      </w:hyperlink>
    </w:p>
    <w:p w14:paraId="55F54F94" w14:textId="0443B3EA" w:rsidR="00A40C65" w:rsidRDefault="002027CD" w:rsidP="002027CD">
      <w:pPr>
        <w:pStyle w:val="2"/>
      </w:pPr>
      <w:r>
        <w:rPr>
          <w:rFonts w:hint="eastAsia"/>
        </w:rPr>
        <w:t>题旨</w:t>
      </w:r>
    </w:p>
    <w:p w14:paraId="3EFAC88B" w14:textId="44FFE70B" w:rsidR="00A40C65" w:rsidRDefault="00A40C65" w:rsidP="00A40C65">
      <w:r>
        <w:rPr>
          <w:rFonts w:hint="eastAsia"/>
        </w:rPr>
        <w:t>本次赛题旨在使用手机中的加速度传感器数据</w:t>
      </w:r>
      <w:r w:rsidR="004F6CB0">
        <w:rPr>
          <w:rFonts w:hint="eastAsia"/>
        </w:rPr>
        <w:t>（</w:t>
      </w:r>
      <w:r w:rsidR="004F6CB0">
        <w:rPr>
          <w:rFonts w:ascii="Helvetica" w:hAnsi="Helvetica" w:cs="Helvetica"/>
          <w:color w:val="333333"/>
          <w:szCs w:val="21"/>
          <w:shd w:val="clear" w:color="auto" w:fill="FFFFFF"/>
        </w:rPr>
        <w:t>包含重力加速度</w:t>
      </w:r>
      <w:r w:rsidR="004F6CB0">
        <w:rPr>
          <w:rFonts w:ascii="Helvetica" w:hAnsi="Helvetica" w:cs="Helvetica"/>
          <w:color w:val="333333"/>
          <w:szCs w:val="21"/>
          <w:shd w:val="clear" w:color="auto" w:fill="FFFFFF"/>
        </w:rPr>
        <w:t>(</w:t>
      </w:r>
      <w:proofErr w:type="spellStart"/>
      <w:r w:rsidR="004F6CB0">
        <w:rPr>
          <w:rFonts w:ascii="Helvetica" w:hAnsi="Helvetica" w:cs="Helvetica"/>
          <w:color w:val="333333"/>
          <w:szCs w:val="21"/>
          <w:shd w:val="clear" w:color="auto" w:fill="FFFFFF"/>
        </w:rPr>
        <w:t>acc_xg</w:t>
      </w:r>
      <w:proofErr w:type="spellEnd"/>
      <w:r w:rsidR="004F6CB0">
        <w:rPr>
          <w:rFonts w:ascii="Helvetica" w:hAnsi="Helvetica" w:cs="Helvetica"/>
          <w:color w:val="333333"/>
          <w:szCs w:val="21"/>
          <w:shd w:val="clear" w:color="auto" w:fill="FFFFFF"/>
        </w:rPr>
        <w:t xml:space="preserve">, </w:t>
      </w:r>
      <w:proofErr w:type="spellStart"/>
      <w:r w:rsidR="004F6CB0">
        <w:rPr>
          <w:rFonts w:ascii="Helvetica" w:hAnsi="Helvetica" w:cs="Helvetica"/>
          <w:color w:val="333333"/>
          <w:szCs w:val="21"/>
          <w:shd w:val="clear" w:color="auto" w:fill="FFFFFF"/>
        </w:rPr>
        <w:t>acc_yg</w:t>
      </w:r>
      <w:proofErr w:type="spellEnd"/>
      <w:r w:rsidR="004F6CB0">
        <w:rPr>
          <w:rFonts w:ascii="Helvetica" w:hAnsi="Helvetica" w:cs="Helvetica"/>
          <w:color w:val="333333"/>
          <w:szCs w:val="21"/>
          <w:shd w:val="clear" w:color="auto" w:fill="FFFFFF"/>
        </w:rPr>
        <w:t xml:space="preserve">, </w:t>
      </w:r>
      <w:proofErr w:type="spellStart"/>
      <w:r w:rsidR="004F6CB0">
        <w:rPr>
          <w:rFonts w:ascii="Helvetica" w:hAnsi="Helvetica" w:cs="Helvetica"/>
          <w:color w:val="333333"/>
          <w:szCs w:val="21"/>
          <w:shd w:val="clear" w:color="auto" w:fill="FFFFFF"/>
        </w:rPr>
        <w:t>acc_zg</w:t>
      </w:r>
      <w:proofErr w:type="spellEnd"/>
      <w:r w:rsidR="004F6CB0">
        <w:rPr>
          <w:rFonts w:ascii="Helvetica" w:hAnsi="Helvetica" w:cs="Helvetica"/>
          <w:color w:val="333333"/>
          <w:szCs w:val="21"/>
          <w:shd w:val="clear" w:color="auto" w:fill="FFFFFF"/>
        </w:rPr>
        <w:t>)</w:t>
      </w:r>
      <w:r w:rsidR="004F6CB0">
        <w:rPr>
          <w:rFonts w:ascii="Helvetica" w:hAnsi="Helvetica" w:cs="Helvetica"/>
          <w:color w:val="333333"/>
          <w:szCs w:val="21"/>
          <w:shd w:val="clear" w:color="auto" w:fill="FFFFFF"/>
        </w:rPr>
        <w:t>和不含重力加速度</w:t>
      </w:r>
      <w:r w:rsidR="004F6CB0">
        <w:rPr>
          <w:rFonts w:ascii="Helvetica" w:hAnsi="Helvetica" w:cs="Helvetica"/>
          <w:color w:val="333333"/>
          <w:szCs w:val="21"/>
          <w:shd w:val="clear" w:color="auto" w:fill="FFFFFF"/>
        </w:rPr>
        <w:t>(</w:t>
      </w:r>
      <w:proofErr w:type="spellStart"/>
      <w:r w:rsidR="004F6CB0">
        <w:rPr>
          <w:rFonts w:ascii="Helvetica" w:hAnsi="Helvetica" w:cs="Helvetica"/>
          <w:color w:val="333333"/>
          <w:szCs w:val="21"/>
          <w:shd w:val="clear" w:color="auto" w:fill="FFFFFF"/>
        </w:rPr>
        <w:t>acc_x</w:t>
      </w:r>
      <w:proofErr w:type="spellEnd"/>
      <w:r w:rsidR="004F6CB0">
        <w:rPr>
          <w:rFonts w:ascii="Helvetica" w:hAnsi="Helvetica" w:cs="Helvetica"/>
          <w:color w:val="333333"/>
          <w:szCs w:val="21"/>
          <w:shd w:val="clear" w:color="auto" w:fill="FFFFFF"/>
        </w:rPr>
        <w:t xml:space="preserve">, </w:t>
      </w:r>
      <w:proofErr w:type="spellStart"/>
      <w:r w:rsidR="004F6CB0">
        <w:rPr>
          <w:rFonts w:ascii="Helvetica" w:hAnsi="Helvetica" w:cs="Helvetica"/>
          <w:color w:val="333333"/>
          <w:szCs w:val="21"/>
          <w:shd w:val="clear" w:color="auto" w:fill="FFFFFF"/>
        </w:rPr>
        <w:t>acc_y</w:t>
      </w:r>
      <w:proofErr w:type="spellEnd"/>
      <w:r w:rsidR="004F6CB0">
        <w:rPr>
          <w:rFonts w:ascii="Helvetica" w:hAnsi="Helvetica" w:cs="Helvetica"/>
          <w:color w:val="333333"/>
          <w:szCs w:val="21"/>
          <w:shd w:val="clear" w:color="auto" w:fill="FFFFFF"/>
        </w:rPr>
        <w:t xml:space="preserve">, </w:t>
      </w:r>
      <w:proofErr w:type="spellStart"/>
      <w:r w:rsidR="004F6CB0">
        <w:rPr>
          <w:rFonts w:ascii="Helvetica" w:hAnsi="Helvetica" w:cs="Helvetica"/>
          <w:color w:val="333333"/>
          <w:szCs w:val="21"/>
          <w:shd w:val="clear" w:color="auto" w:fill="FFFFFF"/>
        </w:rPr>
        <w:t>acc_z</w:t>
      </w:r>
      <w:proofErr w:type="spellEnd"/>
      <w:r w:rsidR="004F6CB0">
        <w:rPr>
          <w:rFonts w:ascii="Helvetica" w:hAnsi="Helvetica" w:cs="Helvetica"/>
          <w:color w:val="333333"/>
          <w:szCs w:val="21"/>
          <w:shd w:val="clear" w:color="auto" w:fill="FFFFFF"/>
        </w:rPr>
        <w:t>)</w:t>
      </w:r>
      <w:r w:rsidR="004F6CB0">
        <w:rPr>
          <w:rFonts w:hint="eastAsia"/>
        </w:rPr>
        <w:t>）</w:t>
      </w:r>
      <w:r>
        <w:rPr>
          <w:rFonts w:hint="eastAsia"/>
        </w:rPr>
        <w:t>，来进行不同场景下（站立，行走，坐卧）的行为（</w:t>
      </w:r>
      <w:proofErr w:type="gramStart"/>
      <w:r>
        <w:rPr>
          <w:rFonts w:hint="eastAsia"/>
        </w:rPr>
        <w:t>刷抖音</w:t>
      </w:r>
      <w:proofErr w:type="gramEnd"/>
      <w:r>
        <w:rPr>
          <w:rFonts w:hint="eastAsia"/>
        </w:rPr>
        <w:t>，玩游戏</w:t>
      </w:r>
      <w:r>
        <w:t>...）预测，以期智能检测手机端的金融诈骗行为。</w:t>
      </w:r>
      <w:r w:rsidR="00354B45">
        <w:rPr>
          <w:rFonts w:hint="eastAsia"/>
        </w:rPr>
        <w:t>详细介绍请参考官方网站（</w:t>
      </w:r>
      <w:hyperlink r:id="rId8" w:history="1">
        <w:r w:rsidR="00354B45" w:rsidRPr="00354B45">
          <w:rPr>
            <w:rStyle w:val="a3"/>
          </w:rPr>
          <w:t>https://www.kesci.com/home/competition/5ece30cc73a1b3002c9f1bf5/content</w:t>
        </w:r>
      </w:hyperlink>
      <w:r w:rsidR="00354B45">
        <w:rPr>
          <w:rFonts w:hint="eastAsia"/>
        </w:rPr>
        <w:t>）。</w:t>
      </w:r>
    </w:p>
    <w:p w14:paraId="35EC45ED" w14:textId="77777777" w:rsidR="00A40C65" w:rsidRDefault="00A40C65" w:rsidP="00A40C65"/>
    <w:p w14:paraId="147D73AD" w14:textId="77777777" w:rsidR="00A40C65" w:rsidRDefault="00A40C65" w:rsidP="00A40C65">
      <w:r w:rsidRPr="00A40C65">
        <w:rPr>
          <w:rStyle w:val="20"/>
          <w:rFonts w:hint="eastAsia"/>
        </w:rPr>
        <w:t>数据方面</w:t>
      </w:r>
      <w:r>
        <w:rPr>
          <w:rFonts w:hint="eastAsia"/>
        </w:rPr>
        <w:t>，</w:t>
      </w:r>
    </w:p>
    <w:p w14:paraId="44436F3D" w14:textId="265ADAF6" w:rsidR="00A40C65" w:rsidRDefault="00A40C65" w:rsidP="00A40C65">
      <w:r>
        <w:rPr>
          <w:rFonts w:hint="eastAsia"/>
        </w:rPr>
        <w:t>初赛提供了</w:t>
      </w:r>
      <w:r>
        <w:t>7500左右的训练数据与7500条的测试数据，做一个人19分类，决赛数据量大约是初赛的两倍，做一个20分类，类别较初赛有所增删。</w:t>
      </w:r>
    </w:p>
    <w:p w14:paraId="6A0F3E57" w14:textId="7613A12E" w:rsidR="00A40C65" w:rsidRDefault="00A40C65" w:rsidP="00A40C65">
      <w:r>
        <w:rPr>
          <w:rFonts w:hint="eastAsia"/>
        </w:rPr>
        <w:t>注：初赛数据，训练集与测试集分布差异较大（可以通过一些特征选择方法看出，猜测很可能是是按采集数据所用的设备</w:t>
      </w:r>
      <w:r>
        <w:t>id，或者按采集数据的志愿者id划分的），而采样点数据分布相对集中，集中在60左右。决赛数据分布差异则不太明显（猜测是按照样本id随机划分的，另外</w:t>
      </w:r>
      <w:r w:rsidR="00941459">
        <w:rPr>
          <w:rFonts w:hint="eastAsia"/>
        </w:rPr>
        <w:t>可进一步推测</w:t>
      </w:r>
      <w:r>
        <w:t>决赛AB榜</w:t>
      </w:r>
      <w:r w:rsidR="00941459">
        <w:rPr>
          <w:rFonts w:hint="eastAsia"/>
        </w:rPr>
        <w:t>也是按照样本id随机划分的</w:t>
      </w:r>
      <w:r>
        <w:t>），但是采样点数据分布差异很大，中值22，最大值60+，最小值只有2。另外，决赛数据精度要比初赛数据高。</w:t>
      </w:r>
    </w:p>
    <w:p w14:paraId="65D77EDF" w14:textId="77777777" w:rsidR="00A40C65" w:rsidRDefault="00A40C65" w:rsidP="00A40C65"/>
    <w:p w14:paraId="172B271A" w14:textId="6B2212C6" w:rsidR="00A40C65" w:rsidRDefault="00A40C65" w:rsidP="00A40C65">
      <w:r w:rsidRPr="00354B45">
        <w:rPr>
          <w:rFonts w:hint="eastAsia"/>
          <w:b/>
          <w:bCs/>
        </w:rPr>
        <w:t>采样点数量与训练集测试集分布</w:t>
      </w:r>
      <w:r>
        <w:rPr>
          <w:rFonts w:hint="eastAsia"/>
        </w:rPr>
        <w:t>这两点的变化是决赛破题的关键。</w:t>
      </w:r>
    </w:p>
    <w:p w14:paraId="3D122129" w14:textId="632EC92E" w:rsidR="00354B45" w:rsidRDefault="00354B45" w:rsidP="00A40C65">
      <w:r>
        <w:rPr>
          <w:noProof/>
        </w:rPr>
        <w:drawing>
          <wp:inline distT="0" distB="0" distL="0" distR="0" wp14:anchorId="341FE1D8" wp14:editId="2880CD98">
            <wp:extent cx="1782270" cy="876300"/>
            <wp:effectExtent l="0" t="0" r="8890" b="0"/>
            <wp:docPr id="1026" name="Picture 2">
              <a:extLst xmlns:a="http://schemas.openxmlformats.org/drawingml/2006/main">
                <a:ext uri="{FF2B5EF4-FFF2-40B4-BE49-F238E27FC236}">
                  <a16:creationId xmlns:a16="http://schemas.microsoft.com/office/drawing/2014/main" id="{822AC826-B543-4663-AAB4-4FBFFEB4A8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822AC826-B543-4663-AAB4-4FBFFEB4A80C}"/>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7407" cy="878826"/>
                    </a:xfrm>
                    <a:prstGeom prst="rect">
                      <a:avLst/>
                    </a:prstGeom>
                    <a:noFill/>
                  </pic:spPr>
                </pic:pic>
              </a:graphicData>
            </a:graphic>
          </wp:inline>
        </w:drawing>
      </w:r>
      <w:r>
        <w:rPr>
          <w:rFonts w:hint="eastAsia"/>
        </w:rPr>
        <w:t xml:space="preserve"> </w:t>
      </w:r>
      <w:r>
        <w:t xml:space="preserve">         </w:t>
      </w:r>
      <w:r>
        <w:rPr>
          <w:noProof/>
        </w:rPr>
        <w:drawing>
          <wp:inline distT="0" distB="0" distL="0" distR="0" wp14:anchorId="384D144F" wp14:editId="48FC20FA">
            <wp:extent cx="1036289" cy="1300480"/>
            <wp:effectExtent l="0" t="0" r="0" b="0"/>
            <wp:docPr id="8" name="图片 7">
              <a:extLst xmlns:a="http://schemas.openxmlformats.org/drawingml/2006/main">
                <a:ext uri="{FF2B5EF4-FFF2-40B4-BE49-F238E27FC236}">
                  <a16:creationId xmlns:a16="http://schemas.microsoft.com/office/drawing/2014/main" id="{7CA4A9C8-14D3-4087-A782-D70818638F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7CA4A9C8-14D3-4087-A782-D70818638F94}"/>
                        </a:ext>
                      </a:extLst>
                    </pic:cNvPr>
                    <pic:cNvPicPr>
                      <a:picLocks noChangeAspect="1"/>
                    </pic:cNvPicPr>
                  </pic:nvPicPr>
                  <pic:blipFill>
                    <a:blip r:embed="rId10"/>
                    <a:stretch>
                      <a:fillRect/>
                    </a:stretch>
                  </pic:blipFill>
                  <pic:spPr>
                    <a:xfrm>
                      <a:off x="0" y="0"/>
                      <a:ext cx="1042696" cy="1308520"/>
                    </a:xfrm>
                    <a:prstGeom prst="rect">
                      <a:avLst/>
                    </a:prstGeom>
                  </pic:spPr>
                </pic:pic>
              </a:graphicData>
            </a:graphic>
          </wp:inline>
        </w:drawing>
      </w:r>
    </w:p>
    <w:p w14:paraId="187D41D5" w14:textId="5788769E" w:rsidR="00354B45" w:rsidRPr="00941459" w:rsidRDefault="00354B45" w:rsidP="00354B45">
      <w:pPr>
        <w:ind w:firstLineChars="300" w:firstLine="540"/>
        <w:rPr>
          <w:b/>
          <w:bCs/>
          <w:sz w:val="18"/>
          <w:szCs w:val="20"/>
        </w:rPr>
      </w:pPr>
      <w:r w:rsidRPr="00941459">
        <w:rPr>
          <w:rFonts w:hint="eastAsia"/>
          <w:b/>
          <w:bCs/>
          <w:sz w:val="18"/>
          <w:szCs w:val="20"/>
        </w:rPr>
        <w:t xml:space="preserve">决赛数据采样点数量分布 </w:t>
      </w:r>
      <w:r w:rsidRPr="00941459">
        <w:rPr>
          <w:b/>
          <w:bCs/>
          <w:sz w:val="18"/>
          <w:szCs w:val="20"/>
        </w:rPr>
        <w:t xml:space="preserve">            </w:t>
      </w:r>
      <w:r w:rsidRPr="00941459">
        <w:rPr>
          <w:rFonts w:hint="eastAsia"/>
          <w:b/>
          <w:bCs/>
          <w:sz w:val="18"/>
          <w:szCs w:val="20"/>
        </w:rPr>
        <w:t>决赛</w:t>
      </w:r>
      <w:r w:rsidR="00EC7FEA" w:rsidRPr="00941459">
        <w:rPr>
          <w:rFonts w:hint="eastAsia"/>
          <w:b/>
          <w:bCs/>
          <w:sz w:val="18"/>
          <w:szCs w:val="20"/>
        </w:rPr>
        <w:t>数据</w:t>
      </w:r>
      <w:r w:rsidRPr="00941459">
        <w:rPr>
          <w:b/>
          <w:bCs/>
          <w:sz w:val="18"/>
          <w:szCs w:val="20"/>
        </w:rPr>
        <w:t>train test</w:t>
      </w:r>
      <w:r w:rsidRPr="00941459">
        <w:rPr>
          <w:rFonts w:hint="eastAsia"/>
          <w:b/>
          <w:bCs/>
          <w:sz w:val="18"/>
          <w:szCs w:val="20"/>
        </w:rPr>
        <w:t>分布差异</w:t>
      </w:r>
      <w:r w:rsidR="00EC7FEA" w:rsidRPr="00941459">
        <w:rPr>
          <w:rFonts w:hint="eastAsia"/>
          <w:b/>
          <w:bCs/>
          <w:sz w:val="18"/>
          <w:szCs w:val="20"/>
        </w:rPr>
        <w:t>很小</w:t>
      </w:r>
    </w:p>
    <w:p w14:paraId="6D87CE1C" w14:textId="6D266830" w:rsidR="00A40C65" w:rsidRDefault="00A40C65" w:rsidP="00A40C65">
      <w:pPr>
        <w:pStyle w:val="2"/>
      </w:pPr>
      <w:r>
        <w:rPr>
          <w:rFonts w:hint="eastAsia"/>
        </w:rPr>
        <w:lastRenderedPageBreak/>
        <w:t>比赛流程</w:t>
      </w:r>
    </w:p>
    <w:p w14:paraId="0DFAF4D2" w14:textId="77777777" w:rsidR="00A40C65" w:rsidRDefault="00A40C65" w:rsidP="00A40C65">
      <w:r>
        <w:rPr>
          <w:rFonts w:hint="eastAsia"/>
        </w:rPr>
        <w:t>初赛时间：</w:t>
      </w:r>
      <w:r>
        <w:t>6.17-8.7，形式为线上A，B榜，B榜前30名，提交docker复现，取前10名现场决赛，现场决赛分代码比拼跟现场答辩两部分，</w:t>
      </w:r>
    </w:p>
    <w:p w14:paraId="0B4791EA" w14:textId="32C2E482" w:rsidR="00A40C65" w:rsidRDefault="00A40C65" w:rsidP="00821072">
      <w:r>
        <w:rPr>
          <w:rFonts w:hint="eastAsia"/>
        </w:rPr>
        <w:t>其中代码比拼赛制与初赛一样，时长</w:t>
      </w:r>
      <w:r>
        <w:t>25小时，共50次提交机会，很多选手不分昼夜，持续作战。有许多队伍决赛逆袭，甚至一战登顶。非常适合临场发挥稳定的选手参加。另外，决赛提供一块V100，不允许使用额外的算力，不允许使用初赛数据训练和预训练</w:t>
      </w:r>
      <w:r w:rsidR="008737B2">
        <w:rPr>
          <w:rFonts w:hint="eastAsia"/>
        </w:rPr>
        <w:t>。这非常考验初赛模型的</w:t>
      </w:r>
      <w:r w:rsidR="008737B2" w:rsidRPr="00DD23BF">
        <w:rPr>
          <w:rFonts w:hint="eastAsia"/>
          <w:b/>
          <w:bCs/>
        </w:rPr>
        <w:t>鲁棒性</w:t>
      </w:r>
      <w:r w:rsidR="008C4505" w:rsidRPr="00DD23BF">
        <w:rPr>
          <w:rFonts w:hint="eastAsia"/>
          <w:b/>
          <w:bCs/>
        </w:rPr>
        <w:t>与轻便性</w:t>
      </w:r>
      <w:r w:rsidR="00BC3404">
        <w:rPr>
          <w:rFonts w:hint="eastAsia"/>
        </w:rPr>
        <w:t>，以及参赛选手的临场发挥能力</w:t>
      </w:r>
      <w:r w:rsidR="008C4505">
        <w:rPr>
          <w:rFonts w:hint="eastAsia"/>
        </w:rPr>
        <w:t>。</w:t>
      </w:r>
    </w:p>
    <w:p w14:paraId="75421786" w14:textId="38937FA1" w:rsidR="00A40C65" w:rsidRDefault="00A40C65" w:rsidP="00A40C65">
      <w:pPr>
        <w:pStyle w:val="2"/>
      </w:pPr>
      <w:r>
        <w:rPr>
          <w:rFonts w:hint="eastAsia"/>
        </w:rPr>
        <w:t>思路：</w:t>
      </w:r>
    </w:p>
    <w:p w14:paraId="40BFDD99" w14:textId="210B77FB" w:rsidR="00327CBD" w:rsidRDefault="00327CBD" w:rsidP="00327CBD">
      <w:r>
        <w:rPr>
          <w:rFonts w:hint="eastAsia"/>
        </w:rPr>
        <w:t>我们着眼的这个题的难点在于：</w:t>
      </w:r>
      <w:r>
        <w:t>1.</w:t>
      </w:r>
      <w:r w:rsidRPr="009E04ED">
        <w:rPr>
          <w:b/>
          <w:bCs/>
        </w:rPr>
        <w:t>在保证特征交互的</w:t>
      </w:r>
      <w:r w:rsidR="009E04ED" w:rsidRPr="009E04ED">
        <w:rPr>
          <w:rFonts w:hint="eastAsia"/>
          <w:b/>
          <w:bCs/>
        </w:rPr>
        <w:t>同时</w:t>
      </w:r>
      <w:r w:rsidRPr="009E04ED">
        <w:rPr>
          <w:b/>
          <w:bCs/>
        </w:rPr>
        <w:t>下</w:t>
      </w:r>
      <w:r w:rsidR="009E04ED" w:rsidRPr="009E04ED">
        <w:rPr>
          <w:rFonts w:hint="eastAsia"/>
          <w:b/>
          <w:bCs/>
        </w:rPr>
        <w:t>对时序建模</w:t>
      </w:r>
      <w:r>
        <w:t>2.</w:t>
      </w:r>
      <w:r w:rsidRPr="009E04ED">
        <w:rPr>
          <w:b/>
          <w:bCs/>
        </w:rPr>
        <w:t>有效解决采样点数量差异（决赛）</w:t>
      </w:r>
    </w:p>
    <w:p w14:paraId="1BA51FDC" w14:textId="514C7157" w:rsidR="00327CBD" w:rsidRDefault="00327CBD" w:rsidP="00327CBD">
      <w:r>
        <w:rPr>
          <w:rFonts w:hint="eastAsia"/>
        </w:rPr>
        <w:t>对于</w:t>
      </w:r>
      <w:r>
        <w:t>1，</w:t>
      </w:r>
      <w:r w:rsidR="009E04ED">
        <w:rPr>
          <w:rFonts w:hint="eastAsia"/>
        </w:rPr>
        <w:t>我们尝试了</w:t>
      </w:r>
      <w:r w:rsidR="00C83B09">
        <w:rPr>
          <w:rFonts w:hint="eastAsia"/>
        </w:rPr>
        <w:t>CNN</w:t>
      </w:r>
      <w:r w:rsidR="00C83B09">
        <w:t>2d,CNN1d,LSTM</w:t>
      </w:r>
      <w:r w:rsidR="00C83B09">
        <w:rPr>
          <w:rFonts w:hint="eastAsia"/>
        </w:rPr>
        <w:t>这类自动化特征</w:t>
      </w:r>
      <w:proofErr w:type="gramStart"/>
      <w:r w:rsidR="00C83B09">
        <w:rPr>
          <w:rFonts w:hint="eastAsia"/>
        </w:rPr>
        <w:t>交互与</w:t>
      </w:r>
      <w:proofErr w:type="gramEnd"/>
      <w:r w:rsidR="00C83B09">
        <w:rPr>
          <w:rFonts w:hint="eastAsia"/>
        </w:rPr>
        <w:t>时序建模的模型，也尝试了在特征工程阶段进行部分特征交互以及时序模式抽取，让模型成为学习特征组合的主力（</w:t>
      </w:r>
      <w:proofErr w:type="spellStart"/>
      <w:r w:rsidR="00C83B09">
        <w:rPr>
          <w:rFonts w:hint="eastAsia"/>
        </w:rPr>
        <w:t>L</w:t>
      </w:r>
      <w:r w:rsidR="00C83B09">
        <w:t>ight</w:t>
      </w:r>
      <w:r w:rsidR="00C83B09">
        <w:rPr>
          <w:rFonts w:hint="eastAsia"/>
        </w:rPr>
        <w:t>GB</w:t>
      </w:r>
      <w:proofErr w:type="spellEnd"/>
      <w:r w:rsidR="00C83B09">
        <w:rPr>
          <w:rFonts w:hint="eastAsia"/>
        </w:rPr>
        <w:t>）</w:t>
      </w:r>
    </w:p>
    <w:p w14:paraId="0D940F65" w14:textId="69A01296" w:rsidR="00327CBD" w:rsidRPr="00327CBD" w:rsidRDefault="00327CBD" w:rsidP="00327CBD">
      <w:r>
        <w:rPr>
          <w:rFonts w:hint="eastAsia"/>
        </w:rPr>
        <w:t>对于</w:t>
      </w:r>
      <w:r>
        <w:t>2，我们通过设计特长不同的专家模型有针对性的</w:t>
      </w:r>
      <w:r w:rsidR="009E04ED">
        <w:rPr>
          <w:rFonts w:hint="eastAsia"/>
        </w:rPr>
        <w:t>对</w:t>
      </w:r>
      <w:proofErr w:type="gramStart"/>
      <w:r>
        <w:t>长系列</w:t>
      </w:r>
      <w:proofErr w:type="gramEnd"/>
      <w:r>
        <w:t>与短序列的建模，然后使用stacking进行集成，并进行引导择优。</w:t>
      </w:r>
    </w:p>
    <w:p w14:paraId="65AD36DE" w14:textId="77777777" w:rsidR="00654DDC" w:rsidRDefault="00A40C65" w:rsidP="00654DDC">
      <w:pPr>
        <w:pStyle w:val="2"/>
      </w:pPr>
      <w:r>
        <w:rPr>
          <w:rFonts w:hint="eastAsia"/>
        </w:rPr>
        <w:t>模型：</w:t>
      </w:r>
    </w:p>
    <w:p w14:paraId="69204DB0" w14:textId="60ACF12D" w:rsidR="00654DDC" w:rsidRPr="00654DDC" w:rsidRDefault="00654DDC" w:rsidP="004932FF">
      <w:pPr>
        <w:pStyle w:val="3"/>
      </w:pPr>
      <w:r w:rsidRPr="00654DDC">
        <w:t>CNN2d</w:t>
      </w:r>
    </w:p>
    <w:p w14:paraId="4DC06A6D" w14:textId="6EF9B554" w:rsidR="002F3A35" w:rsidRDefault="002F3A35" w:rsidP="002F3A35">
      <w:pPr>
        <w:jc w:val="center"/>
      </w:pPr>
      <w:r>
        <w:rPr>
          <w:noProof/>
        </w:rPr>
        <w:drawing>
          <wp:inline distT="0" distB="0" distL="0" distR="0" wp14:anchorId="6F64730C" wp14:editId="0524C72D">
            <wp:extent cx="2437227" cy="301752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6063" cy="3028460"/>
                    </a:xfrm>
                    <a:prstGeom prst="rect">
                      <a:avLst/>
                    </a:prstGeom>
                  </pic:spPr>
                </pic:pic>
              </a:graphicData>
            </a:graphic>
          </wp:inline>
        </w:drawing>
      </w:r>
    </w:p>
    <w:p w14:paraId="76982980" w14:textId="4583E812" w:rsidR="002F3A35" w:rsidRDefault="002F3A35" w:rsidP="002F3A35">
      <w:pPr>
        <w:jc w:val="center"/>
      </w:pPr>
      <w:r>
        <w:rPr>
          <w:rFonts w:hint="eastAsia"/>
        </w:rPr>
        <w:t>初赛模型</w:t>
      </w:r>
    </w:p>
    <w:p w14:paraId="706AC16B" w14:textId="0AC629D8" w:rsidR="002F3A35" w:rsidRDefault="002F3A35" w:rsidP="002F3A35">
      <w:r>
        <w:rPr>
          <w:rFonts w:hint="eastAsia"/>
        </w:rPr>
        <w:t>初赛模型以OTTO开源的baseline为基础，做了如下几个</w:t>
      </w:r>
      <w:r w:rsidR="008B12BD">
        <w:rPr>
          <w:rFonts w:hint="eastAsia"/>
        </w:rPr>
        <w:t>调整：</w:t>
      </w:r>
    </w:p>
    <w:p w14:paraId="31DCE3A9" w14:textId="41AB4E4A" w:rsidR="008B12BD" w:rsidRDefault="008B12BD" w:rsidP="008B12BD">
      <w:pPr>
        <w:pStyle w:val="a5"/>
        <w:numPr>
          <w:ilvl w:val="0"/>
          <w:numId w:val="2"/>
        </w:numPr>
        <w:ind w:firstLineChars="0"/>
      </w:pPr>
      <w:r>
        <w:rPr>
          <w:rFonts w:hint="eastAsia"/>
        </w:rPr>
        <w:lastRenderedPageBreak/>
        <w:t>添加以下补充特征序列（可以看成一种</w:t>
      </w:r>
      <w:r w:rsidR="00654DDC">
        <w:rPr>
          <w:rFonts w:hint="eastAsia"/>
        </w:rPr>
        <w:t>预先的</w:t>
      </w:r>
      <w:r>
        <w:rPr>
          <w:rFonts w:hint="eastAsia"/>
        </w:rPr>
        <w:t>特征交互）</w:t>
      </w:r>
    </w:p>
    <w:p w14:paraId="63E736E9" w14:textId="0BB215FC" w:rsidR="00CB5F88" w:rsidRDefault="00CB5F88" w:rsidP="008B12BD">
      <w:pPr>
        <w:pStyle w:val="a5"/>
        <w:numPr>
          <w:ilvl w:val="0"/>
          <w:numId w:val="2"/>
        </w:numPr>
        <w:ind w:firstLineChars="0"/>
      </w:pPr>
      <w:r>
        <w:rPr>
          <w:rFonts w:hint="eastAsia"/>
        </w:rPr>
        <w:t>决赛时，使用了重复拼接短序列凑齐60的策略，其他方式（入zero</w:t>
      </w:r>
      <w:r>
        <w:t>-</w:t>
      </w:r>
      <w:proofErr w:type="spellStart"/>
      <w:r>
        <w:t>padding,resample</w:t>
      </w:r>
      <w:proofErr w:type="spellEnd"/>
      <w:r>
        <w:rPr>
          <w:rFonts w:hint="eastAsia"/>
        </w:rPr>
        <w:t>）</w:t>
      </w:r>
      <w:proofErr w:type="gramStart"/>
      <w:r>
        <w:rPr>
          <w:rFonts w:hint="eastAsia"/>
        </w:rPr>
        <w:t>段未进行</w:t>
      </w:r>
      <w:proofErr w:type="gramEnd"/>
      <w:r>
        <w:rPr>
          <w:rFonts w:hint="eastAsia"/>
        </w:rPr>
        <w:t>常事</w:t>
      </w:r>
    </w:p>
    <w:p w14:paraId="160F9493" w14:textId="0D0FE2DE" w:rsidR="00654DDC" w:rsidRDefault="00654DDC" w:rsidP="008B12BD">
      <w:pPr>
        <w:pStyle w:val="a5"/>
        <w:numPr>
          <w:ilvl w:val="0"/>
          <w:numId w:val="2"/>
        </w:numPr>
        <w:ind w:firstLineChars="0"/>
      </w:pPr>
      <w:r>
        <w:rPr>
          <w:rFonts w:hint="eastAsia"/>
        </w:rPr>
        <w:t>使用Con2d</w:t>
      </w:r>
      <w:r>
        <w:t>-BN-ReLU</w:t>
      </w:r>
      <w:r>
        <w:rPr>
          <w:rFonts w:hint="eastAsia"/>
        </w:rPr>
        <w:t>代替Con</w:t>
      </w:r>
      <w:r>
        <w:t>2d-ReLU-BN,</w:t>
      </w:r>
      <w:r>
        <w:rPr>
          <w:rFonts w:hint="eastAsia"/>
        </w:rPr>
        <w:t>并添加Drop</w:t>
      </w:r>
      <w:r>
        <w:t>out</w:t>
      </w:r>
      <w:r>
        <w:rPr>
          <w:rFonts w:hint="eastAsia"/>
        </w:rPr>
        <w:t>层</w:t>
      </w:r>
    </w:p>
    <w:p w14:paraId="2D782062" w14:textId="4A4D8295" w:rsidR="008B12BD" w:rsidRDefault="008B12BD" w:rsidP="008B12BD">
      <w:pPr>
        <w:pStyle w:val="a5"/>
        <w:ind w:left="360" w:firstLineChars="0" w:firstLine="0"/>
      </w:pPr>
      <w:r>
        <w:rPr>
          <w:noProof/>
        </w:rPr>
        <w:drawing>
          <wp:inline distT="0" distB="0" distL="0" distR="0" wp14:anchorId="1A975FE1" wp14:editId="3C45F4BC">
            <wp:extent cx="4206605" cy="218713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6605" cy="2187130"/>
                    </a:xfrm>
                    <a:prstGeom prst="rect">
                      <a:avLst/>
                    </a:prstGeom>
                  </pic:spPr>
                </pic:pic>
              </a:graphicData>
            </a:graphic>
          </wp:inline>
        </w:drawing>
      </w:r>
    </w:p>
    <w:p w14:paraId="6F3FFA9D" w14:textId="03753B6B" w:rsidR="008B12BD" w:rsidRDefault="008B12BD" w:rsidP="005C1889">
      <w:pPr>
        <w:pStyle w:val="a5"/>
        <w:numPr>
          <w:ilvl w:val="0"/>
          <w:numId w:val="2"/>
        </w:numPr>
        <w:ind w:firstLineChars="0"/>
      </w:pPr>
      <w:r>
        <w:rPr>
          <w:rFonts w:hint="eastAsia"/>
        </w:rPr>
        <w:t>将INPUT统一重采样到60</w:t>
      </w:r>
    </w:p>
    <w:p w14:paraId="45BFC318" w14:textId="70FD2A79" w:rsidR="008B12BD" w:rsidRDefault="00654DDC" w:rsidP="005C1889">
      <w:pPr>
        <w:pStyle w:val="a5"/>
        <w:numPr>
          <w:ilvl w:val="0"/>
          <w:numId w:val="2"/>
        </w:numPr>
        <w:ind w:firstLineChars="0"/>
      </w:pPr>
      <w:r>
        <w:rPr>
          <w:rFonts w:hint="eastAsia"/>
        </w:rPr>
        <w:t>将INPUT进行分组，分别经过一个同样结构（但</w:t>
      </w:r>
      <w:proofErr w:type="gramStart"/>
      <w:r>
        <w:rPr>
          <w:rFonts w:hint="eastAsia"/>
        </w:rPr>
        <w:t>不</w:t>
      </w:r>
      <w:proofErr w:type="gramEnd"/>
      <w:r>
        <w:rPr>
          <w:rFonts w:hint="eastAsia"/>
        </w:rPr>
        <w:t>共享参数）的卷积模块。这样可以使卷积核</w:t>
      </w:r>
      <w:r w:rsidRPr="00654DDC">
        <w:rPr>
          <w:rFonts w:hint="eastAsia"/>
          <w:b/>
          <w:bCs/>
        </w:rPr>
        <w:t>更有针对性</w:t>
      </w:r>
      <w:r>
        <w:rPr>
          <w:rFonts w:hint="eastAsia"/>
        </w:rPr>
        <w:t>提取各组特征内部的潜在规律，并且往往可以使用更少的卷积核得到更好的效果。</w:t>
      </w:r>
    </w:p>
    <w:p w14:paraId="43EFCFC4" w14:textId="2A7A0EF6" w:rsidR="00654DDC" w:rsidRDefault="00654DDC" w:rsidP="00654DDC">
      <w:pPr>
        <w:pStyle w:val="a5"/>
        <w:numPr>
          <w:ilvl w:val="0"/>
          <w:numId w:val="2"/>
        </w:numPr>
        <w:ind w:firstLineChars="0"/>
      </w:pPr>
      <w:r>
        <w:rPr>
          <w:rFonts w:hint="eastAsia"/>
        </w:rPr>
        <w:t>使用了两个辅助分类场景与动作的loss</w:t>
      </w:r>
    </w:p>
    <w:p w14:paraId="279CABF1" w14:textId="74FD660E" w:rsidR="00654DDC" w:rsidRDefault="00654DDC" w:rsidP="00654DDC">
      <w:pPr>
        <w:pStyle w:val="a5"/>
        <w:numPr>
          <w:ilvl w:val="0"/>
          <w:numId w:val="2"/>
        </w:numPr>
        <w:ind w:firstLineChars="0"/>
      </w:pPr>
      <w:r w:rsidRPr="00FF510D">
        <w:rPr>
          <w:rFonts w:hint="eastAsia"/>
          <w:b/>
          <w:bCs/>
        </w:rPr>
        <w:t>决赛</w:t>
      </w:r>
      <w:r>
        <w:rPr>
          <w:rFonts w:hint="eastAsia"/>
        </w:rPr>
        <w:t>过程中,为了进一步强化5的效果，对模型结构做了进一步修改，即</w:t>
      </w:r>
      <w:r w:rsidRPr="003E017D">
        <w:rPr>
          <w:rFonts w:hint="eastAsia"/>
          <w:b/>
          <w:bCs/>
        </w:rPr>
        <w:t>采用两个独立的卷积模块</w:t>
      </w:r>
      <w:r w:rsidR="003E017D">
        <w:rPr>
          <w:rFonts w:hint="eastAsia"/>
          <w:b/>
          <w:bCs/>
        </w:rPr>
        <w:t>（</w:t>
      </w:r>
      <w:r w:rsidR="003E017D">
        <w:rPr>
          <w:rFonts w:hint="eastAsia"/>
        </w:rPr>
        <w:t>同样结构，但</w:t>
      </w:r>
      <w:proofErr w:type="gramStart"/>
      <w:r w:rsidR="003E017D">
        <w:rPr>
          <w:rFonts w:hint="eastAsia"/>
        </w:rPr>
        <w:t>不</w:t>
      </w:r>
      <w:proofErr w:type="gramEnd"/>
      <w:r w:rsidR="003E017D">
        <w:rPr>
          <w:rFonts w:hint="eastAsia"/>
        </w:rPr>
        <w:t>共享参数</w:t>
      </w:r>
      <w:r w:rsidR="003E017D">
        <w:rPr>
          <w:rFonts w:hint="eastAsia"/>
          <w:b/>
          <w:bCs/>
        </w:rPr>
        <w:t>）</w:t>
      </w:r>
      <w:r w:rsidRPr="003E017D">
        <w:rPr>
          <w:rFonts w:hint="eastAsia"/>
          <w:b/>
          <w:bCs/>
        </w:rPr>
        <w:t>分别对场景与动作进行建模</w:t>
      </w:r>
      <w:r>
        <w:rPr>
          <w:rFonts w:hint="eastAsia"/>
        </w:rPr>
        <w:t>，</w:t>
      </w:r>
      <w:r w:rsidR="009A723A">
        <w:rPr>
          <w:rFonts w:hint="eastAsia"/>
        </w:rPr>
        <w:t>这一操作帮助我们将单模最高由77提升至78。</w:t>
      </w:r>
    </w:p>
    <w:p w14:paraId="38412D0F" w14:textId="24D2A5B8" w:rsidR="00593C68" w:rsidRDefault="00593C68" w:rsidP="00654DDC">
      <w:pPr>
        <w:pStyle w:val="a5"/>
        <w:numPr>
          <w:ilvl w:val="0"/>
          <w:numId w:val="2"/>
        </w:numPr>
        <w:ind w:firstLineChars="0"/>
      </w:pPr>
      <w:r w:rsidRPr="00593C68">
        <w:rPr>
          <w:rFonts w:hint="eastAsia"/>
        </w:rPr>
        <w:t>在初赛过程中一个有意思的操作是</w:t>
      </w:r>
      <w:r>
        <w:rPr>
          <w:rFonts w:hint="eastAsia"/>
          <w:b/>
          <w:bCs/>
        </w:rPr>
        <w:t>：将原始特征标准化之后，过</w:t>
      </w:r>
      <w:proofErr w:type="spellStart"/>
      <w:r>
        <w:rPr>
          <w:rFonts w:hint="eastAsia"/>
          <w:b/>
          <w:bCs/>
        </w:rPr>
        <w:t>fft</w:t>
      </w:r>
      <w:proofErr w:type="spellEnd"/>
      <w:r>
        <w:rPr>
          <w:rFonts w:hint="eastAsia"/>
          <w:b/>
          <w:bCs/>
        </w:rPr>
        <w:t>变换到频域后，训练上述模型，</w:t>
      </w:r>
      <w:r w:rsidRPr="00593C68">
        <w:rPr>
          <w:rFonts w:hint="eastAsia"/>
        </w:rPr>
        <w:t>可以取得76左右的成绩（</w:t>
      </w:r>
      <w:proofErr w:type="gramStart"/>
      <w:r w:rsidRPr="00593C68">
        <w:rPr>
          <w:rFonts w:hint="eastAsia"/>
        </w:rPr>
        <w:t>初赛线</w:t>
      </w:r>
      <w:proofErr w:type="gramEnd"/>
      <w:r w:rsidRPr="00593C68">
        <w:rPr>
          <w:rFonts w:hint="eastAsia"/>
        </w:rPr>
        <w:t>上）</w:t>
      </w:r>
      <w:r>
        <w:rPr>
          <w:rFonts w:hint="eastAsia"/>
        </w:rPr>
        <w:t>，与时域数据训练的模型进行集成，</w:t>
      </w:r>
      <w:r w:rsidR="00985B47">
        <w:rPr>
          <w:rFonts w:hint="eastAsia"/>
        </w:rPr>
        <w:t>有5个千分位的提升，这一操作在决赛中并不奏效</w:t>
      </w:r>
      <w:r w:rsidR="00C76931">
        <w:rPr>
          <w:rFonts w:hint="eastAsia"/>
        </w:rPr>
        <w:t>（效率太短，过</w:t>
      </w:r>
      <w:proofErr w:type="spellStart"/>
      <w:r w:rsidR="00C76931">
        <w:rPr>
          <w:rFonts w:hint="eastAsia"/>
        </w:rPr>
        <w:t>fft</w:t>
      </w:r>
      <w:proofErr w:type="spellEnd"/>
      <w:r w:rsidR="00C76931">
        <w:rPr>
          <w:rFonts w:hint="eastAsia"/>
        </w:rPr>
        <w:t>效果不好）</w:t>
      </w:r>
      <w:r w:rsidR="00985B47">
        <w:rPr>
          <w:rFonts w:hint="eastAsia"/>
        </w:rPr>
        <w:t>。</w:t>
      </w:r>
    </w:p>
    <w:p w14:paraId="4DB0EC3B" w14:textId="3B313ABD" w:rsidR="00CB5F88" w:rsidRPr="00CB5F88" w:rsidRDefault="00CB5F88" w:rsidP="00654DDC">
      <w:pPr>
        <w:pStyle w:val="a5"/>
        <w:numPr>
          <w:ilvl w:val="0"/>
          <w:numId w:val="2"/>
        </w:numPr>
        <w:ind w:firstLineChars="0"/>
      </w:pPr>
      <w:r w:rsidRPr="00CB5F88">
        <w:rPr>
          <w:rFonts w:hint="eastAsia"/>
        </w:rPr>
        <w:t>训练策略方面</w:t>
      </w:r>
      <w:r>
        <w:rPr>
          <w:rFonts w:hint="eastAsia"/>
        </w:rPr>
        <w:t>，使用Adam优化器</w:t>
      </w:r>
      <w:r w:rsidR="0032357D">
        <w:rPr>
          <w:rFonts w:hint="eastAsia"/>
        </w:rPr>
        <w:t>（</w:t>
      </w:r>
      <w:proofErr w:type="spellStart"/>
      <w:r w:rsidR="0032357D">
        <w:rPr>
          <w:rFonts w:hint="eastAsia"/>
        </w:rPr>
        <w:t>base</w:t>
      </w:r>
      <w:r w:rsidR="0032357D">
        <w:t>lr</w:t>
      </w:r>
      <w:proofErr w:type="spellEnd"/>
      <w:r w:rsidR="0032357D">
        <w:t>=1e-3</w:t>
      </w:r>
      <w:r w:rsidR="0032357D">
        <w:rPr>
          <w:rFonts w:hint="eastAsia"/>
        </w:rPr>
        <w:t>）</w:t>
      </w:r>
      <w:r>
        <w:rPr>
          <w:rFonts w:hint="eastAsia"/>
        </w:rPr>
        <w:t>，早停策略及学习率调整策略与开源基本一致</w:t>
      </w:r>
    </w:p>
    <w:p w14:paraId="0AF708E9" w14:textId="1AD7D184" w:rsidR="00654DDC" w:rsidRDefault="00654DDC" w:rsidP="00FF510D">
      <w:pPr>
        <w:pStyle w:val="a5"/>
        <w:ind w:left="720" w:firstLineChars="0" w:firstLine="0"/>
        <w:jc w:val="center"/>
      </w:pPr>
      <w:r>
        <w:rPr>
          <w:noProof/>
        </w:rPr>
        <w:lastRenderedPageBreak/>
        <w:drawing>
          <wp:inline distT="0" distB="0" distL="0" distR="0" wp14:anchorId="7B7264C5" wp14:editId="6E90C144">
            <wp:extent cx="4219113" cy="3515928"/>
            <wp:effectExtent l="0" t="0" r="0" b="8890"/>
            <wp:docPr id="5" name="图片 4">
              <a:extLst xmlns:a="http://schemas.openxmlformats.org/drawingml/2006/main">
                <a:ext uri="{FF2B5EF4-FFF2-40B4-BE49-F238E27FC236}">
                  <a16:creationId xmlns:a16="http://schemas.microsoft.com/office/drawing/2014/main" id="{AB9328E2-3C49-4F68-8218-A0CFB7ADDC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AB9328E2-3C49-4F68-8218-A0CFB7ADDC54}"/>
                        </a:ext>
                      </a:extLst>
                    </pic:cNvPr>
                    <pic:cNvPicPr>
                      <a:picLocks noChangeAspect="1"/>
                    </pic:cNvPicPr>
                  </pic:nvPicPr>
                  <pic:blipFill rotWithShape="1">
                    <a:blip r:embed="rId13"/>
                    <a:srcRect r="52171"/>
                    <a:stretch/>
                  </pic:blipFill>
                  <pic:spPr>
                    <a:xfrm>
                      <a:off x="0" y="0"/>
                      <a:ext cx="4219113" cy="3515928"/>
                    </a:xfrm>
                    <a:prstGeom prst="rect">
                      <a:avLst/>
                    </a:prstGeom>
                  </pic:spPr>
                </pic:pic>
              </a:graphicData>
            </a:graphic>
          </wp:inline>
        </w:drawing>
      </w:r>
    </w:p>
    <w:p w14:paraId="50AF31DD" w14:textId="0B60A13A" w:rsidR="00FF510D" w:rsidRPr="002F3A35" w:rsidRDefault="00FF510D" w:rsidP="00FF510D">
      <w:pPr>
        <w:pStyle w:val="a5"/>
        <w:ind w:left="720" w:firstLineChars="0" w:firstLine="0"/>
        <w:jc w:val="center"/>
      </w:pPr>
      <w:r>
        <w:rPr>
          <w:rFonts w:hint="eastAsia"/>
        </w:rPr>
        <w:t>决赛CNN</w:t>
      </w:r>
      <w:r>
        <w:t>2d</w:t>
      </w:r>
      <w:r>
        <w:rPr>
          <w:rFonts w:hint="eastAsia"/>
        </w:rPr>
        <w:t>模型结构</w:t>
      </w:r>
    </w:p>
    <w:p w14:paraId="307327FF" w14:textId="23C6C4A9" w:rsidR="009E04ED" w:rsidRDefault="00654DDC" w:rsidP="004932FF">
      <w:pPr>
        <w:pStyle w:val="3"/>
      </w:pPr>
      <w:r>
        <w:rPr>
          <w:rFonts w:hint="eastAsia"/>
        </w:rPr>
        <w:t>L</w:t>
      </w:r>
      <w:r>
        <w:t>STM</w:t>
      </w:r>
    </w:p>
    <w:p w14:paraId="1B734BF5" w14:textId="62672215" w:rsidR="003E017D" w:rsidRPr="003E017D" w:rsidRDefault="003E017D" w:rsidP="003E017D">
      <w:r>
        <w:rPr>
          <w:rFonts w:hint="eastAsia"/>
        </w:rPr>
        <w:t>LSTM模型，</w:t>
      </w:r>
      <w:r w:rsidR="00FF510D">
        <w:rPr>
          <w:rFonts w:hint="eastAsia"/>
        </w:rPr>
        <w:t>采用与CNN2d相同的</w:t>
      </w:r>
      <w:r w:rsidR="00FF510D" w:rsidRPr="00F03202">
        <w:rPr>
          <w:rFonts w:hint="eastAsia"/>
          <w:b/>
          <w:bCs/>
        </w:rPr>
        <w:t>分组提取</w:t>
      </w:r>
      <w:r w:rsidR="00FF510D">
        <w:rPr>
          <w:rFonts w:hint="eastAsia"/>
        </w:rPr>
        <w:t>的思路，LSTM模块中添加</w:t>
      </w:r>
      <w:proofErr w:type="spellStart"/>
      <w:r w:rsidR="00FF510D">
        <w:rPr>
          <w:rFonts w:hint="eastAsia"/>
        </w:rPr>
        <w:t>LayerNormalization</w:t>
      </w:r>
      <w:proofErr w:type="spellEnd"/>
      <w:r w:rsidR="00FF510D">
        <w:rPr>
          <w:rFonts w:hint="eastAsia"/>
        </w:rPr>
        <w:t>与</w:t>
      </w:r>
      <w:proofErr w:type="spellStart"/>
      <w:r w:rsidR="00FF510D">
        <w:rPr>
          <w:rFonts w:hint="eastAsia"/>
        </w:rPr>
        <w:t>DropOu</w:t>
      </w:r>
      <w:r w:rsidR="00FF510D">
        <w:t>t</w:t>
      </w:r>
      <w:proofErr w:type="spellEnd"/>
      <w:r w:rsidR="00FF510D">
        <w:rPr>
          <w:rFonts w:hint="eastAsia"/>
        </w:rPr>
        <w:t>层可以明显提升模型线上效果（初赛），</w:t>
      </w:r>
      <w:proofErr w:type="spellStart"/>
      <w:r w:rsidR="00FF510D">
        <w:rPr>
          <w:rFonts w:hint="eastAsia"/>
        </w:rPr>
        <w:t>Self</w:t>
      </w:r>
      <w:r w:rsidR="00FF510D">
        <w:t>AttentionLayer</w:t>
      </w:r>
      <w:proofErr w:type="spellEnd"/>
      <w:r w:rsidR="00FF510D">
        <w:rPr>
          <w:rFonts w:hint="eastAsia"/>
        </w:rPr>
        <w:t>收益不大，另外，需要对数据预先进行标准化处理</w:t>
      </w:r>
      <w:r w:rsidR="001152EE">
        <w:rPr>
          <w:rFonts w:hint="eastAsia"/>
        </w:rPr>
        <w:t>（即对原始</w:t>
      </w:r>
      <w:proofErr w:type="spellStart"/>
      <w:r w:rsidR="00F8460A">
        <w:rPr>
          <w:rFonts w:hint="eastAsia"/>
        </w:rPr>
        <w:t>D</w:t>
      </w:r>
      <w:r w:rsidR="001152EE">
        <w:rPr>
          <w:rFonts w:hint="eastAsia"/>
        </w:rPr>
        <w:t>ata</w:t>
      </w:r>
      <w:r w:rsidR="00F8460A">
        <w:t>F</w:t>
      </w:r>
      <w:r w:rsidR="001152EE">
        <w:rPr>
          <w:rFonts w:hint="eastAsia"/>
        </w:rPr>
        <w:t>rame</w:t>
      </w:r>
      <w:proofErr w:type="spellEnd"/>
      <w:proofErr w:type="gramStart"/>
      <w:r w:rsidR="001152EE">
        <w:rPr>
          <w:rFonts w:hint="eastAsia"/>
        </w:rPr>
        <w:t>按列标准化</w:t>
      </w:r>
      <w:proofErr w:type="gramEnd"/>
      <w:r w:rsidR="001152EE">
        <w:rPr>
          <w:rFonts w:hint="eastAsia"/>
        </w:rPr>
        <w:t>）</w:t>
      </w:r>
      <w:r w:rsidR="00FF510D">
        <w:rPr>
          <w:rFonts w:hint="eastAsia"/>
        </w:rPr>
        <w:t>，否则模型很难收敛到很好的效果。</w:t>
      </w:r>
      <w:r w:rsidR="00F8460A">
        <w:rPr>
          <w:rFonts w:hint="eastAsia"/>
        </w:rPr>
        <w:t>决赛沿用了与初赛相同的模型</w:t>
      </w:r>
      <w:r w:rsidR="001E6C6F">
        <w:rPr>
          <w:rFonts w:hint="eastAsia"/>
        </w:rPr>
        <w:t>,线上77</w:t>
      </w:r>
      <w:r w:rsidR="00F8460A">
        <w:rPr>
          <w:rFonts w:hint="eastAsia"/>
        </w:rPr>
        <w:t>。</w:t>
      </w:r>
    </w:p>
    <w:p w14:paraId="72CA28F8" w14:textId="5092BA2A" w:rsidR="00654DDC" w:rsidRDefault="00654DDC" w:rsidP="00654DDC"/>
    <w:p w14:paraId="27FCB1B4" w14:textId="5FB968F2" w:rsidR="00654DDC" w:rsidRDefault="00654DDC" w:rsidP="00F8460A">
      <w:pPr>
        <w:jc w:val="center"/>
      </w:pPr>
      <w:r>
        <w:rPr>
          <w:noProof/>
        </w:rPr>
        <w:lastRenderedPageBreak/>
        <w:drawing>
          <wp:inline distT="0" distB="0" distL="0" distR="0" wp14:anchorId="347E16A6" wp14:editId="7FDF970C">
            <wp:extent cx="5274310" cy="41186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118610"/>
                    </a:xfrm>
                    <a:prstGeom prst="rect">
                      <a:avLst/>
                    </a:prstGeom>
                  </pic:spPr>
                </pic:pic>
              </a:graphicData>
            </a:graphic>
          </wp:inline>
        </w:drawing>
      </w:r>
    </w:p>
    <w:p w14:paraId="66FC0033" w14:textId="151B0CD0" w:rsidR="00F8460A" w:rsidRDefault="00F8460A" w:rsidP="00F8460A">
      <w:pPr>
        <w:jc w:val="center"/>
        <w:rPr>
          <w:b/>
          <w:bCs/>
          <w:sz w:val="20"/>
          <w:szCs w:val="21"/>
        </w:rPr>
      </w:pPr>
      <w:r w:rsidRPr="00DD23BF">
        <w:rPr>
          <w:b/>
          <w:bCs/>
          <w:sz w:val="20"/>
          <w:szCs w:val="21"/>
        </w:rPr>
        <w:t>LSTM</w:t>
      </w:r>
      <w:r w:rsidRPr="00DD23BF">
        <w:rPr>
          <w:rFonts w:hint="eastAsia"/>
          <w:b/>
          <w:bCs/>
          <w:sz w:val="20"/>
          <w:szCs w:val="21"/>
        </w:rPr>
        <w:t>模型</w:t>
      </w:r>
    </w:p>
    <w:p w14:paraId="49C7369E" w14:textId="7D9ED66B" w:rsidR="00DD23BF" w:rsidRDefault="00DD23BF" w:rsidP="004932FF">
      <w:pPr>
        <w:pStyle w:val="3"/>
      </w:pPr>
      <w:proofErr w:type="spellStart"/>
      <w:r>
        <w:rPr>
          <w:rFonts w:hint="eastAsia"/>
        </w:rPr>
        <w:t>L</w:t>
      </w:r>
      <w:r>
        <w:t>ight</w:t>
      </w:r>
      <w:r>
        <w:rPr>
          <w:rFonts w:hint="eastAsia"/>
        </w:rPr>
        <w:t>GB</w:t>
      </w:r>
      <w:proofErr w:type="spellEnd"/>
    </w:p>
    <w:p w14:paraId="77682FA0" w14:textId="77777777" w:rsidR="00F03202" w:rsidRDefault="00DD23BF" w:rsidP="00803015">
      <w:r>
        <w:rPr>
          <w:rFonts w:hint="eastAsia"/>
        </w:rPr>
        <w:t>作为梯度提升模型永远的神，</w:t>
      </w:r>
      <w:proofErr w:type="spellStart"/>
      <w:r>
        <w:rPr>
          <w:rFonts w:hint="eastAsia"/>
        </w:rPr>
        <w:t>LightGBM</w:t>
      </w:r>
      <w:proofErr w:type="spellEnd"/>
      <w:r>
        <w:rPr>
          <w:rFonts w:hint="eastAsia"/>
        </w:rPr>
        <w:t>模型结合统计特征对时序进行建模具有很强的可解释性及出色的泛化能力。</w:t>
      </w:r>
      <w:r w:rsidR="00C7754B">
        <w:rPr>
          <w:rFonts w:hint="eastAsia"/>
        </w:rPr>
        <w:t>在决赛GPU资源有限的情况下，充分利用CPU资源不得不说是一个非常好的发力点。</w:t>
      </w:r>
    </w:p>
    <w:p w14:paraId="125E17B6" w14:textId="7C51CC2E" w:rsidR="00F03202" w:rsidRDefault="00C7754B" w:rsidP="00803015">
      <w:r>
        <w:rPr>
          <w:rFonts w:hint="eastAsia"/>
        </w:rPr>
        <w:t>在初赛过程</w:t>
      </w:r>
      <w:r w:rsidRPr="00DD23BF">
        <w:rPr>
          <w:rFonts w:hint="eastAsia"/>
        </w:rPr>
        <w:t xml:space="preserve"> </w:t>
      </w:r>
      <w:proofErr w:type="spellStart"/>
      <w:r w:rsidRPr="00C7754B">
        <w:rPr>
          <w:b/>
          <w:bCs/>
        </w:rPr>
        <w:t>LightGB</w:t>
      </w:r>
      <w:proofErr w:type="spellEnd"/>
      <w:r w:rsidRPr="00C7754B">
        <w:rPr>
          <w:rFonts w:hint="eastAsia"/>
        </w:rPr>
        <w:t>的表现并不抢眼</w:t>
      </w:r>
      <w:r>
        <w:rPr>
          <w:rFonts w:hint="eastAsia"/>
        </w:rPr>
        <w:t>（75左右），而在决赛数据中却大放异彩（768）。</w:t>
      </w:r>
      <w:r w:rsidR="00F03202">
        <w:rPr>
          <w:rFonts w:hint="eastAsia"/>
        </w:rPr>
        <w:t>我们考虑可能的原因如下：</w:t>
      </w:r>
    </w:p>
    <w:p w14:paraId="69130C00" w14:textId="2C407011" w:rsidR="00F03202" w:rsidRDefault="00F03202" w:rsidP="00F03202">
      <w:pPr>
        <w:pStyle w:val="a5"/>
        <w:numPr>
          <w:ilvl w:val="0"/>
          <w:numId w:val="5"/>
        </w:numPr>
        <w:ind w:firstLineChars="0"/>
      </w:pPr>
      <w:r w:rsidRPr="00C04696">
        <w:rPr>
          <w:rFonts w:hint="eastAsia"/>
          <w:b/>
          <w:bCs/>
        </w:rPr>
        <w:t>决赛数据量</w:t>
      </w:r>
      <w:r>
        <w:rPr>
          <w:rFonts w:hint="eastAsia"/>
        </w:rPr>
        <w:t>是初赛的两倍，更多的数据帮助</w:t>
      </w:r>
      <w:proofErr w:type="spellStart"/>
      <w:r>
        <w:rPr>
          <w:rFonts w:hint="eastAsia"/>
        </w:rPr>
        <w:t>LightGBM</w:t>
      </w:r>
      <w:proofErr w:type="spellEnd"/>
      <w:r>
        <w:rPr>
          <w:rFonts w:hint="eastAsia"/>
        </w:rPr>
        <w:t>模型获得了更好的泛化效果</w:t>
      </w:r>
    </w:p>
    <w:p w14:paraId="4F645D13" w14:textId="4BF92FEC" w:rsidR="00C04696" w:rsidRDefault="00F03202" w:rsidP="00C04696">
      <w:pPr>
        <w:pStyle w:val="a5"/>
        <w:numPr>
          <w:ilvl w:val="0"/>
          <w:numId w:val="5"/>
        </w:numPr>
        <w:ind w:firstLineChars="0"/>
      </w:pPr>
      <w:proofErr w:type="gramStart"/>
      <w:r>
        <w:rPr>
          <w:rFonts w:hint="eastAsia"/>
        </w:rPr>
        <w:t>提却短序列</w:t>
      </w:r>
      <w:proofErr w:type="gramEnd"/>
      <w:r>
        <w:rPr>
          <w:rFonts w:hint="eastAsia"/>
        </w:rPr>
        <w:t>的统计特征</w:t>
      </w:r>
      <w:proofErr w:type="gramStart"/>
      <w:r>
        <w:rPr>
          <w:rFonts w:hint="eastAsia"/>
        </w:rPr>
        <w:t>往往比提却</w:t>
      </w:r>
      <w:proofErr w:type="gramEnd"/>
      <w:r>
        <w:rPr>
          <w:rFonts w:hint="eastAsia"/>
        </w:rPr>
        <w:t>长序列的统计特征</w:t>
      </w:r>
      <w:r w:rsidRPr="00F03202">
        <w:rPr>
          <w:rFonts w:hint="eastAsia"/>
          <w:b/>
          <w:bCs/>
        </w:rPr>
        <w:t>损失的信息更少</w:t>
      </w:r>
      <w:r w:rsidRPr="00F03202">
        <w:rPr>
          <w:rFonts w:hint="eastAsia"/>
        </w:rPr>
        <w:t>，</w:t>
      </w:r>
      <w:r>
        <w:rPr>
          <w:rFonts w:hint="eastAsia"/>
        </w:rPr>
        <w:t>而决赛的序列长度偏</w:t>
      </w:r>
      <w:r w:rsidR="00662AE4">
        <w:rPr>
          <w:rFonts w:hint="eastAsia"/>
        </w:rPr>
        <w:t>短，所以</w:t>
      </w:r>
      <w:r w:rsidR="00C04696">
        <w:rPr>
          <w:rFonts w:hint="eastAsia"/>
        </w:rPr>
        <w:t>较初赛表现更佳</w:t>
      </w:r>
    </w:p>
    <w:p w14:paraId="31B03B4A" w14:textId="579B3B44" w:rsidR="00027D0E" w:rsidRDefault="00027D0E" w:rsidP="00C04696">
      <w:pPr>
        <w:pStyle w:val="a5"/>
        <w:numPr>
          <w:ilvl w:val="0"/>
          <w:numId w:val="5"/>
        </w:numPr>
        <w:ind w:firstLineChars="0"/>
      </w:pPr>
      <w:r>
        <w:rPr>
          <w:rFonts w:hint="eastAsia"/>
        </w:rPr>
        <w:t>较NN而言，</w:t>
      </w:r>
      <w:r w:rsidR="00A5407B">
        <w:rPr>
          <w:rFonts w:hint="eastAsia"/>
        </w:rPr>
        <w:t>树模型的</w:t>
      </w:r>
      <w:r>
        <w:rPr>
          <w:rFonts w:hint="eastAsia"/>
        </w:rPr>
        <w:t>短序列建模能力</w:t>
      </w:r>
      <w:r w:rsidR="00D96861">
        <w:rPr>
          <w:rFonts w:hint="eastAsia"/>
        </w:rPr>
        <w:t>不见得差。</w:t>
      </w:r>
    </w:p>
    <w:p w14:paraId="103418EF" w14:textId="3979D7F1" w:rsidR="00803015" w:rsidRDefault="00C7754B" w:rsidP="00803015">
      <w:r>
        <w:rPr>
          <w:rFonts w:hint="eastAsia"/>
        </w:rPr>
        <w:t>整个决赛对该模型的调试过程如下：</w:t>
      </w:r>
    </w:p>
    <w:p w14:paraId="4ABD2DA5" w14:textId="5CA93670" w:rsidR="00C7754B" w:rsidRDefault="00C7754B" w:rsidP="00803015">
      <w:pPr>
        <w:pStyle w:val="a5"/>
        <w:numPr>
          <w:ilvl w:val="0"/>
          <w:numId w:val="3"/>
        </w:numPr>
        <w:ind w:firstLineChars="0"/>
      </w:pPr>
      <w:r>
        <w:rPr>
          <w:rFonts w:hint="eastAsia"/>
        </w:rPr>
        <w:t>跑通初赛开源的Baseline</w:t>
      </w:r>
      <w:r w:rsidR="001B5B49">
        <w:rPr>
          <w:rFonts w:hint="eastAsia"/>
        </w:rPr>
        <w:t>（基于原始特征构造统计特征</w:t>
      </w:r>
      <w:r w:rsidR="00803015">
        <w:rPr>
          <w:rFonts w:hint="eastAsia"/>
        </w:rPr>
        <w:t>（</w:t>
      </w:r>
      <w:r w:rsidR="00803015" w:rsidRPr="00803015">
        <w:t>'min', 'max', 'mean', 'median', 'std', 'skew'</w:t>
      </w:r>
      <w:r w:rsidR="00803015">
        <w:rPr>
          <w:rFonts w:hint="eastAsia"/>
        </w:rPr>
        <w:t>）</w:t>
      </w:r>
      <w:r w:rsidR="0011623F">
        <w:rPr>
          <w:rFonts w:hint="eastAsia"/>
        </w:rPr>
        <w:t>作为对序列的特征表示</w:t>
      </w:r>
      <w:r w:rsidR="001B5B49">
        <w:rPr>
          <w:rFonts w:hint="eastAsia"/>
        </w:rPr>
        <w:t>）</w:t>
      </w:r>
      <w:r>
        <w:rPr>
          <w:rFonts w:hint="eastAsia"/>
        </w:rPr>
        <w:t>，线上72</w:t>
      </w:r>
    </w:p>
    <w:p w14:paraId="18E6703D" w14:textId="2D9EAEC8" w:rsidR="00C7754B" w:rsidRDefault="00C7754B" w:rsidP="00C7754B">
      <w:pPr>
        <w:pStyle w:val="a5"/>
        <w:numPr>
          <w:ilvl w:val="0"/>
          <w:numId w:val="3"/>
        </w:numPr>
        <w:ind w:firstLineChars="0"/>
      </w:pPr>
      <w:r>
        <w:rPr>
          <w:rFonts w:hint="eastAsia"/>
        </w:rPr>
        <w:t>添加了一组时序的特征</w:t>
      </w:r>
      <w:r w:rsidR="001B5B49">
        <w:rPr>
          <w:rFonts w:hint="eastAsia"/>
        </w:rPr>
        <w:t>，并基于此</w:t>
      </w:r>
      <w:r w:rsidR="00803015">
        <w:rPr>
          <w:rFonts w:hint="eastAsia"/>
        </w:rPr>
        <w:t>构建与1相同的统计特征</w:t>
      </w:r>
      <w:r>
        <w:rPr>
          <w:rFonts w:hint="eastAsia"/>
        </w:rPr>
        <w:t>，线上73</w:t>
      </w:r>
    </w:p>
    <w:p w14:paraId="02CCC92F" w14:textId="09E05038" w:rsidR="00C7754B" w:rsidRDefault="00C7754B" w:rsidP="00C7754B">
      <w:pPr>
        <w:pStyle w:val="a5"/>
        <w:ind w:left="360" w:firstLineChars="0" w:firstLine="0"/>
      </w:pPr>
      <w:r>
        <w:rPr>
          <w:noProof/>
        </w:rPr>
        <w:drawing>
          <wp:inline distT="0" distB="0" distL="0" distR="0" wp14:anchorId="7D723933" wp14:editId="220956F6">
            <wp:extent cx="5227773" cy="182896"/>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7773" cy="182896"/>
                    </a:xfrm>
                    <a:prstGeom prst="rect">
                      <a:avLst/>
                    </a:prstGeom>
                  </pic:spPr>
                </pic:pic>
              </a:graphicData>
            </a:graphic>
          </wp:inline>
        </w:drawing>
      </w:r>
    </w:p>
    <w:p w14:paraId="54033D32" w14:textId="31451205" w:rsidR="00803015" w:rsidRDefault="00C7754B" w:rsidP="00803015">
      <w:pPr>
        <w:pStyle w:val="a5"/>
        <w:numPr>
          <w:ilvl w:val="0"/>
          <w:numId w:val="3"/>
        </w:numPr>
        <w:ind w:firstLineChars="0"/>
      </w:pPr>
      <w:r>
        <w:rPr>
          <w:rFonts w:hint="eastAsia"/>
        </w:rPr>
        <w:t>添加一组华（暴）丽（力）优（全）雅（面）的统计特征</w:t>
      </w:r>
      <w:r w:rsidR="00803015">
        <w:rPr>
          <w:rFonts w:hint="eastAsia"/>
        </w:rPr>
        <w:t>（</w:t>
      </w:r>
      <w:r w:rsidR="00803015">
        <w:t>['min', 'max', 'mean','sum','median',"skew",'</w:t>
      </w:r>
      <w:proofErr w:type="spellStart"/>
      <w:r w:rsidR="00803015">
        <w:t>kurt</w:t>
      </w:r>
      <w:proofErr w:type="spellEnd"/>
      <w:r w:rsidR="00803015">
        <w:t>', 'mad','std','var','q10', 'q20', 'q25', 'q30', 'q40', 'q60', 'q70', 'q75', 'q80', 'q90','entropy_values',"range_value","root_mean_square"]</w:t>
      </w:r>
      <w:r w:rsidR="00803015">
        <w:rPr>
          <w:rFonts w:hint="eastAsia"/>
        </w:rPr>
        <w:t>），线上75</w:t>
      </w:r>
    </w:p>
    <w:p w14:paraId="47F2659D" w14:textId="3E3F3858" w:rsidR="00C7754B" w:rsidRPr="003C0B57" w:rsidRDefault="003C0B57" w:rsidP="00C7754B">
      <w:pPr>
        <w:pStyle w:val="a5"/>
        <w:numPr>
          <w:ilvl w:val="0"/>
          <w:numId w:val="3"/>
        </w:numPr>
        <w:ind w:firstLineChars="0"/>
      </w:pPr>
      <w:r>
        <w:rPr>
          <w:rFonts w:hint="eastAsia"/>
        </w:rPr>
        <w:t>基于原始特征及物理知识、生活经验等构建了一组交互特征，线上768</w:t>
      </w:r>
    </w:p>
    <w:p w14:paraId="5194C7AC" w14:textId="1A615B37" w:rsidR="00DD23BF" w:rsidRDefault="003C0B57" w:rsidP="00DD23BF">
      <w:r>
        <w:rPr>
          <w:noProof/>
        </w:rPr>
        <w:lastRenderedPageBreak/>
        <w:drawing>
          <wp:inline distT="0" distB="0" distL="0" distR="0" wp14:anchorId="0DEA49C8" wp14:editId="6C9FA061">
            <wp:extent cx="5274310" cy="184658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846580"/>
                    </a:xfrm>
                    <a:prstGeom prst="rect">
                      <a:avLst/>
                    </a:prstGeom>
                  </pic:spPr>
                </pic:pic>
              </a:graphicData>
            </a:graphic>
          </wp:inline>
        </w:drawing>
      </w:r>
    </w:p>
    <w:p w14:paraId="23F51F41" w14:textId="4A425353" w:rsidR="003C0B57" w:rsidRPr="00DD23BF" w:rsidRDefault="003C0B57" w:rsidP="00DD23BF">
      <w:r>
        <w:rPr>
          <w:rFonts w:hint="eastAsia"/>
        </w:rPr>
        <w:t>得益于树模型与NN的模型差异，我们将此树模型集成收益高到2个百以上，具体请参考下一小节。</w:t>
      </w:r>
    </w:p>
    <w:p w14:paraId="2A991F3F" w14:textId="77777777" w:rsidR="00A40C65" w:rsidRPr="004932FF" w:rsidRDefault="00A40C65" w:rsidP="004932FF">
      <w:pPr>
        <w:pStyle w:val="2"/>
      </w:pPr>
      <w:r w:rsidRPr="004932FF">
        <w:rPr>
          <w:rFonts w:hint="eastAsia"/>
        </w:rPr>
        <w:t>集成：</w:t>
      </w:r>
    </w:p>
    <w:p w14:paraId="62F071DE" w14:textId="3D4D2F4F" w:rsidR="00B25766" w:rsidRDefault="00A40C65" w:rsidP="00A40C65">
      <w:r>
        <w:rPr>
          <w:rFonts w:hint="eastAsia"/>
        </w:rPr>
        <w:t>赛后了解到很多队伍使用了</w:t>
      </w:r>
      <w:r>
        <w:t>blending（加权融合），有些队伍使用了stacking进行集成。</w:t>
      </w:r>
    </w:p>
    <w:p w14:paraId="551CC57C" w14:textId="67521907" w:rsidR="00B25766" w:rsidRDefault="00B25766" w:rsidP="00A40C65">
      <w:r>
        <w:rPr>
          <w:rFonts w:hint="eastAsia"/>
        </w:rPr>
        <w:t>不难发现这一常识，对于</w:t>
      </w:r>
      <w:r w:rsidRPr="00B25766">
        <w:rPr>
          <w:rFonts w:hint="eastAsia"/>
          <w:b/>
          <w:bCs/>
        </w:rPr>
        <w:t>序列长度较短</w:t>
      </w:r>
      <w:r>
        <w:rPr>
          <w:rFonts w:hint="eastAsia"/>
        </w:rPr>
        <w:t>的样本，使用</w:t>
      </w:r>
      <w:proofErr w:type="spellStart"/>
      <w:r>
        <w:rPr>
          <w:rFonts w:hint="eastAsia"/>
        </w:rPr>
        <w:t>LightGBM</w:t>
      </w:r>
      <w:proofErr w:type="spellEnd"/>
      <w:r>
        <w:rPr>
          <w:rFonts w:hint="eastAsia"/>
        </w:rPr>
        <w:t>训练统计特征可以取得很好的效果，而且泛化能力较强，而</w:t>
      </w:r>
      <w:r w:rsidRPr="00335FE8">
        <w:rPr>
          <w:rFonts w:hint="eastAsia"/>
          <w:b/>
          <w:bCs/>
        </w:rPr>
        <w:t>序列长度较长的样本</w:t>
      </w:r>
      <w:r>
        <w:rPr>
          <w:rFonts w:hint="eastAsia"/>
        </w:rPr>
        <w:t>，依赖拟合能力更强的NN模型（CNN</w:t>
      </w:r>
      <w:r>
        <w:t>,LSTM</w:t>
      </w:r>
      <w:r>
        <w:rPr>
          <w:rFonts w:hint="eastAsia"/>
        </w:rPr>
        <w:t>等）来在保证充分进行特征间交互的前提下，充分提取时序特征</w:t>
      </w:r>
      <w:r w:rsidR="00335FE8">
        <w:rPr>
          <w:rFonts w:hint="eastAsia"/>
        </w:rPr>
        <w:t>，因此</w:t>
      </w:r>
      <w:r w:rsidR="00335FE8" w:rsidRPr="00335FE8">
        <w:rPr>
          <w:rFonts w:hint="eastAsia"/>
          <w:b/>
          <w:bCs/>
        </w:rPr>
        <w:t>设计不同的专家模型</w:t>
      </w:r>
      <w:r w:rsidR="00335FE8" w:rsidRPr="00335FE8">
        <w:rPr>
          <w:rFonts w:hint="eastAsia"/>
        </w:rPr>
        <w:t>是</w:t>
      </w:r>
      <w:r w:rsidR="00335FE8" w:rsidRPr="00335FE8">
        <w:rPr>
          <w:rFonts w:hint="eastAsia"/>
          <w:b/>
          <w:bCs/>
        </w:rPr>
        <w:t>解决序列长度不一的好方法</w:t>
      </w:r>
      <w:r w:rsidR="00335FE8">
        <w:rPr>
          <w:rFonts w:hint="eastAsia"/>
        </w:rPr>
        <w:t>。需要注意的是，本文训练的模型，并不是说直接按照序列长度进行划分，直接训练不同的模型，而是</w:t>
      </w:r>
      <w:r w:rsidR="00335FE8" w:rsidRPr="00335FE8">
        <w:rPr>
          <w:rFonts w:hint="eastAsia"/>
          <w:b/>
          <w:bCs/>
        </w:rPr>
        <w:t>分别使用全量的数据训练不同的模型</w:t>
      </w:r>
      <w:r w:rsidR="00335FE8">
        <w:rPr>
          <w:rFonts w:hint="eastAsia"/>
        </w:rPr>
        <w:t>（1树模型于deep模型本身可以独立的解决该问题，2更多的数据可以有效提高模型的泛化能力，所以使用全量数据训练，</w:t>
      </w:r>
      <w:r w:rsidR="00335FE8" w:rsidRPr="00335FE8">
        <w:rPr>
          <w:rFonts w:hint="eastAsia"/>
          <w:b/>
          <w:bCs/>
        </w:rPr>
        <w:t>集成学习做专家选择</w:t>
      </w:r>
      <w:r w:rsidR="00335FE8">
        <w:rPr>
          <w:rFonts w:hint="eastAsia"/>
        </w:rPr>
        <w:t>）。</w:t>
      </w:r>
    </w:p>
    <w:p w14:paraId="4F50784C" w14:textId="246C1F10" w:rsidR="00A40C65" w:rsidRDefault="00A40C65" w:rsidP="00A40C65">
      <w:r>
        <w:t>下面介绍我们的集成方案：</w:t>
      </w:r>
    </w:p>
    <w:p w14:paraId="5D23CF3A" w14:textId="65987533" w:rsidR="00A40C65" w:rsidRDefault="00D068DB" w:rsidP="00D068DB">
      <w:pPr>
        <w:jc w:val="center"/>
      </w:pPr>
      <w:r>
        <w:rPr>
          <w:noProof/>
        </w:rPr>
        <w:drawing>
          <wp:inline distT="0" distB="0" distL="0" distR="0" wp14:anchorId="1A880D74" wp14:editId="7078CE8A">
            <wp:extent cx="5212398" cy="1643769"/>
            <wp:effectExtent l="0" t="0" r="7620" b="0"/>
            <wp:docPr id="36" name="Picture 2">
              <a:extLst xmlns:a="http://schemas.openxmlformats.org/drawingml/2006/main">
                <a:ext uri="{FF2B5EF4-FFF2-40B4-BE49-F238E27FC236}">
                  <a16:creationId xmlns:a16="http://schemas.microsoft.com/office/drawing/2014/main" id="{4C2458AD-3198-4BB4-B0B1-7E37D26080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
                      <a:extLst>
                        <a:ext uri="{FF2B5EF4-FFF2-40B4-BE49-F238E27FC236}">
                          <a16:creationId xmlns:a16="http://schemas.microsoft.com/office/drawing/2014/main" id="{4C2458AD-3198-4BB4-B0B1-7E37D26080AA}"/>
                        </a:ext>
                      </a:extLst>
                    </pic:cNvPr>
                    <pic:cNvPicPr>
                      <a:picLocks noChangeAspect="1"/>
                    </pic:cNvPicPr>
                  </pic:nvPicPr>
                  <pic:blipFill>
                    <a:blip r:embed="rId17" cstate="print"/>
                    <a:stretch>
                      <a:fillRect/>
                    </a:stretch>
                  </pic:blipFill>
                  <pic:spPr>
                    <a:xfrm>
                      <a:off x="0" y="0"/>
                      <a:ext cx="5212398" cy="1643769"/>
                    </a:xfrm>
                    <a:prstGeom prst="rect">
                      <a:avLst/>
                    </a:prstGeom>
                  </pic:spPr>
                </pic:pic>
              </a:graphicData>
            </a:graphic>
          </wp:inline>
        </w:drawing>
      </w:r>
    </w:p>
    <w:p w14:paraId="24D5031D" w14:textId="390A394C" w:rsidR="00D068DB" w:rsidRDefault="00D068DB" w:rsidP="00D068DB">
      <w:pPr>
        <w:jc w:val="center"/>
        <w:rPr>
          <w:b/>
          <w:bCs/>
          <w:sz w:val="20"/>
          <w:szCs w:val="21"/>
        </w:rPr>
      </w:pPr>
      <w:r w:rsidRPr="00D068DB">
        <w:rPr>
          <w:b/>
          <w:bCs/>
          <w:sz w:val="20"/>
          <w:szCs w:val="21"/>
        </w:rPr>
        <w:t>S</w:t>
      </w:r>
      <w:r w:rsidRPr="00D068DB">
        <w:rPr>
          <w:rFonts w:hint="eastAsia"/>
          <w:b/>
          <w:bCs/>
          <w:sz w:val="20"/>
          <w:szCs w:val="21"/>
        </w:rPr>
        <w:t>tacking经典示意图</w:t>
      </w:r>
    </w:p>
    <w:p w14:paraId="5844F2E6" w14:textId="3E38CB2F" w:rsidR="00D068DB" w:rsidRDefault="00D068DB" w:rsidP="00D068DB">
      <w:pPr>
        <w:jc w:val="center"/>
        <w:rPr>
          <w:b/>
          <w:bCs/>
          <w:sz w:val="20"/>
          <w:szCs w:val="21"/>
        </w:rPr>
      </w:pPr>
      <w:r>
        <w:rPr>
          <w:noProof/>
        </w:rPr>
        <w:drawing>
          <wp:inline distT="0" distB="0" distL="0" distR="0" wp14:anchorId="1789FB0B" wp14:editId="77276ACA">
            <wp:extent cx="5274310" cy="13639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363980"/>
                    </a:xfrm>
                    <a:prstGeom prst="rect">
                      <a:avLst/>
                    </a:prstGeom>
                  </pic:spPr>
                </pic:pic>
              </a:graphicData>
            </a:graphic>
          </wp:inline>
        </w:drawing>
      </w:r>
    </w:p>
    <w:p w14:paraId="23D79109" w14:textId="11ABC6F2" w:rsidR="00D068DB" w:rsidRPr="00D068DB" w:rsidRDefault="00D068DB" w:rsidP="00D068DB">
      <w:pPr>
        <w:jc w:val="center"/>
        <w:rPr>
          <w:b/>
          <w:bCs/>
          <w:sz w:val="20"/>
          <w:szCs w:val="21"/>
        </w:rPr>
      </w:pPr>
      <w:r>
        <w:rPr>
          <w:rFonts w:hint="eastAsia"/>
          <w:b/>
          <w:bCs/>
          <w:sz w:val="20"/>
          <w:szCs w:val="21"/>
        </w:rPr>
        <w:t>集成示意图</w:t>
      </w:r>
    </w:p>
    <w:p w14:paraId="41D1D92F" w14:textId="38134C95" w:rsidR="00A40C65" w:rsidRDefault="00A40C65" w:rsidP="00A40C65">
      <w:r>
        <w:rPr>
          <w:rFonts w:hint="eastAsia"/>
        </w:rPr>
        <w:t>我们有三个模型，一个</w:t>
      </w:r>
      <w:r w:rsidRPr="002027CD">
        <w:rPr>
          <w:b/>
          <w:bCs/>
        </w:rPr>
        <w:t>CNN2d</w:t>
      </w:r>
      <w:r>
        <w:t>（线上78，本小节分数皆为决赛A榜成绩），一个</w:t>
      </w:r>
      <w:r w:rsidRPr="002027CD">
        <w:rPr>
          <w:b/>
          <w:bCs/>
        </w:rPr>
        <w:t>LSTM</w:t>
      </w:r>
      <w:r>
        <w:t>（线上77）一个</w:t>
      </w:r>
      <w:r w:rsidRPr="002027CD">
        <w:rPr>
          <w:b/>
          <w:bCs/>
        </w:rPr>
        <w:t>LGB</w:t>
      </w:r>
      <w:r>
        <w:t>（线上768），（不难发现单模成绩并不高，）将三个模型的概率（按照stacking</w:t>
      </w:r>
      <w:r>
        <w:lastRenderedPageBreak/>
        <w:t>的模式）与</w:t>
      </w:r>
      <w:r w:rsidRPr="00335FE8">
        <w:rPr>
          <w:b/>
          <w:bCs/>
        </w:rPr>
        <w:t>sample number</w:t>
      </w:r>
      <w:r>
        <w:t>特征进行拼接，第二层</w:t>
      </w:r>
      <w:proofErr w:type="gramStart"/>
      <w:r>
        <w:t>学习器</w:t>
      </w:r>
      <w:proofErr w:type="gramEnd"/>
      <w:r>
        <w:t>使用LGB进行集成，即可以达到808，明显地可以看到较单模最高成绩有近</w:t>
      </w:r>
      <w:r w:rsidRPr="002027CD">
        <w:rPr>
          <w:b/>
          <w:bCs/>
        </w:rPr>
        <w:t>三</w:t>
      </w:r>
      <w:r w:rsidR="00335FE8" w:rsidRPr="002027CD">
        <w:rPr>
          <w:rFonts w:hint="eastAsia"/>
          <w:b/>
          <w:bCs/>
        </w:rPr>
        <w:t>个</w:t>
      </w:r>
      <w:r w:rsidRPr="002027CD">
        <w:rPr>
          <w:b/>
          <w:bCs/>
        </w:rPr>
        <w:t>百</w:t>
      </w:r>
      <w:r w:rsidR="00335FE8" w:rsidRPr="002027CD">
        <w:rPr>
          <w:rFonts w:hint="eastAsia"/>
          <w:b/>
          <w:bCs/>
        </w:rPr>
        <w:t>分位</w:t>
      </w:r>
      <w:r>
        <w:t>的提升，而很多模型比我们好的队伍，集成并没有取得很好的效果，追究原因，我觉得可以从下面几个角度跟大家分享：</w:t>
      </w:r>
    </w:p>
    <w:p w14:paraId="2A85B63E" w14:textId="77777777" w:rsidR="00A40C65" w:rsidRDefault="00A40C65" w:rsidP="00A40C65">
      <w:r>
        <w:t>1.blending，在表达能力方面较stacking的天然弱势。</w:t>
      </w:r>
    </w:p>
    <w:p w14:paraId="66AD3E04" w14:textId="49CC1E02" w:rsidR="00A40C65" w:rsidRDefault="00A40C65" w:rsidP="00A40C65">
      <w:r>
        <w:t>2.引导择优，（貌似在以前一些top方案中有看到类似的做法欢迎大家添加类似方案，很遗憾我</w:t>
      </w:r>
      <w:r>
        <w:rPr>
          <w:rFonts w:hint="eastAsia"/>
        </w:rPr>
        <w:t>再次</w:t>
      </w:r>
      <w:r>
        <w:t>没有找到），即在进行stacking时，在第一层模型输出的概率作为特征的同时，给第二层</w:t>
      </w:r>
      <w:proofErr w:type="gramStart"/>
      <w:r>
        <w:t>学习器</w:t>
      </w:r>
      <w:proofErr w:type="gramEnd"/>
      <w:r>
        <w:t>提供一些原始特征进行参考帮助模型学习，在各种情况下，选择更有的预测分布。举一个例子，有一个模型擅长预测女性的偏好，有一个模型擅长预测男性的偏好，如果只将第一层模型的概率给第二层模型，那么他只能学到两个概率上的组合交互，而在训练第二层模型过程中，把性别作为特征加入训练，模型便可以学习到根据性别选择模型这一模式</w:t>
      </w:r>
      <w:r>
        <w:rPr>
          <w:rFonts w:hint="eastAsia"/>
        </w:rPr>
        <w:t>（实际上不添加的话也可以学到</w:t>
      </w:r>
      <w:r w:rsidR="00B25766">
        <w:rPr>
          <w:rFonts w:hint="eastAsia"/>
        </w:rPr>
        <w:t>该模式，但是不能很好的学到</w:t>
      </w:r>
      <w:r>
        <w:rPr>
          <w:rFonts w:hint="eastAsia"/>
        </w:rPr>
        <w:t>）</w:t>
      </w:r>
      <w:r>
        <w:t>。</w:t>
      </w:r>
    </w:p>
    <w:p w14:paraId="1F3102F6" w14:textId="77777777" w:rsidR="00A40C65" w:rsidRDefault="00A40C65" w:rsidP="00A40C65"/>
    <w:p w14:paraId="364B533C" w14:textId="371298CB" w:rsidR="00A40C65" w:rsidRDefault="00A40C65" w:rsidP="00A40C65">
      <w:r>
        <w:rPr>
          <w:rFonts w:hint="eastAsia"/>
        </w:rPr>
        <w:t>在举个例子，某</w:t>
      </w:r>
      <w:proofErr w:type="spellStart"/>
      <w:r>
        <w:t>mtm</w:t>
      </w:r>
      <w:proofErr w:type="spellEnd"/>
      <w:r>
        <w:t>想</w:t>
      </w:r>
      <w:r w:rsidR="00B25766">
        <w:rPr>
          <w:rFonts w:hint="eastAsia"/>
        </w:rPr>
        <w:t>解决一个问题</w:t>
      </w:r>
      <w:r>
        <w:t>，于是找来一个数学家，一个历史学家，一个实验物理学家，一个经济学家，然后你有一个问题，并且你知道它属于哪个领域。</w:t>
      </w:r>
    </w:p>
    <w:p w14:paraId="02C503A9" w14:textId="0B3B49F9" w:rsidR="00A40C65" w:rsidRDefault="00A40C65" w:rsidP="00A40C65">
      <w:r>
        <w:rPr>
          <w:rFonts w:hint="eastAsia"/>
        </w:rPr>
        <w:t>使用</w:t>
      </w:r>
      <w:r>
        <w:t>blending，就是按照偏好给各个科学家（学者）权重（所有样本统一的权重，而不能case by case），然后让他们投票，自然</w:t>
      </w:r>
      <w:r w:rsidR="00B25766">
        <w:rPr>
          <w:rFonts w:hint="eastAsia"/>
        </w:rPr>
        <w:t>不能很好地利用</w:t>
      </w:r>
      <w:r w:rsidR="00B25766" w:rsidRPr="00B25766">
        <w:rPr>
          <w:rFonts w:hint="eastAsia"/>
          <w:b/>
          <w:bCs/>
        </w:rPr>
        <w:t>术业有专攻</w:t>
      </w:r>
      <w:r>
        <w:t>这一先验知识。</w:t>
      </w:r>
    </w:p>
    <w:p w14:paraId="7C9184BC" w14:textId="44A202FB" w:rsidR="00B25766" w:rsidRDefault="00B25766" w:rsidP="00A40C65">
      <w:r>
        <w:rPr>
          <w:rFonts w:hint="eastAsia"/>
        </w:rPr>
        <w:t>另一方面，知道该</w:t>
      </w:r>
      <w:r w:rsidRPr="00B25766">
        <w:rPr>
          <w:rFonts w:hint="eastAsia"/>
          <w:b/>
          <w:bCs/>
        </w:rPr>
        <w:t>问题是哪个领域</w:t>
      </w:r>
      <w:r>
        <w:rPr>
          <w:rFonts w:hint="eastAsia"/>
        </w:rPr>
        <w:t>非常关键，这解决影响</w:t>
      </w:r>
      <w:proofErr w:type="spellStart"/>
      <w:r>
        <w:rPr>
          <w:rFonts w:hint="eastAsia"/>
        </w:rPr>
        <w:t>mtm</w:t>
      </w:r>
      <w:proofErr w:type="spellEnd"/>
      <w:r>
        <w:rPr>
          <w:rFonts w:hint="eastAsia"/>
        </w:rPr>
        <w:t>偏好于听取哪位学者的意见。</w:t>
      </w:r>
    </w:p>
    <w:p w14:paraId="16593632" w14:textId="77777777" w:rsidR="00B25766" w:rsidRDefault="00B25766" w:rsidP="00A40C65"/>
    <w:p w14:paraId="5B2A1C38" w14:textId="6E3B7DED" w:rsidR="00A40C65" w:rsidRDefault="00A40C65" w:rsidP="00A40C65">
      <w:pPr>
        <w:pStyle w:val="2"/>
      </w:pPr>
      <w:r>
        <w:rPr>
          <w:rFonts w:hint="eastAsia"/>
        </w:rPr>
        <w:t>总结</w:t>
      </w:r>
      <w:r w:rsidR="002C09CE">
        <w:rPr>
          <w:rFonts w:hint="eastAsia"/>
        </w:rPr>
        <w:t>与疑惑</w:t>
      </w:r>
      <w:r>
        <w:rPr>
          <w:rFonts w:hint="eastAsia"/>
        </w:rPr>
        <w:t>：</w:t>
      </w:r>
    </w:p>
    <w:p w14:paraId="7B5ADE9C" w14:textId="3652BE21" w:rsidR="002C09CE" w:rsidRPr="002C09CE" w:rsidRDefault="002C09CE" w:rsidP="002C09CE">
      <w:pPr>
        <w:pStyle w:val="3"/>
      </w:pPr>
      <w:r>
        <w:rPr>
          <w:rFonts w:hint="eastAsia"/>
        </w:rPr>
        <w:t>总结感悟</w:t>
      </w:r>
    </w:p>
    <w:p w14:paraId="7222CF96" w14:textId="1C6CFB6E" w:rsidR="00827B5E" w:rsidRDefault="00A40C65" w:rsidP="00A40C65">
      <w:r>
        <w:rPr>
          <w:rFonts w:hint="eastAsia"/>
        </w:rPr>
        <w:t>看似侥幸的胜利，实际上我们花了好多心思，非常感谢队友的努力，感谢初赛期间</w:t>
      </w:r>
      <w:r>
        <w:t>MTM-</w:t>
      </w:r>
      <w:proofErr w:type="spellStart"/>
      <w:r>
        <w:t>zhangqibot</w:t>
      </w:r>
      <w:proofErr w:type="spellEnd"/>
      <w:r>
        <w:t>提供的机器。在成为MTM的道路上，有一群志同道合的小伙伴，真的是一件很幸运的事情。在比赛的过程，有幸结识了很多大佬，见识了他们比模型还deep的脑洞，非常开心。希望以后还可以在赛场上正面battle。</w:t>
      </w:r>
      <w:r w:rsidR="002C09CE">
        <w:rPr>
          <w:rFonts w:hint="eastAsia"/>
        </w:rPr>
        <w:t xml:space="preserve"> </w:t>
      </w:r>
    </w:p>
    <w:p w14:paraId="1BF67D9C" w14:textId="0A37DDB3" w:rsidR="002C09CE" w:rsidRDefault="002C09CE" w:rsidP="002C09CE">
      <w:pPr>
        <w:pStyle w:val="3"/>
      </w:pPr>
      <w:r>
        <w:rPr>
          <w:rFonts w:hint="eastAsia"/>
        </w:rPr>
        <w:t>疑惑</w:t>
      </w:r>
      <w:r w:rsidR="00265E69">
        <w:rPr>
          <w:rFonts w:hint="eastAsia"/>
        </w:rPr>
        <w:t>与期待</w:t>
      </w:r>
    </w:p>
    <w:p w14:paraId="23BFA107" w14:textId="54203101" w:rsidR="002C09CE" w:rsidRDefault="002C09CE" w:rsidP="002C09CE">
      <w:pPr>
        <w:pStyle w:val="a5"/>
        <w:numPr>
          <w:ilvl w:val="0"/>
          <w:numId w:val="6"/>
        </w:numPr>
        <w:ind w:firstLineChars="0"/>
      </w:pPr>
      <w:r>
        <w:rPr>
          <w:rFonts w:hint="eastAsia"/>
        </w:rPr>
        <w:t>线上与线下巨大的gap，最终集成模型线下成绩可以达到90，而线上只有80.8</w:t>
      </w:r>
    </w:p>
    <w:p w14:paraId="7204E72A" w14:textId="702921E0" w:rsidR="002C09CE" w:rsidRDefault="00265E69" w:rsidP="002C09CE">
      <w:pPr>
        <w:pStyle w:val="a5"/>
        <w:numPr>
          <w:ilvl w:val="0"/>
          <w:numId w:val="6"/>
        </w:numPr>
        <w:ind w:firstLineChars="0"/>
      </w:pPr>
      <w:r>
        <w:rPr>
          <w:rFonts w:hint="eastAsia"/>
        </w:rPr>
        <w:t>期待阿sir开源word2vec的方案，买米当卡单模803</w:t>
      </w:r>
      <w:r w:rsidR="006B217B">
        <w:rPr>
          <w:rFonts w:hint="eastAsia"/>
        </w:rPr>
        <w:t>（初赛）</w:t>
      </w:r>
      <w:r>
        <w:rPr>
          <w:rFonts w:hint="eastAsia"/>
        </w:rPr>
        <w:t>的方案，以及</w:t>
      </w:r>
      <w:proofErr w:type="spellStart"/>
      <w:r>
        <w:rPr>
          <w:rFonts w:hint="eastAsia"/>
        </w:rPr>
        <w:t>otto</w:t>
      </w:r>
      <w:proofErr w:type="spellEnd"/>
      <w:r>
        <w:rPr>
          <w:rFonts w:hint="eastAsia"/>
        </w:rPr>
        <w:t xml:space="preserve"> </w:t>
      </w:r>
      <w:proofErr w:type="spellStart"/>
      <w:r>
        <w:rPr>
          <w:rFonts w:hint="eastAsia"/>
        </w:rPr>
        <w:t>input</w:t>
      </w:r>
      <w:r>
        <w:t>Layer</w:t>
      </w:r>
      <w:proofErr w:type="spellEnd"/>
      <w:r>
        <w:rPr>
          <w:rFonts w:hint="eastAsia"/>
        </w:rPr>
        <w:t>添加</w:t>
      </w:r>
      <w:proofErr w:type="spellStart"/>
      <w:r>
        <w:rPr>
          <w:rFonts w:hint="eastAsia"/>
        </w:rPr>
        <w:t>dropoutLayer</w:t>
      </w:r>
      <w:proofErr w:type="spellEnd"/>
      <w:r>
        <w:rPr>
          <w:rFonts w:hint="eastAsia"/>
        </w:rPr>
        <w:t>的方案。</w:t>
      </w:r>
    </w:p>
    <w:p w14:paraId="4C90D633" w14:textId="77777777" w:rsidR="008B1518" w:rsidRPr="008B1518" w:rsidRDefault="008B1518" w:rsidP="005D7358">
      <w:pPr>
        <w:pStyle w:val="3"/>
      </w:pPr>
      <w:r w:rsidRPr="008B1518">
        <w:rPr>
          <w:rFonts w:hint="eastAsia"/>
        </w:rPr>
        <w:t>一些可以探索的点/我们的尝试</w:t>
      </w:r>
    </w:p>
    <w:p w14:paraId="6B763F36" w14:textId="77777777" w:rsidR="008B1518" w:rsidRPr="008B1518" w:rsidRDefault="008B1518" w:rsidP="008B1518">
      <w:pPr>
        <w:numPr>
          <w:ilvl w:val="0"/>
          <w:numId w:val="7"/>
        </w:numPr>
      </w:pPr>
      <w:r w:rsidRPr="008B1518">
        <w:rPr>
          <w:rFonts w:hint="eastAsia"/>
        </w:rPr>
        <w:t>数据是否需要标准化，在C</w:t>
      </w:r>
      <w:r w:rsidRPr="008B1518">
        <w:t>NN</w:t>
      </w:r>
      <w:r w:rsidRPr="008B1518">
        <w:rPr>
          <w:rFonts w:hint="eastAsia"/>
        </w:rPr>
        <w:t>网络的实现中我们发现数据标准化可以极大提高线下分数，但是并不能在线上获得更好的分数，猜测是标准化后的数据缺失了一些特征（但是还是有很多队伍用到了标准化，可能就是个看各自的优化的问题了）</w:t>
      </w:r>
    </w:p>
    <w:p w14:paraId="3263EEE8" w14:textId="77777777" w:rsidR="008B1518" w:rsidRPr="008B1518" w:rsidRDefault="008B1518" w:rsidP="008B1518">
      <w:pPr>
        <w:numPr>
          <w:ilvl w:val="0"/>
          <w:numId w:val="7"/>
        </w:numPr>
      </w:pPr>
      <w:r w:rsidRPr="008B1518">
        <w:rPr>
          <w:rFonts w:hint="eastAsia"/>
        </w:rPr>
        <w:t>数据扩增方式：</w:t>
      </w:r>
      <w:proofErr w:type="spellStart"/>
      <w:r w:rsidRPr="008B1518">
        <w:t>scipy.signal.resample</w:t>
      </w:r>
      <w:proofErr w:type="spellEnd"/>
      <w:r w:rsidRPr="008B1518">
        <w:t xml:space="preserve"> </w:t>
      </w:r>
      <w:r w:rsidRPr="008B1518">
        <w:rPr>
          <w:rFonts w:hint="eastAsia"/>
        </w:rPr>
        <w:t>确实很好用，我们尝试了线性插值但是效果并不好，但是可视化可以发现</w:t>
      </w:r>
      <w:proofErr w:type="spellStart"/>
      <w:r w:rsidRPr="008B1518">
        <w:t>scipy.signal.</w:t>
      </w:r>
      <w:bookmarkStart w:id="0" w:name="_GoBack"/>
      <w:bookmarkEnd w:id="0"/>
      <w:r w:rsidRPr="008B1518">
        <w:t>resample</w:t>
      </w:r>
      <w:proofErr w:type="spellEnd"/>
      <w:r w:rsidRPr="008B1518">
        <w:rPr>
          <w:rFonts w:hint="eastAsia"/>
        </w:rPr>
        <w:t>后的数据与原始数据还是存在一定差异的。</w:t>
      </w:r>
    </w:p>
    <w:p w14:paraId="3ED11086" w14:textId="77777777" w:rsidR="008B1518" w:rsidRPr="008B1518" w:rsidRDefault="008B1518" w:rsidP="008B1518">
      <w:pPr>
        <w:numPr>
          <w:ilvl w:val="0"/>
          <w:numId w:val="7"/>
        </w:numPr>
      </w:pPr>
      <w:r w:rsidRPr="008B1518">
        <w:rPr>
          <w:rFonts w:hint="eastAsia"/>
        </w:rPr>
        <w:lastRenderedPageBreak/>
        <w:t>数据扩增方式：</w:t>
      </w:r>
      <w:r w:rsidRPr="008B1518">
        <w:t>W</w:t>
      </w:r>
      <w:r w:rsidRPr="008B1518">
        <w:rPr>
          <w:rFonts w:hint="eastAsia"/>
        </w:rPr>
        <w:t>indows</w:t>
      </w:r>
      <w:r w:rsidRPr="008B1518">
        <w:t xml:space="preserve"> </w:t>
      </w:r>
      <w:r w:rsidRPr="008B1518">
        <w:rPr>
          <w:rFonts w:hint="eastAsia"/>
        </w:rPr>
        <w:t>warping的数据扩增方法直觉上很适合该类时间序列数据（</w:t>
      </w:r>
      <w:hyperlink r:id="rId19" w:history="1">
        <w:r w:rsidRPr="008B1518">
          <w:rPr>
            <w:rStyle w:val="a3"/>
          </w:rPr>
          <w:t>https://stats.stackexchange.com/questions/320952/data-augmentation-strategies-for-time-series-forecasting</w:t>
        </w:r>
      </w:hyperlink>
      <w:r w:rsidRPr="008B1518">
        <w:rPr>
          <w:rFonts w:hint="eastAsia"/>
        </w:rPr>
        <w:t>）；原始数据抖动较大，直接在原始数据上增加的噪声的话噪声尺度较为难把握（太小没效果，太大掩盖了原有信息）</w:t>
      </w:r>
    </w:p>
    <w:p w14:paraId="7573C123" w14:textId="77777777" w:rsidR="008B1518" w:rsidRPr="008B1518" w:rsidRDefault="008B1518" w:rsidP="008B1518">
      <w:pPr>
        <w:numPr>
          <w:ilvl w:val="0"/>
          <w:numId w:val="7"/>
        </w:numPr>
      </w:pPr>
      <w:r w:rsidRPr="008B1518">
        <w:rPr>
          <w:rFonts w:hint="eastAsia"/>
        </w:rPr>
        <w:t>我们分享时候</w:t>
      </w:r>
      <w:r w:rsidRPr="008B1518">
        <w:rPr>
          <w:rFonts w:hint="eastAsia"/>
          <w:b/>
        </w:rPr>
        <w:t>存在口误</w:t>
      </w:r>
      <w:r w:rsidRPr="008B1518">
        <w:rPr>
          <w:rFonts w:hint="eastAsia"/>
        </w:rPr>
        <w:t>，我们使用的数据扩增是</w:t>
      </w:r>
      <w:proofErr w:type="spellStart"/>
      <w:r w:rsidRPr="008B1518">
        <w:rPr>
          <w:rFonts w:hint="eastAsia"/>
        </w:rPr>
        <w:t>cutmix</w:t>
      </w:r>
      <w:proofErr w:type="spellEnd"/>
      <w:r w:rsidRPr="008B1518">
        <w:rPr>
          <w:rFonts w:hint="eastAsia"/>
        </w:rPr>
        <w:t>而不是</w:t>
      </w:r>
      <w:proofErr w:type="spellStart"/>
      <w:r w:rsidRPr="008B1518">
        <w:rPr>
          <w:rFonts w:hint="eastAsia"/>
        </w:rPr>
        <w:t>mixup</w:t>
      </w:r>
      <w:proofErr w:type="spellEnd"/>
      <w:r w:rsidRPr="008B1518">
        <w:rPr>
          <w:rFonts w:hint="eastAsia"/>
        </w:rPr>
        <w:t>，</w:t>
      </w:r>
    </w:p>
    <w:p w14:paraId="74C56175" w14:textId="77777777" w:rsidR="008B1518" w:rsidRPr="008B1518" w:rsidRDefault="008B1518" w:rsidP="008B1518">
      <w:pPr>
        <w:numPr>
          <w:ilvl w:val="0"/>
          <w:numId w:val="7"/>
        </w:numPr>
      </w:pPr>
      <w:r w:rsidRPr="008B1518">
        <w:rPr>
          <w:rFonts w:hint="eastAsia"/>
        </w:rPr>
        <w:t>初赛有同学提及到可以进行坐标系转换，经过查阅资料后发现仅通过加速度计数据并不可以将手机坐标系转换为世界坐标系（需要磁力计的数据），</w:t>
      </w:r>
    </w:p>
    <w:p w14:paraId="5338CE8C" w14:textId="77777777" w:rsidR="008B1518" w:rsidRPr="008B1518" w:rsidRDefault="008B1518" w:rsidP="008B1518">
      <w:pPr>
        <w:numPr>
          <w:ilvl w:val="0"/>
          <w:numId w:val="7"/>
        </w:numPr>
      </w:pPr>
      <w:r w:rsidRPr="008B1518">
        <w:rPr>
          <w:rFonts w:hint="eastAsia"/>
        </w:rPr>
        <w:t>据悉更多折的交叉验证可以提高分数，</w:t>
      </w:r>
    </w:p>
    <w:p w14:paraId="750570AE" w14:textId="77777777" w:rsidR="008B1518" w:rsidRPr="008B1518" w:rsidRDefault="008B1518" w:rsidP="008B1518">
      <w:pPr>
        <w:rPr>
          <w:rFonts w:hint="eastAsia"/>
        </w:rPr>
      </w:pPr>
    </w:p>
    <w:p w14:paraId="0F9CF113" w14:textId="2E17162F" w:rsidR="001B5B49" w:rsidRDefault="001B5B49" w:rsidP="004932FF">
      <w:pPr>
        <w:pStyle w:val="2"/>
      </w:pPr>
      <w:r>
        <w:rPr>
          <w:rFonts w:hint="eastAsia"/>
        </w:rPr>
        <w:t>参考</w:t>
      </w:r>
    </w:p>
    <w:p w14:paraId="46BAD414" w14:textId="7E7380C6" w:rsidR="001B5B49" w:rsidRDefault="001B5B49" w:rsidP="001B5B49">
      <w:pPr>
        <w:pStyle w:val="a5"/>
        <w:numPr>
          <w:ilvl w:val="0"/>
          <w:numId w:val="4"/>
        </w:numPr>
        <w:ind w:firstLineChars="0"/>
      </w:pPr>
      <w:r>
        <w:rPr>
          <w:rFonts w:hint="eastAsia"/>
        </w:rPr>
        <w:t xml:space="preserve">OTTO开源 </w:t>
      </w:r>
      <w:hyperlink r:id="rId20" w:history="1">
        <w:r w:rsidRPr="00EB225F">
          <w:rPr>
            <w:rStyle w:val="a3"/>
          </w:rPr>
          <w:t>https://mp.weixin.qq.com/s/r7Ai8FVSPRB71PVghYk75A</w:t>
        </w:r>
      </w:hyperlink>
    </w:p>
    <w:p w14:paraId="07CADC5C" w14:textId="1A7D852A" w:rsidR="001B5B49" w:rsidRPr="001B5B49" w:rsidRDefault="001B5B49" w:rsidP="001B5B49">
      <w:pPr>
        <w:pStyle w:val="a5"/>
        <w:numPr>
          <w:ilvl w:val="0"/>
          <w:numId w:val="4"/>
        </w:numPr>
        <w:ind w:firstLineChars="0"/>
      </w:pPr>
      <w:r>
        <w:rPr>
          <w:rFonts w:hint="eastAsia"/>
        </w:rPr>
        <w:t>LGB</w:t>
      </w:r>
      <w:proofErr w:type="gramStart"/>
      <w:r>
        <w:rPr>
          <w:rFonts w:hint="eastAsia"/>
        </w:rPr>
        <w:t>695开源</w:t>
      </w:r>
      <w:proofErr w:type="gramEnd"/>
      <w:r>
        <w:rPr>
          <w:rFonts w:hint="eastAsia"/>
        </w:rPr>
        <w:t xml:space="preserve"> </w:t>
      </w:r>
      <w:hyperlink r:id="rId21" w:history="1">
        <w:r w:rsidRPr="001B5B49">
          <w:rPr>
            <w:rStyle w:val="a3"/>
          </w:rPr>
          <w:t>https://www.kesci.com/home/project/5eeaef66e5f796002c2be1c8</w:t>
        </w:r>
      </w:hyperlink>
    </w:p>
    <w:sectPr w:rsidR="001B5B49" w:rsidRPr="001B5B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4020D" w14:textId="77777777" w:rsidR="003E1711" w:rsidRDefault="003E1711" w:rsidP="008B1518">
      <w:r>
        <w:separator/>
      </w:r>
    </w:p>
  </w:endnote>
  <w:endnote w:type="continuationSeparator" w:id="0">
    <w:p w14:paraId="102582EB" w14:textId="77777777" w:rsidR="003E1711" w:rsidRDefault="003E1711" w:rsidP="008B1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F5BFF" w14:textId="77777777" w:rsidR="003E1711" w:rsidRDefault="003E1711" w:rsidP="008B1518">
      <w:r>
        <w:separator/>
      </w:r>
    </w:p>
  </w:footnote>
  <w:footnote w:type="continuationSeparator" w:id="0">
    <w:p w14:paraId="4BE175D3" w14:textId="77777777" w:rsidR="003E1711" w:rsidRDefault="003E1711" w:rsidP="008B15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B4163"/>
    <w:multiLevelType w:val="hybridMultilevel"/>
    <w:tmpl w:val="3C760246"/>
    <w:lvl w:ilvl="0" w:tplc="D7D83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A93B33"/>
    <w:multiLevelType w:val="hybridMultilevel"/>
    <w:tmpl w:val="512C8458"/>
    <w:lvl w:ilvl="0" w:tplc="F9364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B35595"/>
    <w:multiLevelType w:val="hybridMultilevel"/>
    <w:tmpl w:val="D2F6A42E"/>
    <w:lvl w:ilvl="0" w:tplc="DF961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38606E6"/>
    <w:multiLevelType w:val="hybridMultilevel"/>
    <w:tmpl w:val="38B8468E"/>
    <w:lvl w:ilvl="0" w:tplc="8FF6765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92D52AD"/>
    <w:multiLevelType w:val="hybridMultilevel"/>
    <w:tmpl w:val="A7D0420E"/>
    <w:lvl w:ilvl="0" w:tplc="931618EC">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102E9A"/>
    <w:multiLevelType w:val="hybridMultilevel"/>
    <w:tmpl w:val="905812BE"/>
    <w:lvl w:ilvl="0" w:tplc="6B448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8BD3859"/>
    <w:multiLevelType w:val="hybridMultilevel"/>
    <w:tmpl w:val="48D212BA"/>
    <w:lvl w:ilvl="0" w:tplc="94424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4"/>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B5E"/>
    <w:rsid w:val="00027D0E"/>
    <w:rsid w:val="001152EE"/>
    <w:rsid w:val="0011623F"/>
    <w:rsid w:val="00145D00"/>
    <w:rsid w:val="001B5B49"/>
    <w:rsid w:val="001E6C6F"/>
    <w:rsid w:val="002027CD"/>
    <w:rsid w:val="00254A5C"/>
    <w:rsid w:val="00265E69"/>
    <w:rsid w:val="002C09CE"/>
    <w:rsid w:val="002F3A35"/>
    <w:rsid w:val="00314CF1"/>
    <w:rsid w:val="0032357D"/>
    <w:rsid w:val="00327CBD"/>
    <w:rsid w:val="00335FE8"/>
    <w:rsid w:val="00354B45"/>
    <w:rsid w:val="003C0B57"/>
    <w:rsid w:val="003E017D"/>
    <w:rsid w:val="003E1711"/>
    <w:rsid w:val="004932FF"/>
    <w:rsid w:val="004F6CB0"/>
    <w:rsid w:val="00593C68"/>
    <w:rsid w:val="005C1889"/>
    <w:rsid w:val="005D7358"/>
    <w:rsid w:val="00654DDC"/>
    <w:rsid w:val="00662AE4"/>
    <w:rsid w:val="006B217B"/>
    <w:rsid w:val="00803015"/>
    <w:rsid w:val="00815B46"/>
    <w:rsid w:val="00821072"/>
    <w:rsid w:val="00827B5E"/>
    <w:rsid w:val="008737B2"/>
    <w:rsid w:val="008B12BD"/>
    <w:rsid w:val="008B1518"/>
    <w:rsid w:val="008C4505"/>
    <w:rsid w:val="00941459"/>
    <w:rsid w:val="00985B47"/>
    <w:rsid w:val="009A723A"/>
    <w:rsid w:val="009E04ED"/>
    <w:rsid w:val="00A40C65"/>
    <w:rsid w:val="00A450FE"/>
    <w:rsid w:val="00A5407B"/>
    <w:rsid w:val="00B25766"/>
    <w:rsid w:val="00BC3404"/>
    <w:rsid w:val="00C04696"/>
    <w:rsid w:val="00C76931"/>
    <w:rsid w:val="00C7754B"/>
    <w:rsid w:val="00C83B09"/>
    <w:rsid w:val="00CB5F88"/>
    <w:rsid w:val="00D068DB"/>
    <w:rsid w:val="00D96861"/>
    <w:rsid w:val="00DD23BF"/>
    <w:rsid w:val="00EC7FEA"/>
    <w:rsid w:val="00F03202"/>
    <w:rsid w:val="00F11A1C"/>
    <w:rsid w:val="00F8460A"/>
    <w:rsid w:val="00FF5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7A160"/>
  <w15:chartTrackingRefBased/>
  <w15:docId w15:val="{38F92369-B1CF-495E-BD58-FA45E49AA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40C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40C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E04E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0C65"/>
    <w:rPr>
      <w:b/>
      <w:bCs/>
      <w:kern w:val="44"/>
      <w:sz w:val="44"/>
      <w:szCs w:val="44"/>
    </w:rPr>
  </w:style>
  <w:style w:type="character" w:customStyle="1" w:styleId="20">
    <w:name w:val="标题 2 字符"/>
    <w:basedOn w:val="a0"/>
    <w:link w:val="2"/>
    <w:uiPriority w:val="9"/>
    <w:rsid w:val="00A40C65"/>
    <w:rPr>
      <w:rFonts w:asciiTheme="majorHAnsi" w:eastAsiaTheme="majorEastAsia" w:hAnsiTheme="majorHAnsi" w:cstheme="majorBidi"/>
      <w:b/>
      <w:bCs/>
      <w:sz w:val="32"/>
      <w:szCs w:val="32"/>
    </w:rPr>
  </w:style>
  <w:style w:type="character" w:styleId="a3">
    <w:name w:val="Hyperlink"/>
    <w:basedOn w:val="a0"/>
    <w:uiPriority w:val="99"/>
    <w:unhideWhenUsed/>
    <w:rsid w:val="00354B45"/>
    <w:rPr>
      <w:color w:val="0563C1" w:themeColor="hyperlink"/>
      <w:u w:val="single"/>
    </w:rPr>
  </w:style>
  <w:style w:type="character" w:styleId="a4">
    <w:name w:val="Unresolved Mention"/>
    <w:basedOn w:val="a0"/>
    <w:uiPriority w:val="99"/>
    <w:semiHidden/>
    <w:unhideWhenUsed/>
    <w:rsid w:val="00354B45"/>
    <w:rPr>
      <w:color w:val="605E5C"/>
      <w:shd w:val="clear" w:color="auto" w:fill="E1DFDD"/>
    </w:rPr>
  </w:style>
  <w:style w:type="character" w:customStyle="1" w:styleId="30">
    <w:name w:val="标题 3 字符"/>
    <w:basedOn w:val="a0"/>
    <w:link w:val="3"/>
    <w:uiPriority w:val="9"/>
    <w:rsid w:val="009E04ED"/>
    <w:rPr>
      <w:b/>
      <w:bCs/>
      <w:sz w:val="32"/>
      <w:szCs w:val="32"/>
    </w:rPr>
  </w:style>
  <w:style w:type="paragraph" w:styleId="a5">
    <w:name w:val="List Paragraph"/>
    <w:basedOn w:val="a"/>
    <w:uiPriority w:val="34"/>
    <w:qFormat/>
    <w:rsid w:val="008B12BD"/>
    <w:pPr>
      <w:ind w:firstLineChars="200" w:firstLine="420"/>
    </w:pPr>
  </w:style>
  <w:style w:type="paragraph" w:styleId="HTML">
    <w:name w:val="HTML Preformatted"/>
    <w:basedOn w:val="a"/>
    <w:link w:val="HTML0"/>
    <w:uiPriority w:val="99"/>
    <w:semiHidden/>
    <w:unhideWhenUsed/>
    <w:rsid w:val="00803015"/>
    <w:rPr>
      <w:rFonts w:ascii="Courier New" w:hAnsi="Courier New" w:cs="Courier New"/>
      <w:sz w:val="20"/>
      <w:szCs w:val="20"/>
    </w:rPr>
  </w:style>
  <w:style w:type="character" w:customStyle="1" w:styleId="HTML0">
    <w:name w:val="HTML 预设格式 字符"/>
    <w:basedOn w:val="a0"/>
    <w:link w:val="HTML"/>
    <w:uiPriority w:val="99"/>
    <w:semiHidden/>
    <w:rsid w:val="00803015"/>
    <w:rPr>
      <w:rFonts w:ascii="Courier New" w:hAnsi="Courier New" w:cs="Courier New"/>
      <w:sz w:val="20"/>
      <w:szCs w:val="20"/>
    </w:rPr>
  </w:style>
  <w:style w:type="paragraph" w:styleId="a6">
    <w:name w:val="header"/>
    <w:basedOn w:val="a"/>
    <w:link w:val="a7"/>
    <w:uiPriority w:val="99"/>
    <w:unhideWhenUsed/>
    <w:rsid w:val="008B151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B1518"/>
    <w:rPr>
      <w:sz w:val="18"/>
      <w:szCs w:val="18"/>
    </w:rPr>
  </w:style>
  <w:style w:type="paragraph" w:styleId="a8">
    <w:name w:val="footer"/>
    <w:basedOn w:val="a"/>
    <w:link w:val="a9"/>
    <w:uiPriority w:val="99"/>
    <w:unhideWhenUsed/>
    <w:rsid w:val="008B1518"/>
    <w:pPr>
      <w:tabs>
        <w:tab w:val="center" w:pos="4153"/>
        <w:tab w:val="right" w:pos="8306"/>
      </w:tabs>
      <w:snapToGrid w:val="0"/>
      <w:jc w:val="left"/>
    </w:pPr>
    <w:rPr>
      <w:sz w:val="18"/>
      <w:szCs w:val="18"/>
    </w:rPr>
  </w:style>
  <w:style w:type="character" w:customStyle="1" w:styleId="a9">
    <w:name w:val="页脚 字符"/>
    <w:basedOn w:val="a0"/>
    <w:link w:val="a8"/>
    <w:uiPriority w:val="99"/>
    <w:rsid w:val="008B15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255592">
      <w:bodyDiv w:val="1"/>
      <w:marLeft w:val="0"/>
      <w:marRight w:val="0"/>
      <w:marTop w:val="0"/>
      <w:marBottom w:val="0"/>
      <w:divBdr>
        <w:top w:val="none" w:sz="0" w:space="0" w:color="auto"/>
        <w:left w:val="none" w:sz="0" w:space="0" w:color="auto"/>
        <w:bottom w:val="none" w:sz="0" w:space="0" w:color="auto"/>
        <w:right w:val="none" w:sz="0" w:space="0" w:color="auto"/>
      </w:divBdr>
    </w:div>
    <w:div w:id="48655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sci.com/home/competition/5ece30cc73a1b3002c9f1bf5/conten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www.kesci.com/home/project/5eeaef66e5f796002c2be1c8" TargetMode="External"/><Relationship Id="rId7" Type="http://schemas.openxmlformats.org/officeDocument/2006/relationships/hyperlink" Target="https://github.com/miziha-zp/xw2020-top1"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mp.weixin.qq.com/s/r7Ai8FVSPRB71PVghYk75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stats.stackexchange.com/questions/320952/data-augmentation-strategies-for-time-series-forecasti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1440</TotalTime>
  <Pages>8</Pages>
  <Words>781</Words>
  <Characters>4455</Characters>
  <Application>Microsoft Office Word</Application>
  <DocSecurity>0</DocSecurity>
  <Lines>37</Lines>
  <Paragraphs>10</Paragraphs>
  <ScaleCrop>false</ScaleCrop>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zxc502</dc:creator>
  <cp:keywords/>
  <dc:description/>
  <cp:lastModifiedBy>zxc502</cp:lastModifiedBy>
  <cp:revision>192</cp:revision>
  <dcterms:created xsi:type="dcterms:W3CDTF">2020-08-25T16:43:00Z</dcterms:created>
  <dcterms:modified xsi:type="dcterms:W3CDTF">2020-08-27T07:16:00Z</dcterms:modified>
</cp:coreProperties>
</file>