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025" w:rsidRDefault="002B4025" w:rsidP="002B402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1424940</wp:posOffset>
            </wp:positionH>
            <wp:positionV relativeFrom="paragraph">
              <wp:posOffset>61595</wp:posOffset>
            </wp:positionV>
            <wp:extent cx="2400300" cy="768350"/>
            <wp:effectExtent l="1905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D81FDA" w:rsidP="002B4025">
      <w:r>
        <w:rPr>
          <w:noProof/>
        </w:rPr>
        <w:pict>
          <v:group id="_x0000_s2051" style="position:absolute;left:0;text-align:left;margin-left:22.2pt;margin-top:3.7pt;width:396.05pt;height:5.25pt;z-index:251661312" coordsize="20000,19950">
            <v:line id="_x0000_s2052" style="position:absolute" from="0,0" to="20000,190" strokeweight="2pt">
              <v:stroke startarrowwidth="narrow" startarrowlength="long" endarrowwidth="narrow" endarrowlength="long"/>
            </v:line>
            <v:line id="_x0000_s2053" style="position:absolute" from="0,19760" to="20000,19950">
              <v:stroke startarrowwidth="narrow" startarrowlength="long" endarrowwidth="narrow" endarrowlength="long"/>
            </v:line>
          </v:group>
        </w:pict>
      </w:r>
    </w:p>
    <w:p w:rsidR="002B4025" w:rsidRDefault="002B4025" w:rsidP="002B4025">
      <w:pPr>
        <w:tabs>
          <w:tab w:val="left" w:pos="7517"/>
        </w:tabs>
        <w:spacing w:line="288" w:lineRule="auto"/>
        <w:ind w:firstLine="850"/>
        <w:jc w:val="center"/>
        <w:outlineLvl w:val="0"/>
        <w:rPr>
          <w:rFonts w:ascii="宋体" w:eastAsia="楷体_GB2312"/>
          <w:b/>
          <w:bCs/>
          <w:sz w:val="36"/>
          <w:szCs w:val="24"/>
        </w:rPr>
      </w:pPr>
      <w:bookmarkStart w:id="0" w:name="_Toc387912545"/>
      <w:bookmarkStart w:id="1" w:name="_Toc397066559"/>
      <w:bookmarkStart w:id="2" w:name="_Toc279656798"/>
      <w:bookmarkStart w:id="3" w:name="_Toc279700196"/>
      <w:bookmarkStart w:id="4" w:name="_Toc279700312"/>
      <w:r w:rsidRPr="00A92DD1">
        <w:rPr>
          <w:rFonts w:ascii="宋体" w:eastAsia="楷体_GB2312" w:hint="eastAsia"/>
          <w:b/>
          <w:bCs/>
          <w:sz w:val="36"/>
          <w:szCs w:val="24"/>
        </w:rPr>
        <w:t>数据中心</w:t>
      </w:r>
      <w:r w:rsidRPr="00A92DD1">
        <w:rPr>
          <w:rFonts w:ascii="宋体" w:eastAsia="楷体_GB2312" w:hint="eastAsia"/>
          <w:b/>
          <w:bCs/>
          <w:sz w:val="36"/>
          <w:szCs w:val="24"/>
        </w:rPr>
        <w:t>SDN</w:t>
      </w:r>
      <w:r w:rsidRPr="00A92DD1">
        <w:rPr>
          <w:rFonts w:ascii="宋体" w:eastAsia="楷体_GB2312" w:hint="eastAsia"/>
          <w:b/>
          <w:bCs/>
          <w:sz w:val="36"/>
          <w:szCs w:val="24"/>
        </w:rPr>
        <w:t>控制器开发</w:t>
      </w:r>
      <w:bookmarkEnd w:id="0"/>
      <w:bookmarkEnd w:id="1"/>
    </w:p>
    <w:p w:rsidR="002B4025" w:rsidRPr="0084071D" w:rsidRDefault="00D81FDA" w:rsidP="002B4025">
      <w:pPr>
        <w:tabs>
          <w:tab w:val="left" w:pos="7517"/>
        </w:tabs>
        <w:spacing w:line="288" w:lineRule="auto"/>
        <w:ind w:firstLine="850"/>
        <w:jc w:val="center"/>
        <w:outlineLvl w:val="0"/>
        <w:rPr>
          <w:rFonts w:ascii="宋体" w:eastAsia="楷体_GB2312"/>
          <w:b/>
          <w:bCs/>
          <w:sz w:val="36"/>
          <w:szCs w:val="24"/>
        </w:rPr>
      </w:pPr>
      <w:bookmarkStart w:id="5" w:name="_Toc397066560"/>
      <w:bookmarkStart w:id="6" w:name="_Toc390808613"/>
      <w:bookmarkStart w:id="7" w:name="_Toc390808733"/>
      <w:bookmarkStart w:id="8" w:name="_Toc390808821"/>
      <w:bookmarkStart w:id="9" w:name="_Toc391977772"/>
      <w:r w:rsidRPr="00D81FDA">
        <w:rPr>
          <w:noProof/>
        </w:rPr>
        <w:pict>
          <v:group id="_x0000_s2054" style="position:absolute;left:0;text-align:left;margin-left:22.2pt;margin-top:29.5pt;width:396.05pt;height:5.2pt;z-index:251662336" coordorigin=",32" coordsize="20000,19968">
            <v:line id="_x0000_s2055" style="position:absolute" from="0,19808" to="20000,20000" strokeweight="2pt">
              <v:stroke startarrowwidth="narrow" startarrowlength="long" endarrowwidth="narrow" endarrowlength="long"/>
            </v:line>
            <v:line id="_x0000_s2056" style="position:absolute" from="0,32" to="20000,224">
              <v:stroke startarrowwidth="narrow" startarrowlength="long" endarrowwidth="narrow" endarrowlength="long"/>
            </v:line>
          </v:group>
        </w:pic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2B4025">
        <w:rPr>
          <w:rFonts w:ascii="宋体" w:eastAsia="楷体_GB2312" w:hint="eastAsia"/>
          <w:b/>
          <w:bCs/>
          <w:sz w:val="36"/>
          <w:szCs w:val="24"/>
        </w:rPr>
        <w:t>配置说明</w:t>
      </w:r>
    </w:p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/>
    <w:p w:rsidR="002B4025" w:rsidRDefault="002B4025" w:rsidP="002B4025">
      <w:pPr>
        <w:spacing w:line="300" w:lineRule="auto"/>
        <w:ind w:firstLine="756"/>
        <w:jc w:val="center"/>
        <w:rPr>
          <w:rFonts w:eastAsia="楷体_GB2312"/>
          <w:b/>
          <w:bCs/>
          <w:sz w:val="32"/>
        </w:rPr>
      </w:pPr>
      <w:r w:rsidRPr="00F97991">
        <w:rPr>
          <w:rFonts w:eastAsia="楷体_GB2312" w:hint="eastAsia"/>
          <w:b/>
          <w:bCs/>
          <w:sz w:val="32"/>
        </w:rPr>
        <w:t>中国电信</w:t>
      </w:r>
      <w:r>
        <w:rPr>
          <w:rFonts w:eastAsia="楷体_GB2312" w:hint="eastAsia"/>
          <w:b/>
          <w:bCs/>
          <w:sz w:val="32"/>
        </w:rPr>
        <w:t>股份有限公司北京研究院</w:t>
      </w:r>
    </w:p>
    <w:p w:rsidR="002B4025" w:rsidRDefault="002B4025" w:rsidP="002B4025">
      <w:pPr>
        <w:spacing w:line="300" w:lineRule="auto"/>
        <w:ind w:firstLine="756"/>
        <w:jc w:val="center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二零一四年</w:t>
      </w:r>
      <w:r w:rsidR="001D0EB2">
        <w:rPr>
          <w:rFonts w:eastAsia="楷体_GB2312" w:hint="eastAsia"/>
          <w:b/>
          <w:bCs/>
          <w:sz w:val="32"/>
        </w:rPr>
        <w:t>十</w:t>
      </w:r>
      <w:r w:rsidR="00DD4A96">
        <w:rPr>
          <w:rFonts w:eastAsia="楷体_GB2312" w:hint="eastAsia"/>
          <w:b/>
          <w:bCs/>
          <w:sz w:val="32"/>
        </w:rPr>
        <w:t>一</w:t>
      </w:r>
      <w:r>
        <w:rPr>
          <w:rFonts w:eastAsia="楷体_GB2312" w:hint="eastAsia"/>
          <w:b/>
          <w:bCs/>
          <w:sz w:val="32"/>
        </w:rPr>
        <w:t>月</w:t>
      </w:r>
    </w:p>
    <w:p w:rsidR="002B4025" w:rsidRDefault="002B4025" w:rsidP="002B4025">
      <w:pPr>
        <w:pStyle w:val="Cover2-revision"/>
        <w:numPr>
          <w:ilvl w:val="0"/>
          <w:numId w:val="1"/>
        </w:numPr>
        <w:spacing w:line="360" w:lineRule="auto"/>
        <w:ind w:left="312" w:hanging="312"/>
        <w:jc w:val="both"/>
        <w:rPr>
          <w:rFonts w:ascii="仿宋_GB2312" w:eastAsia="仿宋_GB2312"/>
        </w:rPr>
      </w:pPr>
      <w:r>
        <w:br w:type="page"/>
      </w:r>
      <w:r>
        <w:rPr>
          <w:rFonts w:hint="eastAsia"/>
        </w:rPr>
        <w:lastRenderedPageBreak/>
        <w:t>内</w:t>
      </w:r>
      <w:r>
        <w:rPr>
          <w:rFonts w:hint="eastAsia"/>
        </w:rPr>
        <w:t xml:space="preserve"> </w:t>
      </w: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修</w:t>
      </w:r>
      <w:r>
        <w:t xml:space="preserve"> </w:t>
      </w:r>
      <w:r>
        <w:rPr>
          <w:rFonts w:hint="eastAsia"/>
        </w:rPr>
        <w:t>改</w:t>
      </w:r>
      <w:r>
        <w:t xml:space="preserve"> </w:t>
      </w:r>
      <w:r>
        <w:rPr>
          <w:rFonts w:hint="eastAsia"/>
        </w:rPr>
        <w:t>记</w:t>
      </w:r>
      <w:r>
        <w:t xml:space="preserve"> </w:t>
      </w:r>
      <w:r>
        <w:rPr>
          <w:rFonts w:hint="eastAsia"/>
        </w:rPr>
        <w:t>录</w:t>
      </w:r>
    </w:p>
    <w:tbl>
      <w:tblPr>
        <w:tblW w:w="8606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7"/>
      </w:tblPr>
      <w:tblGrid>
        <w:gridCol w:w="1276"/>
        <w:gridCol w:w="2126"/>
        <w:gridCol w:w="1134"/>
        <w:gridCol w:w="1559"/>
        <w:gridCol w:w="2511"/>
      </w:tblGrid>
      <w:tr w:rsidR="002B4025" w:rsidTr="00D04300">
        <w:trPr>
          <w:cantSplit/>
        </w:trPr>
        <w:tc>
          <w:tcPr>
            <w:tcW w:w="1276" w:type="dxa"/>
          </w:tcPr>
          <w:p w:rsidR="002B4025" w:rsidRDefault="002B4025" w:rsidP="00D04300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版</w:t>
            </w:r>
            <w:r>
              <w:rPr>
                <w:rFonts w:ascii="仿宋_GB2312" w:eastAsia="仿宋_GB2312"/>
              </w:rPr>
              <w:t xml:space="preserve"> </w:t>
            </w:r>
            <w:r>
              <w:rPr>
                <w:rFonts w:ascii="仿宋_GB2312" w:eastAsia="仿宋_GB2312" w:hint="eastAsia"/>
              </w:rPr>
              <w:t>本</w:t>
            </w:r>
            <w:r>
              <w:rPr>
                <w:rFonts w:ascii="仿宋_GB2312" w:eastAsia="仿宋_GB2312"/>
              </w:rPr>
              <w:t xml:space="preserve"> </w:t>
            </w:r>
            <w:r>
              <w:rPr>
                <w:rFonts w:ascii="仿宋_GB2312" w:eastAsia="仿宋_GB2312" w:hint="eastAsia"/>
              </w:rPr>
              <w:t>号</w:t>
            </w:r>
          </w:p>
        </w:tc>
        <w:tc>
          <w:tcPr>
            <w:tcW w:w="2126" w:type="dxa"/>
          </w:tcPr>
          <w:p w:rsidR="002B4025" w:rsidRDefault="002B4025" w:rsidP="00D04300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日</w:t>
            </w:r>
            <w:r>
              <w:rPr>
                <w:rFonts w:ascii="仿宋_GB2312" w:eastAsia="仿宋_GB2312"/>
              </w:rPr>
              <w:t xml:space="preserve"> </w:t>
            </w:r>
            <w:r>
              <w:rPr>
                <w:rFonts w:ascii="仿宋_GB2312" w:eastAsia="仿宋_GB2312" w:hint="eastAsia"/>
              </w:rPr>
              <w:t>期</w:t>
            </w:r>
          </w:p>
        </w:tc>
        <w:tc>
          <w:tcPr>
            <w:tcW w:w="1134" w:type="dxa"/>
          </w:tcPr>
          <w:p w:rsidR="002B4025" w:rsidRDefault="002B4025" w:rsidP="00D04300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地</w:t>
            </w:r>
            <w:r>
              <w:rPr>
                <w:rFonts w:ascii="仿宋_GB2312" w:eastAsia="仿宋_GB2312"/>
              </w:rPr>
              <w:t xml:space="preserve"> </w:t>
            </w:r>
            <w:r>
              <w:rPr>
                <w:rFonts w:ascii="仿宋_GB2312" w:eastAsia="仿宋_GB2312" w:hint="eastAsia"/>
              </w:rPr>
              <w:t>点</w:t>
            </w:r>
          </w:p>
        </w:tc>
        <w:tc>
          <w:tcPr>
            <w:tcW w:w="1559" w:type="dxa"/>
          </w:tcPr>
          <w:p w:rsidR="002B4025" w:rsidRDefault="002B4025" w:rsidP="00D04300">
            <w:pPr>
              <w:spacing w:line="360" w:lineRule="auto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作</w:t>
            </w:r>
            <w:r>
              <w:rPr>
                <w:rFonts w:ascii="仿宋_GB2312" w:eastAsia="仿宋_GB2312"/>
              </w:rPr>
              <w:t xml:space="preserve"> </w:t>
            </w:r>
            <w:r>
              <w:rPr>
                <w:rFonts w:ascii="仿宋_GB2312" w:eastAsia="仿宋_GB2312" w:hint="eastAsia"/>
              </w:rPr>
              <w:t>者</w:t>
            </w:r>
          </w:p>
        </w:tc>
        <w:tc>
          <w:tcPr>
            <w:tcW w:w="2511" w:type="dxa"/>
          </w:tcPr>
          <w:p w:rsidR="002B4025" w:rsidRDefault="002B4025" w:rsidP="00D04300">
            <w:pPr>
              <w:ind w:firstLineChars="100" w:firstLine="240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描述</w:t>
            </w:r>
          </w:p>
        </w:tc>
      </w:tr>
      <w:tr w:rsidR="002B4025" w:rsidTr="00D04300">
        <w:trPr>
          <w:cantSplit/>
          <w:trHeight w:val="512"/>
        </w:trPr>
        <w:tc>
          <w:tcPr>
            <w:tcW w:w="1276" w:type="dxa"/>
          </w:tcPr>
          <w:p w:rsidR="002B4025" w:rsidRDefault="002B4025" w:rsidP="00777F78">
            <w:pPr>
              <w:spacing w:line="360" w:lineRule="auto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V</w:t>
            </w:r>
            <w:r w:rsidR="00777F78">
              <w:rPr>
                <w:rFonts w:ascii="仿宋_GB2312" w:eastAsia="仿宋_GB2312" w:hAnsi="宋体" w:hint="eastAsia"/>
              </w:rPr>
              <w:t>1.</w:t>
            </w:r>
            <w:r w:rsidR="00FD509F"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2126" w:type="dxa"/>
          </w:tcPr>
          <w:p w:rsidR="002B4025" w:rsidRDefault="002B4025" w:rsidP="002B4025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2014年9月29日</w:t>
            </w:r>
          </w:p>
        </w:tc>
        <w:tc>
          <w:tcPr>
            <w:tcW w:w="1134" w:type="dxa"/>
          </w:tcPr>
          <w:p w:rsidR="002B4025" w:rsidRDefault="002B4025" w:rsidP="00D04300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武汉</w:t>
            </w:r>
          </w:p>
        </w:tc>
        <w:tc>
          <w:tcPr>
            <w:tcW w:w="1559" w:type="dxa"/>
          </w:tcPr>
          <w:p w:rsidR="002B4025" w:rsidRDefault="002B4025" w:rsidP="00D04300">
            <w:pPr>
              <w:spacing w:line="360" w:lineRule="auto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薛秋宝</w:t>
            </w:r>
          </w:p>
        </w:tc>
        <w:tc>
          <w:tcPr>
            <w:tcW w:w="2511" w:type="dxa"/>
          </w:tcPr>
          <w:p w:rsidR="002B4025" w:rsidRDefault="002B4025" w:rsidP="00D04300">
            <w:pPr>
              <w:spacing w:line="360" w:lineRule="auto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配置说明初稿</w:t>
            </w:r>
          </w:p>
        </w:tc>
      </w:tr>
      <w:tr w:rsidR="002B4025" w:rsidTr="00D04300">
        <w:trPr>
          <w:cantSplit/>
        </w:trPr>
        <w:tc>
          <w:tcPr>
            <w:tcW w:w="1276" w:type="dxa"/>
          </w:tcPr>
          <w:p w:rsidR="002B4025" w:rsidRDefault="002B4025" w:rsidP="004C13E1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V</w:t>
            </w:r>
            <w:r>
              <w:rPr>
                <w:rFonts w:ascii="仿宋_GB2312" w:eastAsia="仿宋_GB2312" w:hAnsi="宋体" w:hint="eastAsia"/>
              </w:rPr>
              <w:t>1.</w:t>
            </w:r>
            <w:r w:rsidR="00FD509F">
              <w:rPr>
                <w:rFonts w:ascii="仿宋_GB2312" w:eastAsia="仿宋_GB2312" w:hAnsi="宋体" w:hint="eastAsia"/>
              </w:rPr>
              <w:t>2</w:t>
            </w:r>
          </w:p>
        </w:tc>
        <w:tc>
          <w:tcPr>
            <w:tcW w:w="2126" w:type="dxa"/>
          </w:tcPr>
          <w:p w:rsidR="002B4025" w:rsidRPr="00B0124C" w:rsidRDefault="002B4025" w:rsidP="00D04300">
            <w:pPr>
              <w:pStyle w:val="PlainText1"/>
              <w:widowControl/>
              <w:adjustRightInd/>
              <w:spacing w:line="240" w:lineRule="auto"/>
              <w:textAlignment w:val="auto"/>
              <w:rPr>
                <w:rFonts w:ascii="仿宋_GB2312" w:hAnsi="Times New Roman"/>
                <w:sz w:val="24"/>
                <w:szCs w:val="24"/>
                <w:lang w:val="en-GB"/>
              </w:rPr>
            </w:pPr>
            <w:r w:rsidRPr="00B0124C">
              <w:rPr>
                <w:rFonts w:ascii="仿宋_GB2312" w:eastAsia="仿宋_GB2312" w:hAnsi="宋体" w:hint="eastAsia"/>
                <w:sz w:val="24"/>
                <w:szCs w:val="24"/>
              </w:rPr>
              <w:t>2014年10月29日</w:t>
            </w:r>
          </w:p>
        </w:tc>
        <w:tc>
          <w:tcPr>
            <w:tcW w:w="1134" w:type="dxa"/>
          </w:tcPr>
          <w:p w:rsidR="002B4025" w:rsidRDefault="002B4025" w:rsidP="00D04300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武汉</w:t>
            </w:r>
          </w:p>
        </w:tc>
        <w:tc>
          <w:tcPr>
            <w:tcW w:w="1559" w:type="dxa"/>
          </w:tcPr>
          <w:p w:rsidR="002B4025" w:rsidRDefault="002B4025" w:rsidP="00D04300">
            <w:pPr>
              <w:spacing w:line="360" w:lineRule="auto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邓超</w:t>
            </w:r>
          </w:p>
        </w:tc>
        <w:tc>
          <w:tcPr>
            <w:tcW w:w="2511" w:type="dxa"/>
          </w:tcPr>
          <w:p w:rsidR="002B4025" w:rsidRPr="001B2CA2" w:rsidRDefault="002B4025" w:rsidP="00D04300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修改东西向相关配置说明</w:t>
            </w:r>
          </w:p>
        </w:tc>
      </w:tr>
      <w:tr w:rsidR="00CC4554" w:rsidTr="00D04300">
        <w:trPr>
          <w:cantSplit/>
        </w:trPr>
        <w:tc>
          <w:tcPr>
            <w:tcW w:w="1276" w:type="dxa"/>
          </w:tcPr>
          <w:p w:rsidR="00CC4554" w:rsidRDefault="00CC4554" w:rsidP="00407594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V</w:t>
            </w:r>
            <w:r>
              <w:rPr>
                <w:rFonts w:ascii="仿宋_GB2312" w:eastAsia="仿宋_GB2312" w:hAnsi="宋体" w:hint="eastAsia"/>
              </w:rPr>
              <w:t>1.3</w:t>
            </w:r>
          </w:p>
        </w:tc>
        <w:tc>
          <w:tcPr>
            <w:tcW w:w="2126" w:type="dxa"/>
          </w:tcPr>
          <w:p w:rsidR="00CC4554" w:rsidRPr="00B0124C" w:rsidRDefault="00CC4554" w:rsidP="00F90BA3">
            <w:pPr>
              <w:pStyle w:val="PlainText1"/>
              <w:widowControl/>
              <w:adjustRightInd/>
              <w:spacing w:line="240" w:lineRule="auto"/>
              <w:textAlignment w:val="auto"/>
              <w:rPr>
                <w:rFonts w:ascii="仿宋_GB2312" w:hAnsi="Times New Roman"/>
                <w:sz w:val="24"/>
                <w:szCs w:val="24"/>
                <w:lang w:val="en-GB"/>
              </w:rPr>
            </w:pPr>
            <w:r w:rsidRPr="00B0124C">
              <w:rPr>
                <w:rFonts w:ascii="仿宋_GB2312" w:eastAsia="仿宋_GB2312" w:hAnsi="宋体" w:hint="eastAsia"/>
                <w:sz w:val="24"/>
                <w:szCs w:val="24"/>
              </w:rPr>
              <w:t>2014年1</w:t>
            </w:r>
            <w:r w:rsidR="00F90BA3">
              <w:rPr>
                <w:rFonts w:ascii="仿宋_GB2312" w:eastAsia="仿宋_GB2312" w:hAnsi="宋体" w:hint="eastAsia"/>
                <w:sz w:val="24"/>
                <w:szCs w:val="24"/>
              </w:rPr>
              <w:t>1</w:t>
            </w:r>
            <w:r w:rsidRPr="00B0124C">
              <w:rPr>
                <w:rFonts w:ascii="仿宋_GB2312" w:eastAsia="仿宋_GB2312" w:hAnsi="宋体" w:hint="eastAsia"/>
                <w:sz w:val="24"/>
                <w:szCs w:val="24"/>
              </w:rPr>
              <w:t>月</w:t>
            </w:r>
            <w:r w:rsidR="00F90BA3">
              <w:rPr>
                <w:rFonts w:ascii="仿宋_GB2312" w:eastAsia="仿宋_GB2312" w:hAnsi="宋体" w:hint="eastAsia"/>
                <w:sz w:val="24"/>
                <w:szCs w:val="24"/>
              </w:rPr>
              <w:t>13</w:t>
            </w:r>
            <w:r w:rsidRPr="00B0124C">
              <w:rPr>
                <w:rFonts w:ascii="仿宋_GB2312" w:eastAsia="仿宋_GB2312" w:hAnsi="宋体" w:hint="eastAsia"/>
                <w:sz w:val="24"/>
                <w:szCs w:val="24"/>
              </w:rPr>
              <w:t>日</w:t>
            </w:r>
          </w:p>
        </w:tc>
        <w:tc>
          <w:tcPr>
            <w:tcW w:w="1134" w:type="dxa"/>
          </w:tcPr>
          <w:p w:rsidR="00CC4554" w:rsidRDefault="00CC4554" w:rsidP="00407594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武汉</w:t>
            </w:r>
          </w:p>
        </w:tc>
        <w:tc>
          <w:tcPr>
            <w:tcW w:w="1559" w:type="dxa"/>
          </w:tcPr>
          <w:p w:rsidR="00CC4554" w:rsidRDefault="00CC4554" w:rsidP="00407594">
            <w:pPr>
              <w:spacing w:line="360" w:lineRule="auto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邓超</w:t>
            </w:r>
          </w:p>
        </w:tc>
        <w:tc>
          <w:tcPr>
            <w:tcW w:w="2511" w:type="dxa"/>
          </w:tcPr>
          <w:p w:rsidR="00CC4554" w:rsidRPr="001B2CA2" w:rsidRDefault="007B7BEC" w:rsidP="00407594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增加吞吐量测试开关</w:t>
            </w:r>
          </w:p>
        </w:tc>
      </w:tr>
      <w:tr w:rsidR="002B4025" w:rsidTr="00D04300">
        <w:trPr>
          <w:cantSplit/>
        </w:trPr>
        <w:tc>
          <w:tcPr>
            <w:tcW w:w="1276" w:type="dxa"/>
          </w:tcPr>
          <w:p w:rsidR="002B4025" w:rsidRDefault="002B4025" w:rsidP="00D04300">
            <w:pPr>
              <w:rPr>
                <w:rFonts w:ascii="仿宋_GB2312" w:eastAsia="仿宋_GB2312" w:hAnsi="宋体"/>
              </w:rPr>
            </w:pPr>
          </w:p>
        </w:tc>
        <w:tc>
          <w:tcPr>
            <w:tcW w:w="2126" w:type="dxa"/>
          </w:tcPr>
          <w:p w:rsidR="002B4025" w:rsidRDefault="002B4025" w:rsidP="00D04300">
            <w:pPr>
              <w:pStyle w:val="PlainText1"/>
              <w:widowControl/>
              <w:adjustRightInd/>
              <w:spacing w:line="240" w:lineRule="auto"/>
              <w:textAlignment w:val="auto"/>
              <w:rPr>
                <w:rFonts w:ascii="仿宋_GB2312" w:hAnsi="Times New Roman"/>
                <w:lang w:val="en-GB"/>
              </w:rPr>
            </w:pPr>
          </w:p>
        </w:tc>
        <w:tc>
          <w:tcPr>
            <w:tcW w:w="1134" w:type="dxa"/>
          </w:tcPr>
          <w:p w:rsidR="002B4025" w:rsidRDefault="002B4025" w:rsidP="00D04300">
            <w:pPr>
              <w:rPr>
                <w:rFonts w:ascii="仿宋_GB2312" w:eastAsia="仿宋_GB2312" w:hAnsi="宋体"/>
              </w:rPr>
            </w:pPr>
          </w:p>
        </w:tc>
        <w:tc>
          <w:tcPr>
            <w:tcW w:w="1559" w:type="dxa"/>
          </w:tcPr>
          <w:p w:rsidR="002B4025" w:rsidRDefault="002B4025" w:rsidP="00D04300">
            <w:pPr>
              <w:spacing w:line="360" w:lineRule="auto"/>
              <w:rPr>
                <w:rFonts w:ascii="仿宋_GB2312" w:eastAsia="仿宋_GB2312" w:hAnsi="宋体"/>
              </w:rPr>
            </w:pPr>
          </w:p>
        </w:tc>
        <w:tc>
          <w:tcPr>
            <w:tcW w:w="2511" w:type="dxa"/>
          </w:tcPr>
          <w:p w:rsidR="002B4025" w:rsidRDefault="002B4025" w:rsidP="00D04300">
            <w:pPr>
              <w:rPr>
                <w:rFonts w:ascii="仿宋_GB2312" w:eastAsia="仿宋_GB2312" w:hAnsi="宋体"/>
              </w:rPr>
            </w:pPr>
          </w:p>
        </w:tc>
      </w:tr>
      <w:tr w:rsidR="002B4025" w:rsidTr="00D04300">
        <w:trPr>
          <w:cantSplit/>
        </w:trPr>
        <w:tc>
          <w:tcPr>
            <w:tcW w:w="1276" w:type="dxa"/>
          </w:tcPr>
          <w:p w:rsidR="002B4025" w:rsidRDefault="002B4025" w:rsidP="00D04300">
            <w:pPr>
              <w:rPr>
                <w:rFonts w:ascii="仿宋_GB2312" w:eastAsia="仿宋_GB2312" w:hAnsi="宋体"/>
              </w:rPr>
            </w:pPr>
          </w:p>
        </w:tc>
        <w:tc>
          <w:tcPr>
            <w:tcW w:w="2126" w:type="dxa"/>
          </w:tcPr>
          <w:p w:rsidR="002B4025" w:rsidRDefault="002B4025" w:rsidP="00D04300">
            <w:pPr>
              <w:pStyle w:val="PlainText1"/>
              <w:widowControl/>
              <w:adjustRightInd/>
              <w:spacing w:line="240" w:lineRule="auto"/>
              <w:textAlignment w:val="auto"/>
              <w:rPr>
                <w:rFonts w:ascii="仿宋_GB2312" w:hAnsi="Times New Roman"/>
                <w:lang w:val="en-GB"/>
              </w:rPr>
            </w:pPr>
          </w:p>
        </w:tc>
        <w:tc>
          <w:tcPr>
            <w:tcW w:w="1134" w:type="dxa"/>
          </w:tcPr>
          <w:p w:rsidR="002B4025" w:rsidRDefault="002B4025" w:rsidP="00D04300">
            <w:pPr>
              <w:rPr>
                <w:rFonts w:ascii="仿宋_GB2312" w:eastAsia="仿宋_GB2312" w:hAnsi="宋体"/>
              </w:rPr>
            </w:pPr>
          </w:p>
        </w:tc>
        <w:tc>
          <w:tcPr>
            <w:tcW w:w="1559" w:type="dxa"/>
          </w:tcPr>
          <w:p w:rsidR="002B4025" w:rsidRDefault="002B4025" w:rsidP="00D04300">
            <w:pPr>
              <w:spacing w:line="360" w:lineRule="auto"/>
              <w:rPr>
                <w:rFonts w:ascii="仿宋_GB2312" w:eastAsia="仿宋_GB2312" w:hAnsi="宋体"/>
              </w:rPr>
            </w:pPr>
          </w:p>
        </w:tc>
        <w:tc>
          <w:tcPr>
            <w:tcW w:w="2511" w:type="dxa"/>
          </w:tcPr>
          <w:p w:rsidR="002B4025" w:rsidRDefault="002B4025" w:rsidP="00D04300">
            <w:pPr>
              <w:rPr>
                <w:rFonts w:ascii="仿宋_GB2312" w:eastAsia="仿宋_GB2312" w:hAnsi="宋体"/>
              </w:rPr>
            </w:pPr>
          </w:p>
        </w:tc>
      </w:tr>
    </w:tbl>
    <w:p w:rsidR="002B4025" w:rsidRDefault="002B4025" w:rsidP="002B4025">
      <w:pPr>
        <w:rPr>
          <w:rFonts w:ascii="宋体" w:hAnsi="宋体"/>
          <w:sz w:val="30"/>
          <w:szCs w:val="30"/>
        </w:rPr>
      </w:pPr>
    </w:p>
    <w:p w:rsidR="00C62794" w:rsidRDefault="002B4025" w:rsidP="001D2962">
      <w:pPr>
        <w:pStyle w:val="1"/>
        <w:numPr>
          <w:ilvl w:val="0"/>
          <w:numId w:val="7"/>
        </w:numPr>
        <w:tabs>
          <w:tab w:val="num" w:pos="851"/>
        </w:tabs>
      </w:pPr>
      <w:r>
        <w:rPr>
          <w:rFonts w:ascii="宋体" w:hAnsi="宋体"/>
          <w:sz w:val="30"/>
          <w:szCs w:val="30"/>
        </w:rPr>
        <w:br w:type="page"/>
      </w:r>
      <w:r w:rsidR="004E48C4" w:rsidRPr="001D2962">
        <w:rPr>
          <w:rFonts w:hint="eastAsia"/>
        </w:rPr>
        <w:lastRenderedPageBreak/>
        <w:t>1</w:t>
      </w:r>
      <w:r w:rsidR="004E48C4" w:rsidRPr="001D2962">
        <w:rPr>
          <w:rFonts w:hint="eastAsia"/>
        </w:rPr>
        <w:t>、</w:t>
      </w:r>
      <w:r w:rsidR="00F41714">
        <w:rPr>
          <w:rFonts w:hint="eastAsia"/>
        </w:rPr>
        <w:t>配置说明：</w:t>
      </w:r>
    </w:p>
    <w:tbl>
      <w:tblPr>
        <w:tblStyle w:val="a6"/>
        <w:tblW w:w="0" w:type="auto"/>
        <w:tblInd w:w="534" w:type="dxa"/>
        <w:tblLook w:val="04A0"/>
      </w:tblPr>
      <w:tblGrid>
        <w:gridCol w:w="7988"/>
      </w:tblGrid>
      <w:tr w:rsidR="00F41714" w:rsidRPr="00F41714" w:rsidTr="00C86DD3">
        <w:tc>
          <w:tcPr>
            <w:tcW w:w="7988" w:type="dxa"/>
          </w:tcPr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#控制器使用的物理网卡名称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[manage_eth]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eth0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#控制器监听端口，即OpenFlow交换机连接控制器时使用的端口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[of_port]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6633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#命令行工具监听端口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[cmd_port]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7744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#北向rest接口监听端口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[rest_port]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8081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#Openvswitch控制器管理端口，仅控制器被设置为Openvswitch的manager时使用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[ovsdb_port]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6640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#LLDP发送时间间隔（单位：秒）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[lldp_interval]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20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#</w:t>
            </w:r>
            <w:r w:rsidR="00534CB2" w:rsidRPr="00F41714">
              <w:rPr>
                <w:rFonts w:asciiTheme="minorEastAsia" w:eastAsiaTheme="minorEastAsia" w:hAnsiTheme="minorEastAsia" w:hint="eastAsia"/>
                <w:sz w:val="20"/>
              </w:rPr>
              <w:t xml:space="preserve"> L2层流表项有效时间：流表项经历“</w:t>
            </w:r>
            <w:r w:rsidR="00534CB2" w:rsidRPr="00F41714">
              <w:rPr>
                <w:rFonts w:asciiTheme="minorEastAsia" w:eastAsiaTheme="minorEastAsia" w:hAnsiTheme="minorEastAsia"/>
                <w:sz w:val="20"/>
              </w:rPr>
              <w:t>l2_flow_idle_time</w:t>
            </w:r>
            <w:r w:rsidR="00534CB2" w:rsidRPr="00F41714">
              <w:rPr>
                <w:rFonts w:asciiTheme="minorEastAsia" w:eastAsiaTheme="minorEastAsia" w:hAnsiTheme="minorEastAsia" w:hint="eastAsia"/>
                <w:sz w:val="20"/>
              </w:rPr>
              <w:t>”时间没匹配到包后删除（单位：秒）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[l2_flow_idle_time]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600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#</w:t>
            </w:r>
            <w:r w:rsidR="00534CB2" w:rsidRPr="00F41714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534CB2" w:rsidRPr="00F41714">
              <w:rPr>
                <w:rFonts w:asciiTheme="minorEastAsia" w:eastAsiaTheme="minorEastAsia" w:hAnsiTheme="minorEastAsia" w:hint="eastAsia"/>
                <w:sz w:val="20"/>
              </w:rPr>
              <w:t>L2层流表项有效时间：流表项从产生起经历“</w:t>
            </w:r>
            <w:r w:rsidR="00534CB2" w:rsidRPr="00F41714">
              <w:rPr>
                <w:rFonts w:asciiTheme="minorEastAsia" w:eastAsiaTheme="minorEastAsia" w:hAnsiTheme="minorEastAsia"/>
                <w:sz w:val="20"/>
              </w:rPr>
              <w:t>l2_flow_</w:t>
            </w:r>
            <w:r w:rsidR="00534CB2">
              <w:rPr>
                <w:rFonts w:asciiTheme="minorEastAsia" w:eastAsiaTheme="minorEastAsia" w:hAnsiTheme="minorEastAsia" w:hint="eastAsia"/>
                <w:sz w:val="20"/>
              </w:rPr>
              <w:t>hard</w:t>
            </w:r>
            <w:r w:rsidR="00534CB2" w:rsidRPr="00F41714">
              <w:rPr>
                <w:rFonts w:asciiTheme="minorEastAsia" w:eastAsiaTheme="minorEastAsia" w:hAnsiTheme="minorEastAsia"/>
                <w:sz w:val="20"/>
              </w:rPr>
              <w:t>_time</w:t>
            </w:r>
            <w:r w:rsidR="00534CB2" w:rsidRPr="00F41714">
              <w:rPr>
                <w:rFonts w:asciiTheme="minorEastAsia" w:eastAsiaTheme="minorEastAsia" w:hAnsiTheme="minorEastAsia" w:hint="eastAsia"/>
                <w:sz w:val="20"/>
              </w:rPr>
              <w:t>”时间后删除（单位：秒）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[l2_flow_</w:t>
            </w:r>
            <w:bookmarkStart w:id="10" w:name="OLE_LINK7"/>
            <w:bookmarkStart w:id="11" w:name="OLE_LINK8"/>
            <w:r w:rsidRPr="00F41714">
              <w:rPr>
                <w:rFonts w:asciiTheme="minorEastAsia" w:eastAsiaTheme="minorEastAsia" w:hAnsiTheme="minorEastAsia"/>
                <w:sz w:val="20"/>
              </w:rPr>
              <w:t>hard_time</w:t>
            </w:r>
            <w:bookmarkEnd w:id="10"/>
            <w:bookmarkEnd w:id="11"/>
            <w:r w:rsidRPr="00F41714">
              <w:rPr>
                <w:rFonts w:asciiTheme="minorEastAsia" w:eastAsiaTheme="minorEastAsia" w:hAnsiTheme="minorEastAsia"/>
                <w:sz w:val="20"/>
              </w:rPr>
              <w:t>]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800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#</w:t>
            </w:r>
            <w:r w:rsidR="00534CB2" w:rsidRPr="00F41714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="00534CB2" w:rsidRPr="00F41714">
              <w:rPr>
                <w:rFonts w:asciiTheme="minorEastAsia" w:eastAsiaTheme="minorEastAsia" w:hAnsiTheme="minorEastAsia" w:hint="eastAsia"/>
                <w:sz w:val="20"/>
              </w:rPr>
              <w:t>L3层流表项有效时间：流表项经历“</w:t>
            </w:r>
            <w:r w:rsidR="00534CB2" w:rsidRPr="00F41714">
              <w:rPr>
                <w:rFonts w:asciiTheme="minorEastAsia" w:eastAsiaTheme="minorEastAsia" w:hAnsiTheme="minorEastAsia"/>
                <w:sz w:val="20"/>
              </w:rPr>
              <w:t>l2_flow_idle_time</w:t>
            </w:r>
            <w:r w:rsidR="00534CB2" w:rsidRPr="00F41714">
              <w:rPr>
                <w:rFonts w:asciiTheme="minorEastAsia" w:eastAsiaTheme="minorEastAsia" w:hAnsiTheme="minorEastAsia" w:hint="eastAsia"/>
                <w:sz w:val="20"/>
              </w:rPr>
              <w:t>”时间没匹配到包后删除（单位：秒）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[l3_flow_idle_time]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600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#</w:t>
            </w:r>
            <w:r w:rsidR="00534CB2" w:rsidRPr="00F41714">
              <w:rPr>
                <w:rFonts w:asciiTheme="minorEastAsia" w:eastAsiaTheme="minorEastAsia" w:hAnsiTheme="minorEastAsia" w:hint="eastAsia"/>
                <w:sz w:val="20"/>
              </w:rPr>
              <w:t xml:space="preserve"> L3层流表项有效时间：流表项从产生起经历“</w:t>
            </w:r>
            <w:r w:rsidR="00534CB2" w:rsidRPr="00F41714">
              <w:rPr>
                <w:rFonts w:asciiTheme="minorEastAsia" w:eastAsiaTheme="minorEastAsia" w:hAnsiTheme="minorEastAsia"/>
                <w:sz w:val="20"/>
              </w:rPr>
              <w:t>l2_flow_</w:t>
            </w:r>
            <w:r w:rsidR="00534CB2">
              <w:rPr>
                <w:rFonts w:asciiTheme="minorEastAsia" w:eastAsiaTheme="minorEastAsia" w:hAnsiTheme="minorEastAsia" w:hint="eastAsia"/>
                <w:sz w:val="20"/>
              </w:rPr>
              <w:t>hard</w:t>
            </w:r>
            <w:r w:rsidR="00534CB2" w:rsidRPr="00F41714">
              <w:rPr>
                <w:rFonts w:asciiTheme="minorEastAsia" w:eastAsiaTheme="minorEastAsia" w:hAnsiTheme="minorEastAsia"/>
                <w:sz w:val="20"/>
              </w:rPr>
              <w:t>_time</w:t>
            </w:r>
            <w:r w:rsidR="00534CB2" w:rsidRPr="00F41714">
              <w:rPr>
                <w:rFonts w:asciiTheme="minorEastAsia" w:eastAsiaTheme="minorEastAsia" w:hAnsiTheme="minorEastAsia" w:hint="eastAsia"/>
                <w:sz w:val="20"/>
              </w:rPr>
              <w:t>”时间后删除（单位：秒）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lastRenderedPageBreak/>
              <w:t>[l3_flow_hard_time]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800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#能支持网络拓扑中主机的数量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[MacUser_hsize]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8971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#主机Mac地址有效时间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[MacUser_lifetime]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10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#能支持动态流表项的最大条数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[FlowEntry_hsize]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8971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#能支持静态流表项的最大条数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[StaticFlow_hsize]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600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 xml:space="preserve">#zookeeper服务访问地址，配置为“0”时不适用zookeeper（配置示例： </w:t>
            </w:r>
            <w:r w:rsidRPr="00F41714">
              <w:rPr>
                <w:rFonts w:asciiTheme="minorEastAsia" w:eastAsiaTheme="minorEastAsia" w:hAnsiTheme="minorEastAsia"/>
                <w:sz w:val="20"/>
              </w:rPr>
              <w:t>10.8.1.145:2181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）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[zookeeper_server]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0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#下发给Openvswitch交换机OpenFlow版本号：of10或of13。仅当控制器被设置为Openvswitch的manager时使用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[ovsdb_of_version]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of13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#创建tunnel的类型。。仅当Openstack环境下使用控制器时使用。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[ovsdb_tunnel_type]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gre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#Hbase数据库库文件目录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[hbase_lib_path]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/usr/hbase-0.99.0/lib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#库文件“hbase_client.jar”的路径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[g_hbase_client_file_path]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../../hbase/hbase_client.jar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#Hbase数据库服务访问IP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[hbase_ip]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10.8.1.145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 w:hint="eastAsia"/>
                <w:sz w:val="20"/>
              </w:rPr>
              <w:t>#Hbase数据库服务访问端口</w:t>
            </w:r>
          </w:p>
          <w:p w:rsidR="00F41714" w:rsidRP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[hbase_port]</w:t>
            </w:r>
          </w:p>
          <w:p w:rsidR="00F41714" w:rsidRDefault="00F41714" w:rsidP="00F41714">
            <w:pPr>
              <w:rPr>
                <w:rFonts w:asciiTheme="minorEastAsia" w:eastAsiaTheme="minorEastAsia" w:hAnsiTheme="minorEastAsia"/>
                <w:sz w:val="20"/>
              </w:rPr>
            </w:pPr>
            <w:r w:rsidRPr="00F41714">
              <w:rPr>
                <w:rFonts w:asciiTheme="minorEastAsia" w:eastAsiaTheme="minorEastAsia" w:hAnsiTheme="minorEastAsia"/>
                <w:sz w:val="20"/>
              </w:rPr>
              <w:t>60000</w:t>
            </w:r>
          </w:p>
          <w:p w:rsidR="005D3DC1" w:rsidRDefault="005D3DC1" w:rsidP="00F41714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5D3DC1" w:rsidRDefault="005D3DC1" w:rsidP="00F41714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#测试开关，有些仪表测试时只会发送package_in包，在没有目的mac的情况下不能产生正向流表，只会下发package_out。开启此模式后下发package_out的同时会下发一条反向流表，用于测试流表下发吞吐量，默认关闭使用正常处理逻辑。 0：关闭； 1：开启；</w:t>
            </w:r>
          </w:p>
          <w:p w:rsidR="005D3DC1" w:rsidRPr="005D3DC1" w:rsidRDefault="005D3DC1" w:rsidP="005D3DC1">
            <w:pPr>
              <w:rPr>
                <w:rFonts w:asciiTheme="minorEastAsia" w:eastAsiaTheme="minorEastAsia" w:hAnsiTheme="minorEastAsia"/>
                <w:sz w:val="20"/>
              </w:rPr>
            </w:pPr>
            <w:r w:rsidRPr="005D3DC1">
              <w:rPr>
                <w:rFonts w:asciiTheme="minorEastAsia" w:eastAsiaTheme="minorEastAsia" w:hAnsiTheme="minorEastAsia"/>
                <w:sz w:val="20"/>
              </w:rPr>
              <w:t>[reverse_flow_mod]</w:t>
            </w:r>
          </w:p>
          <w:p w:rsidR="005D3DC1" w:rsidRPr="00F41714" w:rsidRDefault="005D3DC1" w:rsidP="005D3DC1">
            <w:pPr>
              <w:rPr>
                <w:rFonts w:asciiTheme="minorEastAsia" w:eastAsiaTheme="minorEastAsia" w:hAnsiTheme="minorEastAsia"/>
                <w:sz w:val="20"/>
              </w:rPr>
            </w:pPr>
            <w:r w:rsidRPr="005D3DC1">
              <w:rPr>
                <w:rFonts w:asciiTheme="minorEastAsia" w:eastAsiaTheme="minorEastAsia" w:hAnsiTheme="minorEastAsia"/>
                <w:sz w:val="20"/>
              </w:rPr>
              <w:t>0</w:t>
            </w:r>
          </w:p>
        </w:tc>
      </w:tr>
    </w:tbl>
    <w:p w:rsidR="00BF3FE0" w:rsidRDefault="00BF3FE0" w:rsidP="00BF3FE0"/>
    <w:p w:rsidR="004E48C4" w:rsidRDefault="004E48C4" w:rsidP="002B4025"/>
    <w:sectPr w:rsidR="004E48C4" w:rsidSect="00C62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522" w:rsidRDefault="00983522" w:rsidP="002B4025">
      <w:r>
        <w:separator/>
      </w:r>
    </w:p>
  </w:endnote>
  <w:endnote w:type="continuationSeparator" w:id="1">
    <w:p w:rsidR="00983522" w:rsidRDefault="00983522" w:rsidP="002B40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522" w:rsidRDefault="00983522" w:rsidP="002B4025">
      <w:r>
        <w:separator/>
      </w:r>
    </w:p>
  </w:footnote>
  <w:footnote w:type="continuationSeparator" w:id="1">
    <w:p w:rsidR="00983522" w:rsidRDefault="00983522" w:rsidP="002B40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A7876"/>
    <w:multiLevelType w:val="singleLevel"/>
    <w:tmpl w:val="2D58F468"/>
    <w:lvl w:ilvl="0">
      <w:start w:val="1"/>
      <w:numFmt w:val="none"/>
      <w:lvlText w:val=""/>
      <w:legacy w:legacy="1" w:legacySpace="0" w:legacyIndent="360"/>
      <w:lvlJc w:val="left"/>
      <w:rPr>
        <w:b w:val="0"/>
        <w:i w:val="0"/>
        <w:sz w:val="28"/>
      </w:rPr>
    </w:lvl>
  </w:abstractNum>
  <w:abstractNum w:abstractNumId="1">
    <w:nsid w:val="372715B1"/>
    <w:multiLevelType w:val="multilevel"/>
    <w:tmpl w:val="AA3E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A691052"/>
    <w:multiLevelType w:val="multilevel"/>
    <w:tmpl w:val="A48E4558"/>
    <w:lvl w:ilvl="0">
      <w:start w:val="1"/>
      <w:numFmt w:val="decimal"/>
      <w:pStyle w:val="1"/>
      <w:isLgl/>
      <w:lvlText w:val="%1"/>
      <w:lvlJc w:val="left"/>
      <w:pPr>
        <w:tabs>
          <w:tab w:val="num" w:pos="851"/>
        </w:tabs>
        <w:ind w:left="851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1004"/>
        </w:tabs>
        <w:ind w:left="567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:lang w:eastAsia="zh-CN"/>
      </w:rPr>
    </w:lvl>
    <w:lvl w:ilvl="2">
      <w:start w:val="1"/>
      <w:numFmt w:val="decimal"/>
      <w:isLgl/>
      <w:lvlText w:val="%1.%2.%3"/>
      <w:lvlJc w:val="left"/>
      <w:pPr>
        <w:tabs>
          <w:tab w:val="num" w:pos="2073"/>
        </w:tabs>
        <w:ind w:left="156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134" w:firstLine="14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4025"/>
    <w:rsid w:val="000D71E2"/>
    <w:rsid w:val="001D0EB2"/>
    <w:rsid w:val="001D2962"/>
    <w:rsid w:val="002B4025"/>
    <w:rsid w:val="004C13E1"/>
    <w:rsid w:val="004E48C4"/>
    <w:rsid w:val="00534CB2"/>
    <w:rsid w:val="00572457"/>
    <w:rsid w:val="005D3DC1"/>
    <w:rsid w:val="00777F78"/>
    <w:rsid w:val="007B7BEC"/>
    <w:rsid w:val="008F0362"/>
    <w:rsid w:val="00983522"/>
    <w:rsid w:val="00B0124C"/>
    <w:rsid w:val="00B2698D"/>
    <w:rsid w:val="00B4725D"/>
    <w:rsid w:val="00BF3FE0"/>
    <w:rsid w:val="00C62794"/>
    <w:rsid w:val="00C86DD3"/>
    <w:rsid w:val="00CC4554"/>
    <w:rsid w:val="00D81FDA"/>
    <w:rsid w:val="00DD4A96"/>
    <w:rsid w:val="00E2113B"/>
    <w:rsid w:val="00ED5711"/>
    <w:rsid w:val="00F41714"/>
    <w:rsid w:val="00F90BA3"/>
    <w:rsid w:val="00FD5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025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Char"/>
    <w:qFormat/>
    <w:rsid w:val="00F41714"/>
    <w:pPr>
      <w:keepNext/>
      <w:keepLines/>
      <w:numPr>
        <w:numId w:val="2"/>
      </w:numPr>
      <w:spacing w:before="120" w:after="320" w:line="360" w:lineRule="auto"/>
      <w:jc w:val="left"/>
      <w:outlineLvl w:val="0"/>
    </w:pPr>
    <w:rPr>
      <w:rFonts w:ascii="Arial" w:eastAsia="黑体" w:hAnsi="Arial"/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4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40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4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4025"/>
    <w:rPr>
      <w:sz w:val="18"/>
      <w:szCs w:val="18"/>
    </w:rPr>
  </w:style>
  <w:style w:type="paragraph" w:customStyle="1" w:styleId="Cover2-revision">
    <w:name w:val="Cover2-revision"/>
    <w:basedOn w:val="a"/>
    <w:next w:val="a"/>
    <w:rsid w:val="002B4025"/>
    <w:pPr>
      <w:widowControl/>
      <w:spacing w:before="60" w:line="312" w:lineRule="auto"/>
      <w:jc w:val="center"/>
    </w:pPr>
    <w:rPr>
      <w:b/>
      <w:kern w:val="0"/>
      <w:sz w:val="28"/>
      <w:lang w:eastAsia="en-US"/>
    </w:rPr>
  </w:style>
  <w:style w:type="paragraph" w:customStyle="1" w:styleId="PlainText1">
    <w:name w:val="Plain Text1"/>
    <w:basedOn w:val="a"/>
    <w:rsid w:val="002B4025"/>
    <w:pPr>
      <w:adjustRightInd w:val="0"/>
      <w:spacing w:line="312" w:lineRule="atLeast"/>
      <w:textAlignment w:val="baseline"/>
    </w:pPr>
    <w:rPr>
      <w:rFonts w:ascii="宋体" w:hAnsi="Courier New"/>
      <w:kern w:val="0"/>
      <w:sz w:val="21"/>
    </w:rPr>
  </w:style>
  <w:style w:type="paragraph" w:styleId="a5">
    <w:name w:val="Document Map"/>
    <w:basedOn w:val="a"/>
    <w:link w:val="Char1"/>
    <w:uiPriority w:val="99"/>
    <w:semiHidden/>
    <w:unhideWhenUsed/>
    <w:rsid w:val="002B402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B4025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aliases w:val="H1 Char,Normal + Font: Helvetica Char,Bold Char,Space Before 12 pt Char,Not Bold Char,NMP Heading 1 Char,app heading 1 Char,l1 Char,h1 Char,章タイトル Char,H11 Char,H12 Char,H111 Char,H13 Char,H112 Char,Head 1 Char,Head 11 Char,Head 12 Char"/>
    <w:basedOn w:val="a0"/>
    <w:link w:val="1"/>
    <w:rsid w:val="00F41714"/>
    <w:rPr>
      <w:rFonts w:ascii="Arial" w:eastAsia="黑体" w:hAnsi="Arial" w:cs="Times New Roman"/>
      <w:b/>
      <w:kern w:val="44"/>
      <w:sz w:val="44"/>
      <w:szCs w:val="20"/>
    </w:rPr>
  </w:style>
  <w:style w:type="table" w:styleId="a6">
    <w:name w:val="Table Grid"/>
    <w:basedOn w:val="a1"/>
    <w:uiPriority w:val="59"/>
    <w:rsid w:val="00F417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E48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E48C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E48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234</Words>
  <Characters>1335</Characters>
  <Application>Microsoft Office Word</Application>
  <DocSecurity>0</DocSecurity>
  <Lines>11</Lines>
  <Paragraphs>3</Paragraphs>
  <ScaleCrop>false</ScaleCrop>
  <Company>微软中国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46</cp:revision>
  <dcterms:created xsi:type="dcterms:W3CDTF">2014-10-29T08:22:00Z</dcterms:created>
  <dcterms:modified xsi:type="dcterms:W3CDTF">2014-11-14T03:45:00Z</dcterms:modified>
</cp:coreProperties>
</file>