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  <w:drawing>
          <wp:inline distT="0" distB="0" distL="114300" distR="114300">
            <wp:extent cx="2676525" cy="814705"/>
            <wp:effectExtent l="0" t="0" r="952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</w:p>
    <w:p>
      <w:pPr>
        <w:jc w:val="center"/>
        <w:rPr>
          <w:rFonts w:ascii="微软雅黑" w:hAnsi="微软雅黑" w:eastAsia="微软雅黑"/>
          <w:b/>
          <w:bCs/>
          <w:sz w:val="72"/>
          <w:szCs w:val="72"/>
        </w:rPr>
      </w:pPr>
      <w:r>
        <w:rPr>
          <w:rFonts w:hint="eastAsia" w:ascii="微软雅黑" w:hAnsi="微软雅黑" w:eastAsia="微软雅黑"/>
          <w:b/>
          <w:bCs/>
          <w:sz w:val="72"/>
          <w:szCs w:val="72"/>
        </w:rPr>
        <w:t>DCFabric SDN</w:t>
      </w:r>
      <w:r>
        <w:rPr>
          <w:rFonts w:hint="eastAsia" w:ascii="微软雅黑" w:hAnsi="微软雅黑" w:eastAsia="微软雅黑"/>
          <w:b/>
          <w:bCs/>
          <w:sz w:val="72"/>
          <w:szCs w:val="72"/>
          <w:lang w:val="en-US" w:eastAsia="zh-CN"/>
        </w:rPr>
        <w:t xml:space="preserve"> Controller</w:t>
      </w:r>
    </w:p>
    <w:p>
      <w:pPr>
        <w:jc w:val="center"/>
        <w:rPr>
          <w:rFonts w:hint="eastAsia" w:ascii="黑体" w:hAnsi="黑体" w:eastAsia="黑体"/>
          <w:b/>
          <w:bCs/>
          <w:sz w:val="56"/>
          <w:lang w:eastAsia="zh-CN"/>
        </w:rPr>
      </w:pPr>
      <w:r>
        <w:rPr>
          <w:rFonts w:hint="default" w:ascii="Times New Roman" w:hAnsi="Times New Roman" w:eastAsia="黑体" w:cs="Times New Roman"/>
          <w:b/>
          <w:bCs/>
          <w:sz w:val="56"/>
          <w:lang w:val="en-US" w:eastAsia="zh-CN"/>
        </w:rPr>
        <w:t>QuickStart</w:t>
      </w:r>
      <w:r>
        <w:rPr>
          <w:rFonts w:hint="eastAsia" w:eastAsia="黑体" w:cs="Times New Roman"/>
          <w:b/>
          <w:bCs/>
          <w:sz w:val="56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b/>
          <w:bCs/>
          <w:sz w:val="56"/>
          <w:lang w:val="en-US" w:eastAsia="zh-CN"/>
        </w:rPr>
        <w:t>Manual</w:t>
      </w: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center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jc w:val="both"/>
        <w:rPr>
          <w:rFonts w:ascii="微软雅黑" w:hAnsi="微软雅黑" w:eastAsia="微软雅黑"/>
          <w:sz w:val="48"/>
        </w:rPr>
      </w:pP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Document number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</w:rPr>
        <w:t>DCFabric</w:t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</w:rPr>
        <w:t>SDN-Controller-</w:t>
      </w:r>
      <w:r>
        <w:rPr>
          <w:rFonts w:hint="eastAsia" w:ascii="微软雅黑" w:hAnsi="微软雅黑" w:eastAsia="微软雅黑"/>
          <w:lang w:val="en-US" w:eastAsia="zh-CN"/>
        </w:rPr>
        <w:t>QuickStart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Document n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ame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  <w:bCs/>
          <w:lang w:val="en-US" w:eastAsia="zh-CN"/>
        </w:rPr>
        <w:t xml:space="preserve">Open </w:t>
      </w:r>
      <w:r>
        <w:rPr>
          <w:rFonts w:hint="eastAsia" w:ascii="微软雅黑" w:hAnsi="微软雅黑" w:eastAsia="微软雅黑"/>
          <w:bCs/>
        </w:rPr>
        <w:t>DCFabric</w:t>
      </w:r>
      <w:r>
        <w:rPr>
          <w:rFonts w:hint="eastAsia" w:ascii="微软雅黑" w:hAnsi="微软雅黑" w:eastAsia="微软雅黑"/>
          <w:bCs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Cs/>
        </w:rPr>
        <w:t>SDN</w:t>
      </w:r>
      <w:r>
        <w:rPr>
          <w:rFonts w:hint="eastAsia" w:ascii="微软雅黑" w:hAnsi="微软雅黑" w:eastAsia="微软雅黑"/>
          <w:bCs/>
          <w:lang w:val="en-US" w:eastAsia="zh-CN"/>
        </w:rPr>
        <w:t xml:space="preserve"> Controller </w:t>
      </w:r>
      <w:r>
        <w:rPr>
          <w:rFonts w:hint="eastAsia" w:ascii="微软雅黑" w:hAnsi="微软雅黑" w:eastAsia="微软雅黑"/>
          <w:lang w:val="en-US" w:eastAsia="zh-CN"/>
        </w:rPr>
        <w:t>QuickStart Manual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default" w:ascii="Times New Roman" w:hAnsi="Times New Roman" w:eastAsia="微软雅黑" w:cs="Times New Roman"/>
          <w:b/>
          <w:lang w:val="en-US" w:eastAsia="zh-CN"/>
        </w:rPr>
        <w:t>Version information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</w:rPr>
        <w:t>V</w:t>
      </w:r>
      <w:r>
        <w:rPr>
          <w:rFonts w:hint="eastAsia" w:ascii="微软雅黑" w:hAnsi="微软雅黑" w:eastAsia="微软雅黑"/>
          <w:lang w:val="en-US" w:eastAsia="zh-CN"/>
        </w:rPr>
        <w:t>1.0.0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 xml:space="preserve">Date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created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7/</w:t>
      </w:r>
      <w:r>
        <w:rPr>
          <w:rFonts w:hint="eastAsia" w:ascii="微软雅黑" w:hAnsi="微软雅黑" w:eastAsia="微软雅黑"/>
        </w:rPr>
        <w:t>0</w:t>
      </w:r>
      <w:r>
        <w:rPr>
          <w:rFonts w:hint="eastAsia" w:ascii="微软雅黑" w:hAnsi="微软雅黑" w:eastAsia="微软雅黑"/>
          <w:lang w:val="en-US" w:eastAsia="zh-CN"/>
        </w:rPr>
        <w:t>5/03</w:t>
      </w:r>
    </w:p>
    <w:p>
      <w:pPr>
        <w:adjustRightInd w:val="0"/>
        <w:snapToGrid w:val="0"/>
        <w:rPr>
          <w:rFonts w:ascii="微软雅黑" w:hAnsi="微软雅黑" w:eastAsia="微软雅黑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</w:rPr>
        <w:t>Last modified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</w:rPr>
        <w:t>201</w:t>
      </w:r>
      <w:r>
        <w:rPr>
          <w:rFonts w:hint="eastAsia" w:ascii="微软雅黑" w:hAnsi="微软雅黑" w:eastAsia="微软雅黑"/>
          <w:lang w:val="en-US" w:eastAsia="zh-CN"/>
        </w:rPr>
        <w:t>7/</w:t>
      </w:r>
      <w:r>
        <w:rPr>
          <w:rFonts w:hint="eastAsia" w:ascii="微软雅黑" w:hAnsi="微软雅黑" w:eastAsia="微软雅黑"/>
        </w:rPr>
        <w:t>0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  <w:lang w:val="en-US" w:eastAsia="zh-CN"/>
        </w:rPr>
        <w:t>/03</w:t>
      </w:r>
    </w:p>
    <w:p>
      <w:pPr>
        <w:pStyle w:val="2"/>
        <w:pageBreakBefore/>
        <w:spacing w:before="340" w:after="330" w:line="578" w:lineRule="auto"/>
        <w:jc w:val="both"/>
        <w:rPr>
          <w:rFonts w:ascii="微软雅黑" w:hAnsi="微软雅黑" w:eastAsia="微软雅黑"/>
          <w:bCs/>
          <w:sz w:val="28"/>
          <w:szCs w:val="28"/>
        </w:rPr>
      </w:pPr>
      <w:r>
        <w:rPr>
          <w:rFonts w:hint="eastAsia" w:ascii="微软雅黑" w:hAnsi="微软雅黑" w:eastAsia="微软雅黑"/>
          <w:bCs/>
          <w:sz w:val="28"/>
          <w:szCs w:val="28"/>
        </w:rPr>
        <w:t>Revision record</w:t>
      </w:r>
    </w:p>
    <w:tbl>
      <w:tblPr>
        <w:tblStyle w:val="11"/>
        <w:tblW w:w="88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0"/>
        <w:gridCol w:w="1208"/>
        <w:gridCol w:w="2248"/>
        <w:gridCol w:w="1330"/>
        <w:gridCol w:w="1024"/>
        <w:gridCol w:w="976"/>
        <w:gridCol w:w="1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</w:rPr>
              <w:t>Version number</w:t>
            </w: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</w:rPr>
              <w:t>Reason for revision</w:t>
            </w: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</w:rPr>
              <w:t>Brief description（</w:t>
            </w: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c</w:t>
            </w:r>
            <w:r>
              <w:rPr>
                <w:rFonts w:hint="eastAsia" w:ascii="微软雅黑" w:hAnsi="微软雅黑" w:eastAsia="微软雅黑"/>
                <w:b/>
                <w:sz w:val="16"/>
                <w:szCs w:val="16"/>
              </w:rPr>
              <w:t>hange content and scope of change）</w:t>
            </w: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 w:cs="黑体"/>
                <w:b/>
                <w:sz w:val="16"/>
                <w:szCs w:val="16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Date</w:t>
            </w: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Change person</w:t>
            </w: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left"/>
              <w:rPr>
                <w:rFonts w:ascii="微软雅黑" w:hAnsi="微软雅黑" w:eastAsia="微软雅黑" w:cs="黑体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Approval date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Approval</w:t>
            </w:r>
          </w:p>
          <w:p>
            <w:pPr>
              <w:snapToGrid w:val="0"/>
              <w:jc w:val="center"/>
              <w:rPr>
                <w:rFonts w:ascii="微软雅黑" w:hAnsi="微软雅黑" w:eastAsia="微软雅黑" w:cs="黑体"/>
                <w:b/>
                <w:sz w:val="16"/>
                <w:szCs w:val="16"/>
              </w:rPr>
            </w:pPr>
            <w:r>
              <w:rPr>
                <w:rFonts w:hint="eastAsia" w:ascii="微软雅黑" w:hAnsi="微软雅黑" w:eastAsia="微软雅黑"/>
                <w:b/>
                <w:sz w:val="16"/>
                <w:szCs w:val="16"/>
                <w:lang w:val="en-US" w:eastAsia="zh-CN"/>
              </w:rPr>
              <w:t>person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ascii="微软雅黑" w:hAnsi="微软雅黑" w:eastAsia="微软雅黑"/>
                <w:sz w:val="20"/>
                <w:szCs w:val="24"/>
              </w:rPr>
              <w:t>V</w:t>
            </w:r>
            <w:r>
              <w:rPr>
                <w:rFonts w:hint="eastAsia" w:ascii="微软雅黑" w:hAnsi="微软雅黑" w:eastAsia="微软雅黑"/>
                <w:sz w:val="20"/>
                <w:szCs w:val="24"/>
              </w:rPr>
              <w:t>0.1</w:t>
            </w: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  <w:lang w:val="en-US" w:eastAsia="zh-CN"/>
              </w:rPr>
              <w:t>Create</w:t>
            </w: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</w:rPr>
              <w:t>201</w:t>
            </w:r>
            <w:r>
              <w:rPr>
                <w:rFonts w:hint="eastAsia" w:ascii="微软雅黑" w:hAnsi="微软雅黑" w:eastAsia="微软雅黑"/>
                <w:sz w:val="20"/>
                <w:szCs w:val="24"/>
                <w:lang w:val="en-US" w:eastAsia="zh-CN"/>
              </w:rPr>
              <w:t>7-05-03</w:t>
            </w: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hint="eastAsia" w:ascii="微软雅黑" w:hAnsi="微软雅黑" w:eastAsia="微软雅黑"/>
                <w:sz w:val="20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4"/>
                <w:lang w:val="en-US" w:eastAsia="zh-CN"/>
              </w:rPr>
              <w:t>CaiyuanYang</w:t>
            </w: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宋体" w:hAnsi="宋体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22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3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10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/>
                <w:sz w:val="20"/>
                <w:szCs w:val="24"/>
              </w:rPr>
            </w:pPr>
          </w:p>
        </w:tc>
        <w:tc>
          <w:tcPr>
            <w:tcW w:w="9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rPr>
                <w:rFonts w:ascii="微软雅黑" w:hAnsi="微软雅黑" w:eastAsia="微软雅黑" w:cs="黑体"/>
                <w:sz w:val="20"/>
                <w:szCs w:val="24"/>
              </w:rPr>
            </w:pPr>
          </w:p>
        </w:tc>
      </w:tr>
    </w:tbl>
    <w:p>
      <w:pPr>
        <w:rPr>
          <w:rFonts w:ascii="宋体" w:hAnsi="宋体"/>
        </w:rPr>
      </w:pPr>
      <w:r>
        <w:rPr>
          <w:rFonts w:ascii="宋体" w:hAnsi="宋体" w:eastAsia="宋体" w:cs="宋体"/>
          <w:sz w:val="24"/>
          <w:szCs w:val="24"/>
        </w:rPr>
        <w:t>Reason for revision</w:t>
      </w:r>
      <w:r>
        <w:rPr>
          <w:rFonts w:hint="eastAsia" w:ascii="宋体" w:hAnsi="宋体"/>
          <w:b/>
        </w:rPr>
        <w:t>：</w:t>
      </w:r>
      <w:r>
        <w:rPr>
          <w:rFonts w:hint="eastAsia" w:ascii="宋体" w:hAnsi="宋体"/>
          <w:lang w:val="en-US" w:eastAsia="zh-CN"/>
        </w:rPr>
        <w:t>create</w:t>
      </w:r>
      <w:r>
        <w:rPr>
          <w:rFonts w:hint="eastAsia" w:ascii="宋体" w:hAnsi="宋体"/>
        </w:rPr>
        <w:t>；</w:t>
      </w:r>
    </w:p>
    <w:p>
      <w:pPr>
        <w:pStyle w:val="2"/>
        <w:pageBreakBefore/>
        <w:spacing w:before="340" w:after="330" w:line="578" w:lineRule="auto"/>
        <w:jc w:val="both"/>
        <w:rPr>
          <w:rFonts w:hint="eastAsia" w:ascii="微软雅黑" w:hAnsi="微软雅黑" w:eastAsia="微软雅黑"/>
          <w:bCs/>
          <w:sz w:val="28"/>
          <w:szCs w:val="28"/>
        </w:rPr>
      </w:pPr>
      <w:bookmarkStart w:id="0" w:name="_Toc420252997"/>
      <w:bookmarkStart w:id="1" w:name="_Toc420252722"/>
      <w:r>
        <w:rPr>
          <w:rFonts w:hint="eastAsia" w:ascii="微软雅黑" w:hAnsi="微软雅黑" w:eastAsia="微软雅黑"/>
          <w:bCs/>
          <w:sz w:val="28"/>
          <w:szCs w:val="28"/>
        </w:rPr>
        <w:t>Approval information</w:t>
      </w:r>
      <w:bookmarkEnd w:id="0"/>
      <w:bookmarkEnd w:id="1"/>
    </w:p>
    <w:tbl>
      <w:tblPr>
        <w:tblStyle w:val="11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1"/>
        <w:gridCol w:w="1421"/>
        <w:gridCol w:w="956"/>
        <w:gridCol w:w="1886"/>
        <w:gridCol w:w="1422"/>
        <w:gridCol w:w="16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hint="eastAsia" w:ascii="宋体" w:hAnsi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Ordinal</w:t>
            </w:r>
          </w:p>
        </w:tc>
        <w:tc>
          <w:tcPr>
            <w:tcW w:w="1421" w:type="dxa"/>
            <w:vAlign w:val="top"/>
          </w:tcPr>
          <w:p>
            <w:pPr>
              <w:rPr>
                <w:rFonts w:hint="eastAsia" w:ascii="宋体" w:hAnsi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Approver</w:t>
            </w:r>
          </w:p>
        </w:tc>
        <w:tc>
          <w:tcPr>
            <w:tcW w:w="956" w:type="dxa"/>
            <w:vAlign w:val="top"/>
          </w:tcPr>
          <w:p>
            <w:pPr>
              <w:rPr>
                <w:rFonts w:hint="eastAsia" w:ascii="宋体" w:hAnsi="宋体" w:eastAsia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Role</w:t>
            </w:r>
          </w:p>
        </w:tc>
        <w:tc>
          <w:tcPr>
            <w:tcW w:w="1886" w:type="dxa"/>
            <w:vAlign w:val="top"/>
          </w:tcPr>
          <w:p>
            <w:pPr>
              <w:rPr>
                <w:rFonts w:hint="eastAsia" w:ascii="宋体" w:hAnsi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Approval date</w:t>
            </w:r>
          </w:p>
        </w:tc>
        <w:tc>
          <w:tcPr>
            <w:tcW w:w="1422" w:type="dxa"/>
            <w:vAlign w:val="top"/>
          </w:tcPr>
          <w:p>
            <w:pPr>
              <w:rPr>
                <w:rFonts w:hint="eastAsia" w:ascii="宋体" w:hAnsi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Signature</w:t>
            </w:r>
          </w:p>
        </w:tc>
        <w:tc>
          <w:tcPr>
            <w:tcW w:w="1649" w:type="dxa"/>
            <w:vAlign w:val="top"/>
          </w:tcPr>
          <w:p>
            <w:pPr>
              <w:rPr>
                <w:rFonts w:hint="eastAsia" w:ascii="宋体" w:hAnsi="宋体"/>
                <w:b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szCs w:val="22"/>
                <w:lang w:val="en-US" w:eastAsia="zh-CN"/>
              </w:rPr>
              <w:t>Notes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95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88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95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88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95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88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95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88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1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95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886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422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  <w:tc>
          <w:tcPr>
            <w:tcW w:w="1649" w:type="dxa"/>
            <w:vAlign w:val="top"/>
          </w:tcPr>
          <w:p>
            <w:pPr>
              <w:rPr>
                <w:rFonts w:ascii="宋体" w:hAnsi="宋体"/>
                <w:szCs w:val="22"/>
              </w:rPr>
            </w:pPr>
          </w:p>
        </w:tc>
      </w:tr>
    </w:tbl>
    <w:p>
      <w:pPr>
        <w:pStyle w:val="12"/>
        <w:spacing w:line="500" w:lineRule="exact"/>
        <w:ind w:firstLine="0"/>
        <w:rPr>
          <w:rFonts w:ascii="Tahoma" w:hAnsi="Tahoma"/>
          <w:lang w:val="zh-CN"/>
        </w:rPr>
      </w:pPr>
      <w:bookmarkStart w:id="2" w:name="_Toc476734170"/>
      <w:bookmarkStart w:id="3" w:name="_Toc447168886"/>
      <w:bookmarkStart w:id="4" w:name="_Toc446836672"/>
      <w:bookmarkStart w:id="5" w:name="_Toc417797113"/>
      <w:bookmarkStart w:id="6" w:name="_Toc468189891"/>
      <w:bookmarkStart w:id="7" w:name="_Toc425671060"/>
      <w:bookmarkStart w:id="8" w:name="_Toc427721833"/>
      <w:bookmarkStart w:id="9" w:name="_Toc419711568"/>
      <w:bookmarkStart w:id="10" w:name="_Toc430766011"/>
    </w:p>
    <w:p>
      <w:pPr>
        <w:pStyle w:val="2"/>
        <w:pageBreakBefore/>
        <w:adjustRightInd w:val="0"/>
        <w:snapToGrid w:val="0"/>
        <w:spacing w:before="0" w:after="0" w:line="240" w:lineRule="auto"/>
        <w:rPr>
          <w:rFonts w:hint="eastAsia" w:ascii="微软雅黑" w:hAnsi="微软雅黑" w:eastAsia="微软雅黑"/>
          <w:lang w:val="en-US" w:eastAsia="zh-CN"/>
        </w:rPr>
      </w:pPr>
      <w:bookmarkStart w:id="11" w:name="_Toc420252727"/>
      <w:bookmarkStart w:id="12" w:name="_Toc420250553"/>
      <w:bookmarkStart w:id="13" w:name="_Toc221980869"/>
      <w:r>
        <w:rPr>
          <w:rFonts w:hint="eastAsia" w:ascii="微软雅黑" w:hAnsi="微软雅黑" w:eastAsia="微软雅黑"/>
          <w:lang w:val="en-US" w:eastAsia="zh-CN"/>
        </w:rPr>
        <w:t>Introduction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r>
        <w:rPr>
          <w:rFonts w:ascii="宋体" w:hAnsi="宋体" w:eastAsia="宋体" w:cs="宋体"/>
          <w:sz w:val="24"/>
          <w:szCs w:val="24"/>
        </w:rPr>
        <w:t>Writing purpose</w:t>
      </w:r>
    </w:p>
    <w:p>
      <w:pPr>
        <w:pStyle w:val="12"/>
        <w:spacing w:line="240" w:lineRule="auto"/>
        <w:ind w:left="480" w:leftChars="200" w:firstLine="480" w:firstLineChars="200"/>
        <w:rPr>
          <w:rFonts w:hint="default" w:ascii="Times New Roman" w:hAnsi="Times New Roman" w:cs="Times New Roman"/>
          <w:lang w:val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This paper aims at the Mininet network emulation, the auxiliary manager understands and is familiar with SDN controller quickly and uses this SDN controller to connect the management Openflow switch.</w:t>
      </w:r>
    </w:p>
    <w:p>
      <w:pPr>
        <w:pStyle w:val="12"/>
        <w:spacing w:line="240" w:lineRule="auto"/>
        <w:ind w:left="480" w:leftChars="200" w:firstLine="480" w:firstLineChars="200"/>
        <w:rPr>
          <w:rFonts w:hint="eastAsia" w:ascii="Tahoma" w:hAnsi="Tahoma"/>
          <w:lang w:val="zh-CN"/>
        </w:rPr>
      </w:pP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r>
        <w:rPr>
          <w:rFonts w:ascii="宋体" w:hAnsi="宋体" w:eastAsia="宋体" w:cs="宋体"/>
          <w:sz w:val="24"/>
          <w:szCs w:val="24"/>
        </w:rPr>
        <w:t>Reader objects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Readers of this document are expected to include:</w:t>
      </w:r>
    </w:p>
    <w:p>
      <w:pPr>
        <w:pStyle w:val="13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Data Center SDN Controller development Project management and development related personnel</w:t>
      </w:r>
    </w:p>
    <w:p>
      <w:pPr>
        <w:pStyle w:val="13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System Requirements Group, System Architecture Group, System Design Group</w:t>
      </w:r>
    </w:p>
    <w:p>
      <w:pPr>
        <w:pStyle w:val="13"/>
        <w:numPr>
          <w:ilvl w:val="0"/>
          <w:numId w:val="2"/>
        </w:numPr>
        <w:adjustRightInd w:val="0"/>
        <w:snapToGrid w:val="0"/>
        <w:spacing w:line="240" w:lineRule="auto"/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Administrator, operation and maintenance personnel 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  </w:t>
      </w:r>
    </w:p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r>
        <w:rPr>
          <w:rFonts w:ascii="宋体" w:hAnsi="宋体" w:eastAsia="宋体" w:cs="宋体"/>
          <w:sz w:val="24"/>
          <w:szCs w:val="24"/>
        </w:rPr>
        <w:t>Document conventions</w:t>
      </w:r>
    </w:p>
    <w:p>
      <w:pPr>
        <w:keepNext w:val="0"/>
        <w:keepLines w:val="0"/>
        <w:widowControl/>
        <w:suppressLineNumbers w:val="0"/>
        <w:bidi w:val="0"/>
        <w:ind w:firstLine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All descriptions of this manual apply to the x86 architecture 64-bit CentOS 6.5 version or x86 GNOS system, such as non-mandatory, the server for deploying the Datacenter SDN controller must not have a third-party service that deploys other non-OS own, otherwise it will be necessary to reassess whether the data center SDN Controller is installed properly compatible. The installation deployment server described below in this article defaults to this Convention.</w:t>
      </w:r>
    </w:p>
    <w:p>
      <w:pPr>
        <w:keepNext w:val="0"/>
        <w:keepLines w:val="0"/>
        <w:widowControl/>
        <w:suppressLineNumbers w:val="0"/>
        <w:bidi w:val="0"/>
        <w:ind w:firstLine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If you encounter problems using this manual please contact the person concerned.</w:t>
      </w:r>
    </w:p>
    <w:p>
      <w:pPr>
        <w:pStyle w:val="12"/>
        <w:spacing w:line="240" w:lineRule="auto"/>
        <w:rPr>
          <w:rFonts w:hint="eastAsia" w:ascii="Tahoma" w:hAnsi="Tahoma"/>
          <w:lang w:val="zh-CN"/>
        </w:rPr>
      </w:pPr>
    </w:p>
    <w:bookmarkEnd w:id="11"/>
    <w:bookmarkEnd w:id="12"/>
    <w:bookmarkEnd w:id="13"/>
    <w:p>
      <w:pPr>
        <w:pStyle w:val="3"/>
        <w:numPr>
          <w:ilvl w:val="1"/>
          <w:numId w:val="1"/>
        </w:numPr>
        <w:spacing w:line="412" w:lineRule="auto"/>
        <w:rPr>
          <w:rFonts w:ascii="微软雅黑" w:hAnsi="微软雅黑" w:eastAsia="微软雅黑"/>
          <w:b w:val="0"/>
        </w:rPr>
      </w:pPr>
      <w:r>
        <w:rPr>
          <w:rFonts w:ascii="宋体" w:hAnsi="宋体" w:eastAsia="宋体" w:cs="宋体"/>
          <w:sz w:val="24"/>
          <w:szCs w:val="24"/>
        </w:rPr>
        <w:t>Terms Definition</w:t>
      </w:r>
    </w:p>
    <w:tbl>
      <w:tblPr>
        <w:tblStyle w:val="11"/>
        <w:tblW w:w="786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3500"/>
        <w:gridCol w:w="2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5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Terminology and abbreviations</w:t>
            </w:r>
          </w:p>
        </w:tc>
        <w:tc>
          <w:tcPr>
            <w:tcW w:w="3500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Full spell</w:t>
            </w:r>
          </w:p>
        </w:tc>
        <w:tc>
          <w:tcPr>
            <w:tcW w:w="2540" w:type="dxa"/>
            <w:shd w:val="clear" w:color="auto" w:fill="D9D9D9"/>
            <w:vAlign w:val="top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Explain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5" w:type="dxa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szCs w:val="24"/>
              </w:rPr>
            </w:pPr>
            <w:r>
              <w:rPr>
                <w:rFonts w:hint="default" w:ascii="Times New Roman" w:hAnsi="Times New Roman" w:cs="Times New Roman"/>
                <w:szCs w:val="24"/>
              </w:rPr>
              <w:t>Java sdk</w:t>
            </w:r>
          </w:p>
        </w:tc>
        <w:tc>
          <w:tcPr>
            <w:tcW w:w="3500" w:type="dxa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szCs w:val="24"/>
              </w:rPr>
            </w:pPr>
            <w:r>
              <w:rPr>
                <w:rFonts w:hint="default" w:ascii="Times New Roman" w:hAnsi="Times New Roman" w:cs="Times New Roman"/>
                <w:szCs w:val="24"/>
              </w:rPr>
              <w:t>Java Software Development Kit</w:t>
            </w:r>
          </w:p>
        </w:tc>
        <w:tc>
          <w:tcPr>
            <w:tcW w:w="2540" w:type="dxa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szCs w:val="24"/>
              </w:rPr>
            </w:pPr>
            <w:r>
              <w:rPr>
                <w:rFonts w:hint="default" w:ascii="Times New Roman" w:hAnsi="Times New Roman" w:cs="Times New Roman"/>
                <w:szCs w:val="24"/>
              </w:rPr>
              <w:t>Java</w:t>
            </w:r>
            <w:r>
              <w:rPr>
                <w:rFonts w:hint="default" w:ascii="Times New Roman" w:hAnsi="Times New Roman" w:cs="Times New Roman"/>
                <w:szCs w:val="24"/>
                <w:lang w:val="en-US" w:eastAsia="zh-CN"/>
              </w:rPr>
              <w:t xml:space="preserve"> software development kit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5" w:type="dxa"/>
            <w:vAlign w:val="top"/>
          </w:tcPr>
          <w:p>
            <w:pPr>
              <w:jc w:val="left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4"/>
                <w:lang w:val="en-US" w:eastAsia="zh-CN"/>
              </w:rPr>
              <w:t>Redis</w:t>
            </w:r>
          </w:p>
        </w:tc>
        <w:tc>
          <w:tcPr>
            <w:tcW w:w="3500" w:type="dxa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szCs w:val="24"/>
                <w:highlight w:val="yellow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Remote Dictionary Server</w:t>
            </w:r>
          </w:p>
        </w:tc>
        <w:tc>
          <w:tcPr>
            <w:tcW w:w="2540" w:type="dxa"/>
            <w:vAlign w:val="top"/>
          </w:tcPr>
          <w:p>
            <w:pPr>
              <w:jc w:val="left"/>
              <w:rPr>
                <w:rFonts w:hint="default" w:ascii="Times New Roman" w:hAnsi="Times New Roman" w:cs="Times New Roman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color w:val="auto"/>
                <w:szCs w:val="24"/>
                <w:highlight w:val="none"/>
                <w:lang w:val="en-US" w:eastAsia="zh-CN"/>
              </w:rPr>
              <w:t>Redis database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25" w:type="dxa"/>
            <w:vAlign w:val="top"/>
          </w:tcPr>
          <w:p>
            <w:pPr>
              <w:jc w:val="left"/>
              <w:rPr>
                <w:rFonts w:hint="eastAsia" w:ascii="宋体" w:hAnsi="宋体" w:eastAsia="宋体"/>
                <w:szCs w:val="24"/>
                <w:lang w:val="en-US" w:eastAsia="zh-CN"/>
              </w:rPr>
            </w:pPr>
          </w:p>
        </w:tc>
        <w:tc>
          <w:tcPr>
            <w:tcW w:w="3500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  <w:tc>
          <w:tcPr>
            <w:tcW w:w="2540" w:type="dxa"/>
            <w:vAlign w:val="top"/>
          </w:tcPr>
          <w:p>
            <w:pPr>
              <w:rPr>
                <w:rFonts w:ascii="宋体" w:hAnsi="宋体"/>
                <w:szCs w:val="24"/>
              </w:rPr>
            </w:pPr>
          </w:p>
        </w:tc>
      </w:tr>
    </w:tbl>
    <w:p>
      <w:pPr>
        <w:pStyle w:val="12"/>
        <w:spacing w:line="500" w:lineRule="exact"/>
        <w:ind w:firstLine="420"/>
        <w:rPr>
          <w:rFonts w:cs="仿宋_GB2312"/>
          <w:color w:val="auto"/>
          <w:kern w:val="0"/>
        </w:rPr>
      </w:pPr>
    </w:p>
    <w:p>
      <w:pPr>
        <w:pStyle w:val="2"/>
        <w:pageBreakBefore/>
        <w:rPr>
          <w:rFonts w:hint="eastAsia"/>
          <w:lang w:eastAsia="zh-CN"/>
        </w:rPr>
      </w:pPr>
      <w:bookmarkStart w:id="14" w:name="_Toc183195241"/>
      <w:bookmarkStart w:id="15" w:name="_Toc209929845"/>
      <w:bookmarkStart w:id="16" w:name="_Toc207363264"/>
      <w:bookmarkStart w:id="17" w:name="_Toc198636413"/>
      <w:bookmarkStart w:id="18" w:name="_Toc183497368"/>
      <w:bookmarkStart w:id="19" w:name="_Toc420253004"/>
      <w:bookmarkStart w:id="20" w:name="_Toc205888835"/>
      <w:bookmarkStart w:id="21" w:name="_Toc420252729"/>
      <w:bookmarkStart w:id="22" w:name="_Toc420250555"/>
      <w:bookmarkStart w:id="23" w:name="_Toc207362124"/>
      <w:r>
        <w:rPr>
          <w:rFonts w:ascii="宋体" w:hAnsi="宋体" w:eastAsia="宋体" w:cs="宋体"/>
          <w:sz w:val="24"/>
          <w:szCs w:val="24"/>
        </w:rPr>
        <w:t>Version compilation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source code</w:t>
      </w:r>
    </w:p>
    <w:p>
      <w:pPr>
        <w:spacing w:line="360" w:lineRule="auto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zh-CN"/>
        </w:rPr>
        <w:t>1.</w:t>
      </w:r>
      <w:r>
        <w:rPr>
          <w:rFonts w:hint="eastAsia" w:ascii="Tahoma" w:hAnsi="Tahoma"/>
          <w:color w:val="000000"/>
          <w:szCs w:val="24"/>
          <w:lang w:val="en-US" w:eastAsia="zh-CN"/>
        </w:rPr>
        <w:t>Get SDN controller source from Github</w:t>
      </w:r>
    </w:p>
    <w:tbl>
      <w:tblPr>
        <w:tblStyle w:val="11"/>
        <w:tblW w:w="8366" w:type="dxa"/>
        <w:tblInd w:w="10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6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 xml:space="preserve">git clone </w:t>
            </w:r>
            <w:r>
              <w:rPr>
                <w:rFonts w:ascii="Tahoma" w:hAnsi="Tahoma"/>
                <w:color w:val="000000"/>
                <w:szCs w:val="24"/>
              </w:rPr>
              <w:t>https://github.com/China863SDN/DCFabric.git</w:t>
            </w:r>
          </w:p>
        </w:tc>
      </w:tr>
    </w:tbl>
    <w:p>
      <w:pPr>
        <w:widowControl/>
        <w:jc w:val="center"/>
        <w:rPr>
          <w:rFonts w:ascii="宋体" w:hAnsi="宋体" w:cs="宋体"/>
          <w:kern w:val="0"/>
          <w:szCs w:val="24"/>
        </w:rPr>
      </w:pPr>
      <w:r>
        <w:drawing>
          <wp:inline distT="0" distB="0" distL="114300" distR="114300">
            <wp:extent cx="5274945" cy="434340"/>
            <wp:effectExtent l="0" t="0" r="1905" b="38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</w:rPr>
        <w:t>2.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Access to the download directory </w:t>
      </w:r>
      <w:r>
        <w:rPr>
          <w:rFonts w:hint="eastAsia" w:ascii="Tahoma" w:hAnsi="Tahoma"/>
          <w:color w:val="000000"/>
          <w:szCs w:val="24"/>
        </w:rPr>
        <w:t>DCFabric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, then access to the SDN controller source directory </w:t>
      </w:r>
      <w:r>
        <w:rPr>
          <w:rFonts w:hint="eastAsia" w:ascii="Tahoma" w:hAnsi="Tahoma"/>
          <w:color w:val="000000"/>
          <w:szCs w:val="24"/>
        </w:rPr>
        <w:t>DCFabric-controller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. </w:t>
      </w:r>
      <w:r>
        <w:rPr>
          <w:rFonts w:hint="eastAsia" w:ascii="Tahoma" w:hAnsi="Tahoma"/>
          <w:color w:val="000000"/>
          <w:szCs w:val="24"/>
        </w:rPr>
        <w:t xml:space="preserve">The directory and file structure and corresponding descriptions are illustrated 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as </w:t>
      </w:r>
      <w:r>
        <w:rPr>
          <w:rFonts w:hint="eastAsia" w:ascii="Tahoma" w:hAnsi="Tahoma"/>
          <w:color w:val="000000"/>
          <w:szCs w:val="24"/>
        </w:rPr>
        <w:t>below</w:t>
      </w:r>
      <w:r>
        <w:rPr>
          <w:rFonts w:hint="eastAsia" w:ascii="Tahoma" w:hAnsi="Tahoma"/>
          <w:color w:val="000000"/>
          <w:szCs w:val="24"/>
          <w:lang w:val="en-US" w:eastAsia="zh-CN"/>
        </w:rPr>
        <w:t>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7485" cy="1356995"/>
            <wp:effectExtent l="0" t="0" r="1841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3040" cy="3258820"/>
            <wp:effectExtent l="0" t="0" r="381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app：</w:t>
      </w:r>
      <w:r>
        <w:rPr>
          <w:rFonts w:hint="default" w:ascii="Times New Roman" w:hAnsi="Times New Roman" w:cs="Times New Roman"/>
          <w:b w:val="0"/>
          <w:bCs/>
          <w:color w:val="000000"/>
          <w:szCs w:val="24"/>
          <w:lang w:val="en-US" w:eastAsia="zh-CN"/>
        </w:rPr>
        <w:t>the</w:t>
      </w:r>
      <w:r>
        <w:rPr>
          <w:rFonts w:hint="eastAsia" w:ascii="Times New Roman" w:hAnsi="Times New Roman" w:cs="Times New Roman"/>
          <w:b w:val="0"/>
          <w:bCs/>
          <w:color w:val="000000"/>
          <w:szCs w:val="24"/>
          <w:lang w:val="en-US" w:eastAsia="zh-CN"/>
        </w:rPr>
        <w:t xml:space="preserve"> directory is for application expand.</w:t>
      </w:r>
      <w:r>
        <w:rPr>
          <w:rFonts w:hint="eastAsia" w:cs="Times New Roman"/>
          <w:b w:val="0"/>
          <w:bCs/>
          <w:color w:val="000000"/>
          <w:szCs w:val="24"/>
          <w:lang w:val="en-US" w:eastAsia="zh-CN"/>
        </w:rPr>
        <w:t>developer can expand the application of DCFabric.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inc：</w:t>
      </w:r>
      <w:r>
        <w:rPr>
          <w:rFonts w:hint="eastAsia" w:ascii="Tahoma" w:hAnsi="Tahoma"/>
          <w:color w:val="000000"/>
          <w:szCs w:val="24"/>
          <w:lang w:val="en-US" w:eastAsia="zh-CN"/>
        </w:rPr>
        <w:t>the directory for header files, include .h files;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src：</w:t>
      </w:r>
      <w:r>
        <w:rPr>
          <w:rFonts w:hint="eastAsia" w:ascii="Tahoma" w:hAnsi="Tahoma"/>
          <w:color w:val="000000"/>
          <w:szCs w:val="24"/>
          <w:lang w:val="en-US" w:eastAsia="zh-CN"/>
        </w:rPr>
        <w:t>the directory for source files, include all .c files;</w:t>
      </w:r>
    </w:p>
    <w:p>
      <w:pPr>
        <w:spacing w:line="360" w:lineRule="auto"/>
        <w:rPr>
          <w:rFonts w:hint="eastAsia" w:ascii="Tahoma" w:hAnsi="Tahoma" w:eastAsia="宋体"/>
          <w:color w:val="000000"/>
          <w:szCs w:val="24"/>
          <w:lang w:val="en-US" w:eastAsia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third: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 third tool</w:t>
      </w:r>
    </w:p>
    <w:p>
      <w:pPr>
        <w:spacing w:line="360" w:lineRule="auto"/>
        <w:ind w:firstLine="420" w:firstLineChars="0"/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redis-lib</w:t>
      </w:r>
      <w:r>
        <w:rPr>
          <w:rFonts w:hint="eastAsia" w:ascii="Tahoma" w:hAnsi="Tahoma"/>
          <w:b/>
          <w:color w:val="000000"/>
          <w:szCs w:val="24"/>
          <w:lang w:val="zh-CN"/>
        </w:rPr>
        <w:t>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>some header files and static library files releated to redis;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httpd-lib：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 xml:space="preserve">some header files and static library files releated to </w:t>
      </w:r>
      <w:r>
        <w:rPr>
          <w:rFonts w:hint="eastAsia" w:ascii="Tahoma" w:hAnsi="Tahoma"/>
          <w:color w:val="000000"/>
          <w:szCs w:val="24"/>
          <w:lang w:val="en-US" w:eastAsia="zh-CN"/>
        </w:rPr>
        <w:t>http server;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b/>
          <w:color w:val="000000"/>
          <w:szCs w:val="24"/>
        </w:rPr>
        <w:t>json-lib：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 xml:space="preserve">some header files and static library files releated to </w:t>
      </w:r>
      <w:r>
        <w:rPr>
          <w:rFonts w:hint="eastAsia" w:ascii="Tahoma" w:hAnsi="Tahoma"/>
          <w:color w:val="000000"/>
          <w:szCs w:val="24"/>
          <w:lang w:val="en-US" w:eastAsia="zh-CN"/>
        </w:rPr>
        <w:t>json;</w:t>
      </w:r>
    </w:p>
    <w:p>
      <w:pPr>
        <w:spacing w:line="360" w:lineRule="auto"/>
        <w:ind w:firstLine="420" w:firstLineChars="0"/>
        <w:rPr>
          <w:rFonts w:hint="eastAsia" w:ascii="Tahoma" w:hAnsi="Tahoma"/>
          <w:b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</w:rPr>
        <w:t>zookeeper：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 xml:space="preserve">some header files and static library files releated to </w:t>
      </w:r>
      <w:r>
        <w:rPr>
          <w:rFonts w:hint="eastAsia" w:ascii="Tahoma" w:hAnsi="Tahoma"/>
          <w:color w:val="000000"/>
          <w:szCs w:val="24"/>
        </w:rPr>
        <w:t>zookeeper</w:t>
      </w:r>
      <w:r>
        <w:rPr>
          <w:rFonts w:hint="eastAsia" w:ascii="Tahoma" w:hAnsi="Tahoma"/>
          <w:color w:val="000000"/>
          <w:szCs w:val="24"/>
          <w:lang w:val="en-US" w:eastAsia="zh-CN"/>
        </w:rPr>
        <w:t>;</w:t>
      </w:r>
    </w:p>
    <w:p>
      <w:pPr>
        <w:spacing w:line="360" w:lineRule="auto"/>
        <w:rPr>
          <w:rFonts w:hint="eastAsia" w:ascii="Tahoma" w:hAnsi="Tahoma"/>
          <w:color w:val="000000"/>
          <w:szCs w:val="24"/>
        </w:rPr>
      </w:pPr>
      <w:r>
        <w:rPr>
          <w:rFonts w:hint="eastAsia" w:ascii="Tahoma" w:hAnsi="Tahoma"/>
          <w:b/>
          <w:color w:val="000000"/>
          <w:szCs w:val="24"/>
          <w:lang w:val="zh-CN"/>
        </w:rPr>
        <w:t>tools：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>the tools of dockin</w:t>
      </w:r>
      <w:r>
        <w:rPr>
          <w:rFonts w:hint="eastAsia" w:ascii="Tahoma" w:hAnsi="Tahoma"/>
          <w:color w:val="000000"/>
          <w:szCs w:val="24"/>
          <w:lang w:val="en-US" w:eastAsia="zh-CN"/>
        </w:rPr>
        <w:t>g openstack</w:t>
      </w:r>
    </w:p>
    <w:p>
      <w:pPr>
        <w:spacing w:line="360" w:lineRule="auto"/>
        <w:ind w:firstLine="420" w:firstLineChars="0"/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</w:pPr>
      <w:r>
        <w:rPr>
          <w:rFonts w:hint="eastAsia" w:ascii="Tahoma" w:hAnsi="Tahoma"/>
          <w:b/>
          <w:color w:val="000000"/>
          <w:szCs w:val="24"/>
          <w:lang w:val="en-US" w:eastAsia="zh-CN"/>
        </w:rPr>
        <w:t>openstack</w:t>
      </w:r>
      <w:r>
        <w:rPr>
          <w:rFonts w:hint="eastAsia" w:ascii="Tahoma" w:hAnsi="Tahoma"/>
          <w:b/>
          <w:color w:val="000000"/>
          <w:szCs w:val="24"/>
          <w:lang w:val="zh-CN"/>
        </w:rPr>
        <w:t>-tools：</w:t>
      </w:r>
      <w:r>
        <w:rPr>
          <w:rFonts w:hint="eastAsia" w:ascii="Tahoma" w:hAnsi="Tahoma"/>
          <w:b w:val="0"/>
          <w:bCs/>
          <w:color w:val="000000"/>
          <w:szCs w:val="24"/>
          <w:lang w:val="en-US" w:eastAsia="zh-CN"/>
        </w:rPr>
        <w:t xml:space="preserve">files required for installation,such as Openvswitch service startup script in each OpenStack Server node 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Compile Source code</w:t>
      </w:r>
    </w:p>
    <w:p>
      <w:pPr>
        <w:pStyle w:val="14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Access to </w:t>
      </w:r>
      <w:r>
        <w:rPr>
          <w:rFonts w:hint="eastAsia" w:ascii="Tahoma" w:hAnsi="Tahoma"/>
          <w:color w:val="000000"/>
          <w:szCs w:val="24"/>
        </w:rPr>
        <w:t>DCFabric-controller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 Directory，then clean old files which are made in compile process.</w:t>
      </w:r>
    </w:p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drawing>
          <wp:inline distT="0" distB="0" distL="114300" distR="114300">
            <wp:extent cx="5274310" cy="334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spacing w:line="360" w:lineRule="auto"/>
        <w:ind w:firstLineChars="0"/>
        <w:rPr>
          <w:rFonts w:ascii="Tahoma" w:hAnsi="Tahoma"/>
          <w:color w:val="000000"/>
          <w:szCs w:val="24"/>
        </w:rPr>
      </w:pPr>
      <w:r>
        <w:rPr>
          <w:rFonts w:ascii="宋体" w:hAnsi="宋体" w:eastAsia="宋体" w:cs="宋体"/>
          <w:sz w:val="24"/>
          <w:szCs w:val="24"/>
        </w:rPr>
        <w:t>executing compilation</w:t>
      </w:r>
    </w:p>
    <w:p>
      <w:pPr>
        <w:spacing w:line="360" w:lineRule="auto"/>
        <w:ind w:firstLine="420"/>
        <w:rPr>
          <w:rFonts w:hint="eastAsia" w:ascii="Tahoma" w:hAnsi="Tahoma"/>
          <w:color w:val="000000"/>
          <w:szCs w:val="24"/>
        </w:rPr>
      </w:pPr>
      <w:r>
        <w:rPr>
          <w:rFonts w:ascii="宋体" w:hAnsi="宋体" w:eastAsia="宋体" w:cs="宋体"/>
          <w:sz w:val="24"/>
          <w:szCs w:val="24"/>
        </w:rPr>
        <w:t>The debug version is generated by default compilation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.if it is need to build release version,the command 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“</w:t>
      </w:r>
      <w:r>
        <w:rPr>
          <w:rFonts w:hint="eastAsia" w:ascii="Tahoma" w:hAnsi="Tahoma"/>
          <w:color w:val="000000"/>
          <w:szCs w:val="24"/>
        </w:rPr>
        <w:t>make TYPE=release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>is need to be e</w:t>
      </w:r>
      <w:r>
        <w:rPr>
          <w:rFonts w:ascii="宋体" w:hAnsi="宋体" w:eastAsia="宋体" w:cs="宋体"/>
          <w:sz w:val="24"/>
          <w:szCs w:val="24"/>
        </w:rPr>
        <w:t>xecut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ed and it can produced the executing file named DCFabric.If the version is debug,the executing file named DCFabric_debug is produced.</w:t>
      </w:r>
    </w:p>
    <w:tbl>
      <w:tblPr>
        <w:tblStyle w:val="11"/>
        <w:tblW w:w="6663" w:type="dxa"/>
        <w:tblInd w:w="8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3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Tahoma" w:hAnsi="Tahoma"/>
                <w:color w:val="000000"/>
                <w:szCs w:val="24"/>
              </w:rPr>
            </w:pPr>
            <w:r>
              <w:rPr>
                <w:rFonts w:hint="eastAsia" w:ascii="Tahoma" w:hAnsi="Tahoma"/>
                <w:color w:val="000000"/>
                <w:szCs w:val="24"/>
              </w:rPr>
              <w:t>make TYPE=release</w:t>
            </w:r>
          </w:p>
        </w:tc>
      </w:tr>
    </w:tbl>
    <w:p>
      <w:pPr>
        <w:spacing w:line="360" w:lineRule="auto"/>
        <w:jc w:val="center"/>
        <w:rPr>
          <w:rFonts w:ascii="Tahoma" w:hAnsi="Tahoma"/>
          <w:color w:val="000000"/>
          <w:szCs w:val="24"/>
        </w:rPr>
      </w:pPr>
      <w:r>
        <w:drawing>
          <wp:inline distT="0" distB="0" distL="114300" distR="114300">
            <wp:extent cx="5274310" cy="1258570"/>
            <wp:effectExtent l="0" t="0" r="254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/>
        <w:adjustRightInd w:val="0"/>
        <w:snapToGrid w:val="0"/>
        <w:spacing w:before="0" w:after="0"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Install deployment</w:t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install</w:t>
      </w:r>
    </w:p>
    <w:p>
      <w:pPr>
        <w:pStyle w:val="15"/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Get jdk 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installation </w:t>
      </w:r>
      <w:r>
        <w:rPr>
          <w:rFonts w:hint="eastAsia"/>
          <w:lang w:val="en-US" w:eastAsia="zh-CN"/>
        </w:rPr>
        <w:t>package</w:t>
      </w:r>
    </w:p>
    <w:p>
      <w:pPr>
        <w:spacing w:line="360" w:lineRule="auto"/>
        <w:jc w:val="left"/>
        <w:rPr>
          <w:rFonts w:hint="eastAsia" w:ascii="Tahoma" w:hAnsi="Tahoma" w:eastAsia="宋体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It is need to get java sdk installation package </w:t>
      </w:r>
      <w:r>
        <w:rPr>
          <w:rFonts w:ascii="Tahoma" w:hAnsi="Tahoma"/>
          <w:color w:val="000000"/>
          <w:szCs w:val="24"/>
        </w:rPr>
        <w:t>jdk-7u65-linux-x64.tar.gz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 in 64bit linux system from oracle website and install before installing </w:t>
      </w:r>
      <w:r>
        <w:rPr>
          <w:rFonts w:hint="eastAsia" w:ascii="Tahoma" w:hAnsi="Tahoma"/>
          <w:color w:val="000000"/>
          <w:szCs w:val="24"/>
        </w:rPr>
        <w:t>WEB APP</w:t>
      </w:r>
      <w:r>
        <w:rPr>
          <w:rFonts w:hint="eastAsia" w:ascii="Tahoma" w:hAnsi="Tahoma"/>
          <w:color w:val="000000"/>
          <w:szCs w:val="24"/>
          <w:lang w:val="en-US" w:eastAsia="zh-CN"/>
        </w:rPr>
        <w:t>. If linux system is 32bit operate system, it is need to choose 32bit java sdk installation package.</w:t>
      </w:r>
    </w:p>
    <w:p>
      <w:pPr>
        <w:pStyle w:val="15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Extract jdk 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installation </w:t>
      </w:r>
      <w:r>
        <w:rPr>
          <w:rFonts w:hint="eastAsia"/>
          <w:lang w:val="en-US" w:eastAsia="zh-CN"/>
        </w:rPr>
        <w:t>package</w:t>
      </w:r>
    </w:p>
    <w:p>
      <w:pPr>
        <w:spacing w:line="360" w:lineRule="auto"/>
        <w:rPr>
          <w:rFonts w:hint="eastAsia" w:ascii="Tahoma" w:hAnsi="Tahoma" w:eastAsia="宋体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Access the directory where the installation package is in,then exact the JDK installation package.</w:t>
      </w:r>
    </w:p>
    <w:tbl>
      <w:tblPr>
        <w:tblStyle w:val="11"/>
        <w:tblW w:w="8300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tar</w:t>
            </w:r>
            <w:r>
              <w:rPr>
                <w:rFonts w:hint="eastAsia"/>
                <w:sz w:val="24"/>
                <w:szCs w:val="24"/>
              </w:rPr>
              <w:t xml:space="preserve"> -zxf</w:t>
            </w:r>
            <w:r>
              <w:rPr>
                <w:sz w:val="24"/>
                <w:szCs w:val="24"/>
              </w:rPr>
              <w:t xml:space="preserve"> jdk-7u65-linux-x64.tar.gz</w:t>
            </w:r>
          </w:p>
        </w:tc>
      </w:tr>
    </w:tbl>
    <w:p>
      <w:pPr>
        <w:spacing w:line="276" w:lineRule="auto"/>
        <w:jc w:val="left"/>
        <w:rPr>
          <w:rFonts w:ascii="Times New Roman" w:hAnsi="Times New Roman" w:eastAsia="宋体" w:cs="Times New Roman"/>
          <w:kern w:val="2"/>
          <w:sz w:val="24"/>
          <w:lang w:val="en-US" w:eastAsia="zh-CN" w:bidi="ar-SA"/>
        </w:rPr>
      </w:pPr>
      <w:r>
        <w:drawing>
          <wp:inline distT="0" distB="0" distL="114300" distR="114300">
            <wp:extent cx="5274310" cy="575945"/>
            <wp:effectExtent l="0" t="0" r="254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540" w:firstLineChars="225"/>
        <w:rPr>
          <w:rFonts w:hint="eastAsia" w:ascii="Tahoma" w:hAnsi="Tahoma" w:eastAsia="宋体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Install JDK into system directory.</w:t>
      </w:r>
    </w:p>
    <w:tbl>
      <w:tblPr>
        <w:tblStyle w:val="11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mkdir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p </w:t>
            </w:r>
            <w:r>
              <w:rPr>
                <w:sz w:val="24"/>
                <w:szCs w:val="24"/>
              </w:rPr>
              <w:t>/usr/lib/java-1.7.0/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mv jdk1.7.0_65 /usr/lib/java-1.7.0/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ln -s /usr/lib/java-1.7.0/jdk1.7.0_65/jre/lib/amd64/server/libjvm.so /usr/lib64/libjvm.so</w:t>
            </w:r>
          </w:p>
        </w:tc>
      </w:tr>
    </w:tbl>
    <w:p>
      <w:pPr>
        <w:pStyle w:val="15"/>
        <w:ind w:left="0" w:leftChars="0" w:firstLine="0" w:firstLineChars="0"/>
      </w:pPr>
      <w:r>
        <w:rPr>
          <w:rFonts w:hint="eastAsia"/>
          <w:lang w:val="en-US" w:eastAsia="zh-CN"/>
        </w:rPr>
        <w:t>Configure j</w:t>
      </w:r>
      <w:r>
        <w:rPr>
          <w:rFonts w:hint="eastAsia"/>
        </w:rPr>
        <w:t>ava</w:t>
      </w:r>
      <w:r>
        <w:rPr>
          <w:rFonts w:hint="eastAsia"/>
          <w:lang w:val="en-US" w:eastAsia="zh-CN"/>
        </w:rPr>
        <w:t xml:space="preserve"> environment</w:t>
      </w:r>
    </w:p>
    <w:p>
      <w:pPr>
        <w:spacing w:line="360" w:lineRule="auto"/>
        <w:ind w:left="480" w:leftChars="200" w:firstLine="540" w:firstLineChars="225"/>
        <w:rPr>
          <w:rFonts w:hint="eastAsia" w:ascii="Tahoma" w:hAnsi="Tahoma" w:eastAsia="宋体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Open the file /etc/profile by the command vi.</w:t>
      </w:r>
    </w:p>
    <w:tbl>
      <w:tblPr>
        <w:tblStyle w:val="11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4"/>
                <w:szCs w:val="24"/>
              </w:rPr>
              <w:t>vi /etc/profile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Add the following command at the bottom of the open file</w:t>
      </w:r>
    </w:p>
    <w:tbl>
      <w:tblPr>
        <w:tblStyle w:val="11"/>
        <w:tblW w:w="8382" w:type="dxa"/>
        <w:tblInd w:w="9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</w:tblPrEx>
        <w:tc>
          <w:tcPr>
            <w:tcW w:w="8382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JAVA_HOME=/usr/lib/java-1.7.0/jdk1.7.0_65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JRE_HOME=/usr/lib/java-1.7.0/jdk1.7.0_65/jre</w:t>
            </w:r>
          </w:p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export PATH=/lib64:$JAVA_HOME/bin:$JAVA_HOME/jre/bin:$PATH</w:t>
            </w:r>
          </w:p>
          <w:p>
            <w:pPr>
              <w:spacing w:line="276" w:lineRule="auto"/>
              <w:jc w:val="left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export CLASSPATH=$CLASSPATH:.:$JAVA_HOME/lib:$JAVA_HOME/jre/lib</w:t>
            </w:r>
          </w:p>
        </w:tc>
      </w:tr>
    </w:tbl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zh-CN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After modifing the file /etc/profile, enter the following command to see if the current Java version number is "1.7.0_65" to determine whether the installation is successful:</w:t>
      </w:r>
    </w:p>
    <w:tbl>
      <w:tblPr>
        <w:tblStyle w:val="11"/>
        <w:tblW w:w="8398" w:type="dxa"/>
        <w:tblInd w:w="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</w:tblPrEx>
        <w:tc>
          <w:tcPr>
            <w:tcW w:w="8398" w:type="dxa"/>
            <w:shd w:val="clear" w:color="auto" w:fill="D9D9D9"/>
            <w:vAlign w:val="top"/>
          </w:tcPr>
          <w:p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source /etc/profile</w:t>
            </w:r>
          </w:p>
          <w:p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ldconfig</w:t>
            </w:r>
          </w:p>
          <w:p>
            <w:pPr>
              <w:spacing w:line="276" w:lineRule="auto"/>
              <w:jc w:val="both"/>
              <w:rPr>
                <w:sz w:val="21"/>
                <w:szCs w:val="21"/>
              </w:rPr>
            </w:pPr>
            <w:r>
              <w:rPr>
                <w:sz w:val="24"/>
                <w:szCs w:val="24"/>
              </w:rPr>
              <w:t>java -version</w:t>
            </w:r>
          </w:p>
        </w:tc>
      </w:tr>
    </w:tbl>
    <w:p>
      <w:pPr>
        <w:jc w:val="center"/>
        <w:rPr>
          <w:lang w:val="en-US" w:eastAsia="zh-CN"/>
        </w:rPr>
      </w:pPr>
      <w:r>
        <w:drawing>
          <wp:inline distT="0" distB="0" distL="114300" distR="114300">
            <wp:extent cx="5276215" cy="1198245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Modify Configuration</w:t>
      </w:r>
    </w:p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View the file sdn_controller.conf in the directory config by vi tool and delete cluster_on mark in the section controller, or set cluster_on mark o equal 0;Delete openvstack_on mark in the section openvstack_conf, or set openvstack_on to equal 0; Inquiry the name of network interfaces, and modify manager_eth in the section controller.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2405" cy="471995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4310" cy="1318895"/>
            <wp:effectExtent l="0" t="0" r="254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5277485" cy="1174750"/>
            <wp:effectExtent l="0" t="0" r="184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Deploying Web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Get WEB installation package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zh-CN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The installation package is consist of two parts: Tomcat installation package and SDN Controller Web App pack.</w:t>
      </w:r>
      <w:r>
        <w:rPr>
          <w:rFonts w:hint="eastAsia" w:ascii="Tahoma" w:hAnsi="Tahoma"/>
          <w:color w:val="000000"/>
          <w:szCs w:val="24"/>
          <w:lang w:val="en-US" w:eastAsia="zh-CN"/>
        </w:rPr>
        <w:fldChar w:fldCharType="begin"/>
      </w:r>
      <w:r>
        <w:rPr>
          <w:rFonts w:hint="eastAsia" w:ascii="Tahoma" w:hAnsi="Tahoma"/>
          <w:color w:val="000000"/>
          <w:szCs w:val="24"/>
          <w:lang w:val="en-US" w:eastAsia="zh-CN"/>
        </w:rPr>
        <w:instrText xml:space="preserve"> HYPERLINK "https://ssl.microsofttranslator.com/bv.aspx?from=&amp;to=en&amp;a=Download apache-tomcat-7.0.57.tar.gz installation package from the Apache Tomcat Web site" \t "http://www.bing.com/translator/_blank" </w:instrText>
      </w:r>
      <w:r>
        <w:rPr>
          <w:rFonts w:hint="eastAsia" w:ascii="Tahoma" w:hAnsi="Tahoma"/>
          <w:color w:val="000000"/>
          <w:szCs w:val="24"/>
          <w:lang w:val="en-US" w:eastAsia="zh-CN"/>
        </w:rPr>
        <w:fldChar w:fldCharType="separate"/>
      </w:r>
      <w:r>
        <w:rPr>
          <w:rFonts w:hint="eastAsia" w:ascii="Tahoma" w:hAnsi="Tahoma"/>
          <w:color w:val="000000"/>
          <w:szCs w:val="24"/>
          <w:lang w:val="en-US" w:eastAsia="zh-CN"/>
        </w:rPr>
        <w:t>Download apache-tomcat-7.0.57.tar.gz installation package from the Apache Tomcat Web site</w:t>
      </w:r>
      <w:r>
        <w:rPr>
          <w:rFonts w:hint="eastAsia" w:ascii="Tahoma" w:hAnsi="Tahoma"/>
          <w:color w:val="000000"/>
          <w:szCs w:val="24"/>
          <w:lang w:val="en-US" w:eastAsia="zh-CN"/>
        </w:rPr>
        <w:fldChar w:fldCharType="end"/>
      </w:r>
      <w:r>
        <w:rPr>
          <w:rFonts w:hint="eastAsia" w:ascii="Tahoma" w:hAnsi="Tahoma"/>
          <w:color w:val="000000"/>
          <w:szCs w:val="24"/>
          <w:lang w:val="en-US" w:eastAsia="zh-CN"/>
        </w:rPr>
        <w:t>.Locate the SDN Controller Web App pack DCFabric-web in the DCFabric directory.</w:t>
      </w:r>
    </w:p>
    <w:p>
      <w:pPr>
        <w:spacing w:line="360" w:lineRule="auto"/>
      </w:pPr>
      <w:r>
        <w:drawing>
          <wp:inline distT="0" distB="0" distL="114300" distR="114300">
            <wp:extent cx="5275580" cy="123761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Install Tomcat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Enter the "third" directory to extract the Tomcat installation package by executing the following command</w:t>
      </w:r>
    </w:p>
    <w:tbl>
      <w:tblPr>
        <w:tblStyle w:val="11"/>
        <w:tblW w:w="8348" w:type="dxa"/>
        <w:tblInd w:w="12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8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tar -zxf apache-tomcat-7.0.57.tar.gz</w:t>
            </w:r>
          </w:p>
        </w:tc>
      </w:tr>
    </w:tbl>
    <w:p>
      <w:pPr>
        <w:spacing w:line="360" w:lineRule="auto"/>
      </w:pPr>
      <w:r>
        <w:drawing>
          <wp:inline distT="0" distB="0" distL="114300" distR="114300">
            <wp:extent cx="5274310" cy="141541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Install WEB APP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Enter the DCFabric-web directory, copy the WebRoot installation package to the WebApps directory.</w:t>
      </w:r>
    </w:p>
    <w:p>
      <w:pPr>
        <w:spacing w:line="360" w:lineRule="auto"/>
      </w:pPr>
      <w:r>
        <w:drawing>
          <wp:inline distT="0" distB="0" distL="114300" distR="114300">
            <wp:extent cx="5276215" cy="11137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</w:p>
    <w:p>
      <w:pPr>
        <w:pStyle w:val="4"/>
        <w:numPr>
          <w:ilvl w:val="0"/>
          <w:numId w:val="0"/>
        </w:numPr>
        <w:ind w:left="780"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Start WEB service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zh-CN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Enter the "apache-tomcat-7.0.57" directory and start Tomcat.</w:t>
      </w:r>
    </w:p>
    <w:p>
      <w:pPr>
        <w:spacing w:line="360" w:lineRule="auto"/>
      </w:pPr>
      <w:r>
        <w:drawing>
          <wp:inline distT="0" distB="0" distL="114300" distR="114300">
            <wp:extent cx="5269865" cy="2494280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ahoma" w:hAnsi="Tahoma"/>
          <w:color w:val="000000"/>
          <w:szCs w:val="24"/>
          <w:lang w:val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The web app can be accessed through the browser in the following URL format after startup</w:t>
      </w:r>
      <w:r>
        <w:rPr>
          <w:rFonts w:hint="eastAsia" w:ascii="Tahoma" w:hAnsi="Tahoma"/>
          <w:color w:val="000000"/>
          <w:szCs w:val="24"/>
          <w:lang w:val="zh-CN" w:eastAsia="zh-CN"/>
        </w:rPr>
        <w:t>（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the default port of tomcat is </w:t>
      </w:r>
      <w:r>
        <w:rPr>
          <w:rFonts w:hint="eastAsia" w:ascii="Tahoma" w:hAnsi="Tahoma"/>
          <w:color w:val="000000"/>
          <w:szCs w:val="24"/>
          <w:lang w:val="zh-CN" w:eastAsia="zh-CN"/>
        </w:rPr>
        <w:t>8080</w:t>
      </w:r>
      <w:r>
        <w:rPr>
          <w:rFonts w:hint="eastAsia" w:ascii="Tahoma" w:hAnsi="Tahoma"/>
          <w:color w:val="000000"/>
          <w:szCs w:val="24"/>
          <w:lang w:val="en-US" w:eastAsia="zh-CN"/>
        </w:rPr>
        <w:t xml:space="preserve"> and ServerIP is the IP address of SDN controller</w:t>
      </w:r>
      <w:r>
        <w:rPr>
          <w:rFonts w:hint="eastAsia" w:ascii="Tahoma" w:hAnsi="Tahoma"/>
          <w:color w:val="000000"/>
          <w:szCs w:val="24"/>
          <w:lang w:val="zh-CN" w:eastAsia="zh-CN"/>
        </w:rPr>
        <w:t>）：</w:t>
      </w:r>
    </w:p>
    <w:tbl>
      <w:tblPr>
        <w:tblStyle w:val="11"/>
        <w:tblW w:w="8356" w:type="dxa"/>
        <w:tblInd w:w="11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6" w:type="dxa"/>
            <w:shd w:val="clear" w:color="auto" w:fill="D9D9D9"/>
            <w:vAlign w:val="top"/>
          </w:tcPr>
          <w:p>
            <w:pPr>
              <w:spacing w:line="360" w:lineRule="auto"/>
            </w:pPr>
            <w:r>
              <w:t>http://</w:t>
            </w:r>
            <w:r>
              <w:rPr>
                <w:rFonts w:hint="eastAsia"/>
              </w:rPr>
              <w:t>ServerIP</w:t>
            </w:r>
            <w:r>
              <w:t>:</w:t>
            </w:r>
            <w:r>
              <w:rPr>
                <w:rFonts w:hint="eastAsia"/>
              </w:rPr>
              <w:t xml:space="preserve"> Port</w:t>
            </w:r>
            <w:r>
              <w:t>/</w:t>
            </w:r>
            <w:r>
              <w:rPr>
                <w:rFonts w:hint="eastAsia"/>
                <w:lang w:val="en-US" w:eastAsia="zh-CN"/>
              </w:rPr>
              <w:t>WebRoot</w:t>
            </w:r>
            <w:r>
              <w:t>/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2341245"/>
            <wp:effectExtent l="0" t="0" r="1905" b="190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program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Enter the DCFabric-controller directory, start the DCFabric program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6615" cy="1533525"/>
            <wp:effectExtent l="0" t="0" r="63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service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Use Netstat to view the 6633,6640 and 8081 ports to see if the service starts properly.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12165"/>
            <wp:effectExtent l="0" t="0" r="444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pageBreakBefore/>
        <w:rPr>
          <w:rFonts w:hint="eastAsia"/>
          <w:lang w:val="en-US" w:eastAsia="zh-CN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2"/>
          <w:lang w:val="en-US" w:eastAsia="zh-CN" w:bidi="ar-SA"/>
        </w:rPr>
        <w:t>Network emulation</w:t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 mininet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Mininet installation requires the Linux system to be one of Ubuntu,Debian,RedHat and Fedora, which currently does not support the CentOS system.Under the Ubuntu system, can be installed through Apt-get install Mininet or through the following source code.</w:t>
      </w:r>
    </w:p>
    <w:p>
      <w:r>
        <w:drawing>
          <wp:inline distT="0" distB="0" distL="114300" distR="114300">
            <wp:extent cx="5273040" cy="212725"/>
            <wp:effectExtent l="0" t="0" r="381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7970"/>
            <wp:effectExtent l="0" t="0" r="381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 controller</w:t>
      </w:r>
    </w:p>
    <w:p>
      <w:pPr>
        <w:spacing w:line="360" w:lineRule="auto"/>
        <w:ind w:firstLine="420" w:firstLineChars="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>Set up the SDN controller IP and port through the OvS command and set up a simple switch and three hosts connected to the network environment through the mininet command, and test the network connectivity between the hosts through the Pingall command.</w:t>
      </w:r>
    </w:p>
    <w:tbl>
      <w:tblPr>
        <w:tblStyle w:val="11"/>
        <w:tblW w:w="8300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9D9D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0" w:type="dxa"/>
            <w:shd w:val="clear" w:color="auto" w:fill="D9D9D9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ovs-vsctl set-manager tcp:192.168.51.122:6640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mn --switch ovsk --controller=remote,ip=192.168.51.122,port=6633 --topo single,3 </w:t>
            </w:r>
          </w:p>
        </w:tc>
      </w:tr>
    </w:tbl>
    <w:p>
      <w:r>
        <w:drawing>
          <wp:inline distT="0" distB="0" distL="114300" distR="114300">
            <wp:extent cx="5271770" cy="360045"/>
            <wp:effectExtent l="0" t="0" r="508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6215" cy="1452245"/>
            <wp:effectExtent l="0" t="0" r="63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1145"/>
          <w:tab w:val="clear" w:pos="2280"/>
        </w:tabs>
        <w:ind w:left="992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View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Topology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Log</w:t>
      </w:r>
      <w:r>
        <w:rPr>
          <w:rFonts w:hint="eastAsia" w:ascii="宋体" w:hAnsi="宋体" w:cs="宋体"/>
          <w:sz w:val="24"/>
          <w:szCs w:val="24"/>
          <w:lang w:val="en-US" w:eastAsia="zh-CN"/>
        </w:rPr>
        <w:t>in</w:t>
      </w:r>
      <w:r>
        <w:rPr>
          <w:rFonts w:ascii="宋体" w:hAnsi="宋体" w:eastAsia="宋体" w:cs="宋体"/>
          <w:sz w:val="24"/>
          <w:szCs w:val="24"/>
        </w:rPr>
        <w:t xml:space="preserve"> on the SDN Controller Web page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and V</w:t>
      </w:r>
      <w:r>
        <w:rPr>
          <w:rFonts w:ascii="宋体" w:hAnsi="宋体" w:eastAsia="宋体" w:cs="宋体"/>
          <w:sz w:val="24"/>
          <w:szCs w:val="24"/>
        </w:rPr>
        <w:t>iew the switch information and network topology information.</w:t>
      </w:r>
    </w:p>
    <w:p>
      <w:r>
        <w:rPr>
          <w:rFonts w:hint="eastAsia"/>
          <w:lang w:val="en-US" w:eastAsia="zh-CN"/>
        </w:rPr>
        <w:t xml:space="preserve">1 </w:t>
      </w:r>
      <w:r>
        <w:rPr>
          <w:rFonts w:ascii="宋体" w:hAnsi="宋体" w:eastAsia="宋体" w:cs="宋体"/>
          <w:sz w:val="24"/>
          <w:szCs w:val="24"/>
        </w:rPr>
        <w:t>Us</w:t>
      </w:r>
      <w:r>
        <w:rPr>
          <w:rFonts w:hint="eastAsia" w:ascii="宋体" w:hAnsi="宋体" w:cs="宋体"/>
          <w:sz w:val="24"/>
          <w:szCs w:val="24"/>
          <w:lang w:val="en-US" w:eastAsia="zh-CN"/>
        </w:rPr>
        <w:t>e</w:t>
      </w:r>
      <w:r>
        <w:rPr>
          <w:rFonts w:ascii="宋体" w:hAnsi="宋体" w:eastAsia="宋体" w:cs="宋体"/>
          <w:sz w:val="24"/>
          <w:szCs w:val="24"/>
        </w:rPr>
        <w:t xml:space="preserve"> account 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t>admin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and </w:t>
      </w:r>
      <w:r>
        <w:rPr>
          <w:rFonts w:ascii="宋体" w:hAnsi="宋体" w:eastAsia="宋体" w:cs="宋体"/>
          <w:sz w:val="24"/>
          <w:szCs w:val="24"/>
        </w:rPr>
        <w:t xml:space="preserve">password 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“</w:t>
      </w:r>
      <w:r>
        <w:rPr>
          <w:rFonts w:ascii="宋体" w:hAnsi="宋体" w:eastAsia="宋体" w:cs="宋体"/>
          <w:sz w:val="24"/>
          <w:szCs w:val="24"/>
        </w:rPr>
        <w:t>1234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to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l</w:t>
      </w:r>
      <w:r>
        <w:rPr>
          <w:rFonts w:ascii="宋体" w:hAnsi="宋体" w:eastAsia="宋体" w:cs="宋体"/>
          <w:sz w:val="24"/>
          <w:szCs w:val="24"/>
        </w:rPr>
        <w:t>ogin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on the web site </w:t>
      </w:r>
      <w:r>
        <w:t>http://</w:t>
      </w:r>
      <w:r>
        <w:rPr>
          <w:rFonts w:hint="eastAsia"/>
        </w:rPr>
        <w:t>ServerIP</w:t>
      </w:r>
      <w:r>
        <w:t>:</w:t>
      </w:r>
      <w:r>
        <w:rPr>
          <w:rFonts w:hint="eastAsia"/>
        </w:rPr>
        <w:t xml:space="preserve"> Port</w:t>
      </w:r>
      <w:r>
        <w:t>/</w:t>
      </w:r>
      <w:r>
        <w:rPr>
          <w:rFonts w:hint="eastAsia"/>
          <w:lang w:val="en-US" w:eastAsia="zh-CN"/>
        </w:rPr>
        <w:t>WebRoot</w:t>
      </w:r>
      <w:r>
        <w:t>/</w:t>
      </w:r>
    </w:p>
    <w:p/>
    <w:p>
      <w:r>
        <w:drawing>
          <wp:inline distT="0" distB="0" distL="114300" distR="114300">
            <wp:extent cx="5273675" cy="1323340"/>
            <wp:effectExtent l="0" t="0" r="3175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ascii="宋体" w:hAnsi="宋体" w:eastAsia="宋体" w:cs="宋体"/>
          <w:sz w:val="24"/>
          <w:szCs w:val="24"/>
        </w:rPr>
        <w:t xml:space="preserve">Click the button to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ascii="宋体" w:hAnsi="宋体" w:eastAsia="宋体" w:cs="宋体"/>
          <w:sz w:val="24"/>
          <w:szCs w:val="24"/>
        </w:rPr>
        <w:t xml:space="preserve">dd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c</w:t>
      </w:r>
      <w:r>
        <w:rPr>
          <w:rFonts w:ascii="宋体" w:hAnsi="宋体" w:eastAsia="宋体" w:cs="宋体"/>
          <w:sz w:val="24"/>
          <w:szCs w:val="24"/>
        </w:rPr>
        <w:t>ontroller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and </w:t>
      </w:r>
      <w:r>
        <w:rPr>
          <w:rFonts w:ascii="宋体" w:hAnsi="宋体" w:eastAsia="宋体" w:cs="宋体"/>
          <w:sz w:val="24"/>
          <w:szCs w:val="24"/>
        </w:rPr>
        <w:t>enter the SDN controller IP and 8081 port.</w:t>
      </w:r>
    </w:p>
    <w:p>
      <w:r>
        <w:drawing>
          <wp:inline distT="0" distB="0" distL="114300" distR="114300">
            <wp:extent cx="5269865" cy="1503045"/>
            <wp:effectExtent l="0" t="0" r="6985" b="19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ascii="宋体" w:hAnsi="宋体" w:eastAsia="宋体" w:cs="宋体"/>
          <w:sz w:val="24"/>
          <w:szCs w:val="24"/>
        </w:rPr>
        <w:t xml:space="preserve">Click on the switch information, and then click the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r</w:t>
      </w:r>
      <w:r>
        <w:rPr>
          <w:rFonts w:ascii="宋体" w:hAnsi="宋体" w:eastAsia="宋体" w:cs="宋体"/>
          <w:sz w:val="24"/>
          <w:szCs w:val="24"/>
        </w:rPr>
        <w:t xml:space="preserve">ight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q</w:t>
      </w:r>
      <w:r>
        <w:rPr>
          <w:rFonts w:ascii="宋体" w:hAnsi="宋体" w:eastAsia="宋体" w:cs="宋体"/>
          <w:sz w:val="24"/>
          <w:szCs w:val="24"/>
        </w:rPr>
        <w:t>uery button to inquire switch information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with the SDN controller connected</w:t>
      </w:r>
    </w:p>
    <w:p>
      <w:r>
        <w:drawing>
          <wp:inline distT="0" distB="0" distL="114300" distR="114300">
            <wp:extent cx="5266690" cy="1926590"/>
            <wp:effectExtent l="0" t="0" r="10160" b="165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4 </w:t>
      </w:r>
      <w:r>
        <w:rPr>
          <w:rFonts w:ascii="宋体" w:hAnsi="宋体" w:eastAsia="宋体" w:cs="宋体"/>
          <w:sz w:val="24"/>
          <w:szCs w:val="24"/>
        </w:rPr>
        <w:t>Click Network topology, query network topology map</w:t>
      </w:r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p>
      <w:pPr>
        <w:rPr>
          <w:rFonts w:hint="eastAsia" w:ascii="Tahoma" w:hAnsi="Tahoma"/>
          <w:color w:val="000000"/>
          <w:szCs w:val="24"/>
          <w:lang w:val="zh-CN"/>
        </w:rPr>
      </w:pPr>
      <w:bookmarkStart w:id="24" w:name="_Toc420250579"/>
      <w:bookmarkStart w:id="25" w:name="_Ref404556452"/>
      <w:bookmarkStart w:id="26" w:name="_Ref404556446"/>
      <w:bookmarkStart w:id="27" w:name="_Toc420252753"/>
      <w:bookmarkStart w:id="28" w:name="_Toc420253028"/>
      <w:bookmarkStart w:id="44" w:name="_GoBack"/>
      <w:bookmarkEnd w:id="44"/>
      <w:r>
        <w:drawing>
          <wp:inline distT="0" distB="0" distL="114300" distR="114300">
            <wp:extent cx="5273040" cy="2407920"/>
            <wp:effectExtent l="0" t="0" r="3810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bookmarkEnd w:id="26"/>
    <w:bookmarkEnd w:id="27"/>
    <w:bookmarkEnd w:id="28"/>
    <w:p>
      <w:pPr>
        <w:pStyle w:val="2"/>
      </w:pPr>
      <w:r>
        <w:rPr>
          <w:rFonts w:hint="eastAsia"/>
          <w:lang w:val="en-US" w:eastAsia="zh-CN"/>
        </w:rPr>
        <w:t>FAQ</w:t>
      </w:r>
    </w:p>
    <w:p>
      <w:pPr>
        <w:pStyle w:val="3"/>
        <w:tabs>
          <w:tab w:val="left" w:pos="1145"/>
          <w:tab w:val="clear" w:pos="2280"/>
        </w:tabs>
        <w:ind w:left="992"/>
      </w:pPr>
      <w:r>
        <w:rPr>
          <w:rFonts w:ascii="宋体" w:hAnsi="宋体" w:eastAsia="宋体" w:cs="宋体"/>
          <w:sz w:val="24"/>
          <w:szCs w:val="24"/>
        </w:rPr>
        <w:t>Controller failed to start successfully</w:t>
      </w:r>
    </w:p>
    <w:p>
      <w:pPr>
        <w:pStyle w:val="4"/>
        <w:ind w:left="612" w:leftChars="255" w:firstLine="0"/>
        <w:rPr>
          <w:sz w:val="24"/>
        </w:rPr>
      </w:pPr>
      <w:bookmarkStart w:id="29" w:name="_Toc420250585"/>
      <w:bookmarkStart w:id="30" w:name="_Toc420253034"/>
      <w:bookmarkStart w:id="31" w:name="_Toc420252759"/>
      <w:r>
        <w:rPr>
          <w:rFonts w:hint="eastAsia"/>
          <w:sz w:val="24"/>
          <w:lang w:val="en-US" w:eastAsia="zh-CN"/>
        </w:rPr>
        <w:t xml:space="preserve">1 </w:t>
      </w:r>
      <w:r>
        <w:rPr>
          <w:rFonts w:ascii="宋体" w:hAnsi="宋体" w:eastAsia="宋体" w:cs="宋体"/>
          <w:sz w:val="24"/>
          <w:szCs w:val="24"/>
        </w:rPr>
        <w:t>Problem description</w:t>
      </w:r>
      <w:r>
        <w:rPr>
          <w:rFonts w:hint="eastAsia"/>
          <w:sz w:val="24"/>
        </w:rPr>
        <w:t>：</w:t>
      </w:r>
      <w:bookmarkEnd w:id="29"/>
      <w:bookmarkEnd w:id="30"/>
      <w:bookmarkEnd w:id="31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</w:rPr>
      </w:pPr>
      <w:r>
        <w:rPr>
          <w:rFonts w:ascii="宋体" w:hAnsi="宋体" w:eastAsia="宋体" w:cs="宋体"/>
          <w:sz w:val="24"/>
          <w:szCs w:val="24"/>
        </w:rPr>
        <w:t xml:space="preserve">Failed to get interface information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when</w:t>
      </w:r>
      <w:r>
        <w:rPr>
          <w:rFonts w:ascii="宋体" w:hAnsi="宋体" w:eastAsia="宋体" w:cs="宋体"/>
          <w:sz w:val="24"/>
          <w:szCs w:val="24"/>
        </w:rPr>
        <w:t xml:space="preserve"> controller start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up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drawing>
          <wp:inline distT="0" distB="0" distL="114300" distR="114300">
            <wp:extent cx="5276850" cy="50863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12" w:leftChars="255" w:firstLine="0"/>
        <w:rPr>
          <w:sz w:val="24"/>
        </w:rPr>
      </w:pPr>
      <w:bookmarkStart w:id="32" w:name="_Toc420252760"/>
      <w:bookmarkStart w:id="33" w:name="_Toc420253035"/>
      <w:bookmarkStart w:id="34" w:name="_Toc420250586"/>
      <w:r>
        <w:rPr>
          <w:rFonts w:ascii="宋体" w:hAnsi="宋体" w:eastAsia="宋体" w:cs="宋体"/>
          <w:sz w:val="24"/>
          <w:szCs w:val="24"/>
        </w:rPr>
        <w:t xml:space="preserve">Reason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ascii="宋体" w:hAnsi="宋体" w:eastAsia="宋体" w:cs="宋体"/>
          <w:sz w:val="24"/>
          <w:szCs w:val="24"/>
        </w:rPr>
        <w:t>nalysis</w:t>
      </w:r>
      <w:r>
        <w:rPr>
          <w:rFonts w:hint="eastAsia"/>
          <w:sz w:val="24"/>
        </w:rPr>
        <w:t>：</w:t>
      </w:r>
      <w:bookmarkEnd w:id="32"/>
      <w:bookmarkEnd w:id="33"/>
      <w:bookmarkEnd w:id="34"/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There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are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some</w:t>
      </w:r>
      <w:r>
        <w:rPr>
          <w:rFonts w:ascii="宋体" w:hAnsi="宋体" w:eastAsia="宋体" w:cs="宋体"/>
          <w:sz w:val="24"/>
          <w:szCs w:val="24"/>
        </w:rPr>
        <w:t xml:space="preserve"> problem with the network interface and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it </w:t>
      </w:r>
      <w:r>
        <w:rPr>
          <w:rFonts w:ascii="宋体" w:hAnsi="宋体" w:eastAsia="宋体" w:cs="宋体"/>
          <w:sz w:val="24"/>
          <w:szCs w:val="24"/>
        </w:rPr>
        <w:t>need</w:t>
      </w:r>
      <w:r>
        <w:rPr>
          <w:rFonts w:hint="eastAsia" w:ascii="宋体" w:hAnsi="宋体" w:cs="宋体"/>
          <w:sz w:val="24"/>
          <w:szCs w:val="24"/>
          <w:lang w:val="en-US" w:eastAsia="zh-CN"/>
        </w:rPr>
        <w:t>s</w:t>
      </w:r>
      <w:r>
        <w:rPr>
          <w:rFonts w:ascii="宋体" w:hAnsi="宋体" w:eastAsia="宋体" w:cs="宋体"/>
          <w:sz w:val="24"/>
          <w:szCs w:val="24"/>
        </w:rPr>
        <w:t xml:space="preserve"> to modify the configuration file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about the part of network </w:t>
      </w:r>
      <w:r>
        <w:rPr>
          <w:rFonts w:ascii="宋体" w:hAnsi="宋体" w:eastAsia="宋体" w:cs="宋体"/>
          <w:sz w:val="24"/>
          <w:szCs w:val="24"/>
        </w:rPr>
        <w:t>management port Manager_eth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</w:p>
    <w:p>
      <w:pPr>
        <w:pStyle w:val="4"/>
        <w:ind w:left="612" w:leftChars="255" w:firstLine="0"/>
        <w:rPr>
          <w:sz w:val="24"/>
        </w:rPr>
      </w:pPr>
      <w:r>
        <w:rPr>
          <w:rFonts w:hint="eastAsia"/>
          <w:sz w:val="24"/>
          <w:lang w:val="en-US" w:eastAsia="zh-CN"/>
        </w:rPr>
        <w:t xml:space="preserve">2 </w:t>
      </w:r>
      <w:r>
        <w:rPr>
          <w:rFonts w:ascii="宋体" w:hAnsi="宋体" w:eastAsia="宋体" w:cs="宋体"/>
          <w:sz w:val="24"/>
          <w:szCs w:val="24"/>
        </w:rPr>
        <w:t>Problem description</w:t>
      </w:r>
      <w:r>
        <w:rPr>
          <w:rFonts w:hint="eastAsia"/>
          <w:sz w:val="24"/>
        </w:rPr>
        <w:t>：</w:t>
      </w:r>
    </w:p>
    <w:p>
      <w:pPr>
        <w:spacing w:line="360" w:lineRule="auto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Service start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s </w:t>
      </w:r>
      <w:r>
        <w:rPr>
          <w:rFonts w:ascii="宋体" w:hAnsi="宋体" w:eastAsia="宋体" w:cs="宋体"/>
          <w:sz w:val="24"/>
          <w:szCs w:val="24"/>
        </w:rPr>
        <w:t xml:space="preserve">up failed when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c</w:t>
      </w:r>
      <w:r>
        <w:rPr>
          <w:rFonts w:ascii="宋体" w:hAnsi="宋体" w:eastAsia="宋体" w:cs="宋体"/>
          <w:sz w:val="24"/>
          <w:szCs w:val="24"/>
        </w:rPr>
        <w:t xml:space="preserve">ontroller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is </w:t>
      </w:r>
      <w:r>
        <w:rPr>
          <w:rFonts w:ascii="宋体" w:hAnsi="宋体" w:eastAsia="宋体" w:cs="宋体"/>
          <w:sz w:val="24"/>
          <w:szCs w:val="24"/>
        </w:rPr>
        <w:t>started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</w:p>
    <w:p>
      <w:pPr>
        <w:spacing w:line="360" w:lineRule="auto"/>
      </w:pPr>
      <w:r>
        <w:drawing>
          <wp:inline distT="0" distB="0" distL="114300" distR="114300">
            <wp:extent cx="5271770" cy="1431290"/>
            <wp:effectExtent l="0" t="0" r="508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12" w:leftChars="255" w:firstLine="0"/>
        <w:rPr>
          <w:sz w:val="24"/>
        </w:rPr>
      </w:pPr>
      <w:r>
        <w:rPr>
          <w:rFonts w:ascii="宋体" w:hAnsi="宋体" w:eastAsia="宋体" w:cs="宋体"/>
          <w:sz w:val="24"/>
          <w:szCs w:val="24"/>
        </w:rPr>
        <w:t xml:space="preserve">Reason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ascii="宋体" w:hAnsi="宋体" w:eastAsia="宋体" w:cs="宋体"/>
          <w:sz w:val="24"/>
          <w:szCs w:val="24"/>
        </w:rPr>
        <w:t>nalysis</w:t>
      </w:r>
      <w:r>
        <w:rPr>
          <w:rFonts w:hint="eastAsia"/>
          <w:sz w:val="24"/>
        </w:rPr>
        <w:t>：</w:t>
      </w:r>
    </w:p>
    <w:p>
      <w:pPr>
        <w:spacing w:line="360" w:lineRule="auto"/>
        <w:ind w:left="480" w:leftChars="200" w:firstLine="420"/>
        <w:rPr>
          <w:rFonts w:hint="eastAsia" w:ascii="宋体" w:hAnsi="宋体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The SDN controller program has been started on the device</w:t>
      </w:r>
      <w:r>
        <w:rPr>
          <w:rFonts w:hint="eastAsia" w:ascii="宋体" w:hAnsi="宋体"/>
          <w:szCs w:val="21"/>
          <w:lang w:val="en-US" w:eastAsia="zh-CN"/>
        </w:rPr>
        <w:t xml:space="preserve">，it can be viewed by executing the command  </w:t>
      </w:r>
      <w:r>
        <w:rPr>
          <w:rFonts w:hint="default" w:ascii="宋体" w:hAnsi="宋体"/>
          <w:szCs w:val="21"/>
          <w:lang w:val="en-US" w:eastAsia="zh-CN"/>
        </w:rPr>
        <w:t>“</w:t>
      </w:r>
      <w:r>
        <w:rPr>
          <w:rFonts w:hint="eastAsia" w:ascii="宋体" w:hAnsi="宋体"/>
          <w:szCs w:val="21"/>
          <w:lang w:val="en-US" w:eastAsia="zh-CN"/>
        </w:rPr>
        <w:t>ps -e | grep DCFabric</w:t>
      </w:r>
      <w:r>
        <w:rPr>
          <w:rFonts w:hint="default" w:ascii="宋体" w:hAnsi="宋体"/>
          <w:szCs w:val="21"/>
          <w:lang w:val="en-US" w:eastAsia="zh-CN"/>
        </w:rPr>
        <w:t>”</w:t>
      </w:r>
      <w:r>
        <w:rPr>
          <w:rFonts w:hint="eastAsia" w:ascii="宋体" w:hAnsi="宋体"/>
          <w:szCs w:val="21"/>
          <w:lang w:val="en-US" w:eastAsia="zh-CN"/>
        </w:rPr>
        <w:t>.</w:t>
      </w:r>
    </w:p>
    <w:p>
      <w:pPr>
        <w:spacing w:line="360" w:lineRule="auto"/>
      </w:pPr>
      <w:r>
        <w:drawing>
          <wp:inline distT="0" distB="0" distL="114300" distR="114300">
            <wp:extent cx="5278120" cy="260985"/>
            <wp:effectExtent l="0" t="0" r="1778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The old </w:t>
      </w:r>
      <w:r>
        <w:rPr>
          <w:rFonts w:ascii="宋体" w:hAnsi="宋体" w:eastAsia="宋体" w:cs="宋体"/>
          <w:sz w:val="24"/>
          <w:szCs w:val="24"/>
        </w:rPr>
        <w:t>SDN controller program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can be killed by executing the command 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>kill -9 pid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,then start the new </w:t>
      </w:r>
      <w:r>
        <w:rPr>
          <w:rFonts w:ascii="宋体" w:hAnsi="宋体" w:eastAsia="宋体" w:cs="宋体"/>
          <w:sz w:val="24"/>
          <w:szCs w:val="24"/>
        </w:rPr>
        <w:t>SDN controller program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</w:p>
    <w:p>
      <w:pPr>
        <w:pStyle w:val="3"/>
        <w:tabs>
          <w:tab w:val="left" w:pos="1145"/>
          <w:tab w:val="clear" w:pos="2280"/>
        </w:tabs>
        <w:ind w:left="992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ascii="宋体" w:hAnsi="宋体" w:eastAsia="宋体" w:cs="宋体"/>
          <w:sz w:val="24"/>
          <w:szCs w:val="24"/>
        </w:rPr>
        <w:t xml:space="preserve">witch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can</w:t>
      </w:r>
      <w:r>
        <w:rPr>
          <w:rFonts w:ascii="宋体" w:hAnsi="宋体" w:eastAsia="宋体" w:cs="宋体"/>
          <w:sz w:val="24"/>
          <w:szCs w:val="24"/>
        </w:rPr>
        <w:t xml:space="preserve"> not connect properly</w:t>
      </w:r>
    </w:p>
    <w:p>
      <w:pPr>
        <w:pStyle w:val="4"/>
        <w:ind w:left="612" w:leftChars="255" w:firstLine="0"/>
        <w:rPr>
          <w:sz w:val="24"/>
        </w:rPr>
      </w:pPr>
      <w:bookmarkStart w:id="35" w:name="_Toc420253038"/>
      <w:bookmarkStart w:id="36" w:name="_Toc420252763"/>
      <w:bookmarkStart w:id="37" w:name="_Toc420250589"/>
      <w:r>
        <w:rPr>
          <w:rFonts w:hint="eastAsia"/>
          <w:sz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Problem description</w:t>
      </w:r>
      <w:r>
        <w:rPr>
          <w:rFonts w:hint="eastAsia"/>
          <w:sz w:val="24"/>
        </w:rPr>
        <w:t>：</w:t>
      </w:r>
      <w:bookmarkEnd w:id="35"/>
      <w:bookmarkEnd w:id="36"/>
      <w:bookmarkEnd w:id="37"/>
    </w:p>
    <w:p>
      <w:pPr>
        <w:spacing w:line="360" w:lineRule="auto"/>
        <w:ind w:left="480" w:leftChars="200" w:firstLine="540" w:firstLineChars="225"/>
        <w:rPr>
          <w:rFonts w:hint="eastAsia" w:ascii="Tahoma" w:hAnsi="Tahoma"/>
          <w:color w:val="000000"/>
          <w:szCs w:val="24"/>
          <w:lang w:val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T</w:t>
      </w:r>
      <w:r>
        <w:rPr>
          <w:rFonts w:ascii="宋体" w:hAnsi="宋体" w:eastAsia="宋体" w:cs="宋体"/>
          <w:sz w:val="24"/>
          <w:szCs w:val="24"/>
        </w:rPr>
        <w:t xml:space="preserve">here are no new switches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connecting to controller </w:t>
      </w:r>
      <w:r>
        <w:rPr>
          <w:rFonts w:ascii="宋体" w:hAnsi="宋体" w:eastAsia="宋体" w:cs="宋体"/>
          <w:sz w:val="24"/>
          <w:szCs w:val="24"/>
        </w:rPr>
        <w:t>on the switch topology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map.</w:t>
      </w:r>
    </w:p>
    <w:p>
      <w:pPr>
        <w:pStyle w:val="4"/>
        <w:ind w:left="612" w:leftChars="255" w:firstLine="0"/>
        <w:rPr>
          <w:sz w:val="24"/>
        </w:rPr>
      </w:pPr>
      <w:bookmarkStart w:id="38" w:name="_Toc420250590"/>
      <w:bookmarkStart w:id="39" w:name="_Toc420252764"/>
      <w:bookmarkStart w:id="40" w:name="_Toc420253039"/>
      <w:r>
        <w:rPr>
          <w:rFonts w:ascii="宋体" w:hAnsi="宋体" w:eastAsia="宋体" w:cs="宋体"/>
          <w:sz w:val="24"/>
          <w:szCs w:val="24"/>
        </w:rPr>
        <w:t xml:space="preserve">Reason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ascii="宋体" w:hAnsi="宋体" w:eastAsia="宋体" w:cs="宋体"/>
          <w:sz w:val="24"/>
          <w:szCs w:val="24"/>
        </w:rPr>
        <w:t>nalysis</w:t>
      </w:r>
      <w:r>
        <w:rPr>
          <w:rFonts w:hint="eastAsia"/>
          <w:sz w:val="24"/>
        </w:rPr>
        <w:t>：</w:t>
      </w:r>
      <w:bookmarkEnd w:id="38"/>
      <w:bookmarkEnd w:id="39"/>
      <w:bookmarkEnd w:id="40"/>
    </w:p>
    <w:p>
      <w:pPr>
        <w:spacing w:line="360" w:lineRule="auto"/>
        <w:ind w:left="480" w:leftChars="200" w:firstLine="42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Maybe The firewall is started,and it cause that the switches can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t connect controller.It can be sure whether the switches connecting to controller or not by executing the command 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cs="宋体"/>
          <w:sz w:val="24"/>
          <w:szCs w:val="24"/>
          <w:lang w:val="en-US" w:eastAsia="zh-CN"/>
        </w:rPr>
        <w:t>netstat -anp|grep 6633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”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drawing>
          <wp:inline distT="0" distB="0" distL="114300" distR="114300">
            <wp:extent cx="5273675" cy="18859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2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Maybe the </w:t>
      </w:r>
      <w:r>
        <w:rPr>
          <w:rFonts w:ascii="宋体" w:hAnsi="宋体" w:eastAsia="宋体" w:cs="宋体"/>
          <w:sz w:val="24"/>
          <w:szCs w:val="24"/>
        </w:rPr>
        <w:t>switch connections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reach </w:t>
      </w:r>
      <w:r>
        <w:rPr>
          <w:rFonts w:ascii="宋体" w:hAnsi="宋体" w:eastAsia="宋体" w:cs="宋体"/>
          <w:sz w:val="24"/>
          <w:szCs w:val="24"/>
        </w:rPr>
        <w:t xml:space="preserve">the maximum number and the new switch connection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can</w:t>
      </w:r>
      <w:r>
        <w:rPr>
          <w:rFonts w:hint="default" w:ascii="宋体" w:hAnsi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sz w:val="24"/>
          <w:szCs w:val="24"/>
          <w:lang w:val="en-US" w:eastAsia="zh-CN"/>
        </w:rPr>
        <w:t>t be</w:t>
      </w:r>
      <w:r>
        <w:rPr>
          <w:rFonts w:ascii="宋体" w:hAnsi="宋体" w:eastAsia="宋体" w:cs="宋体"/>
          <w:sz w:val="24"/>
          <w:szCs w:val="24"/>
        </w:rPr>
        <w:t xml:space="preserve"> accepted</w:t>
      </w:r>
      <w:r>
        <w:rPr>
          <w:rFonts w:hint="eastAsia" w:ascii="宋体" w:hAnsi="宋体" w:cs="宋体"/>
          <w:sz w:val="24"/>
          <w:szCs w:val="24"/>
          <w:lang w:val="en-US" w:eastAsia="zh-CN"/>
        </w:rPr>
        <w:t>.</w:t>
      </w:r>
    </w:p>
    <w:p>
      <w:pPr>
        <w:spacing w:line="360" w:lineRule="auto"/>
        <w:rPr>
          <w:rFonts w:hint="eastAsia" w:ascii="Tahoma" w:hAnsi="Tahoma"/>
          <w:color w:val="000000"/>
          <w:szCs w:val="24"/>
          <w:lang w:val="en-US" w:eastAsia="zh-CN"/>
        </w:rPr>
      </w:pPr>
      <w:r>
        <w:drawing>
          <wp:inline distT="0" distB="0" distL="114300" distR="114300">
            <wp:extent cx="5274310" cy="19405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12" w:leftChars="255" w:firstLine="0"/>
        <w:rPr>
          <w:sz w:val="24"/>
        </w:rPr>
      </w:pPr>
      <w:bookmarkStart w:id="41" w:name="_Toc420250591"/>
      <w:bookmarkStart w:id="42" w:name="_Toc420252765"/>
      <w:bookmarkStart w:id="43" w:name="_Toc420253040"/>
      <w:r>
        <w:rPr>
          <w:rFonts w:hint="eastAsia"/>
          <w:sz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Solution</w:t>
      </w:r>
      <w:r>
        <w:rPr>
          <w:rFonts w:hint="eastAsia"/>
          <w:sz w:val="24"/>
        </w:rPr>
        <w:t>：</w:t>
      </w:r>
      <w:bookmarkEnd w:id="41"/>
      <w:bookmarkEnd w:id="42"/>
      <w:bookmarkEnd w:id="43"/>
    </w:p>
    <w:p>
      <w:pPr>
        <w:spacing w:line="360" w:lineRule="auto"/>
        <w:ind w:left="480" w:leftChars="200" w:firstLine="420"/>
        <w:rPr>
          <w:rFonts w:hint="eastAsia" w:ascii="Tahoma" w:hAnsi="Tahoma"/>
          <w:color w:val="000000"/>
          <w:szCs w:val="24"/>
          <w:lang w:val="en-US" w:eastAsia="zh-CN"/>
        </w:rPr>
      </w:pPr>
      <w:r>
        <w:rPr>
          <w:rFonts w:hint="eastAsia" w:ascii="Tahoma" w:hAnsi="Tahoma"/>
          <w:color w:val="000000"/>
          <w:szCs w:val="24"/>
          <w:lang w:val="en-US" w:eastAsia="zh-CN"/>
        </w:rPr>
        <w:t xml:space="preserve">1 </w:t>
      </w:r>
      <w:r>
        <w:rPr>
          <w:rFonts w:ascii="宋体" w:hAnsi="宋体" w:eastAsia="宋体" w:cs="宋体"/>
          <w:sz w:val="24"/>
          <w:szCs w:val="24"/>
        </w:rPr>
        <w:t>Turn off the firewall or use Iptables to open the three specific port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such as </w:t>
      </w:r>
      <w:r>
        <w:rPr>
          <w:rFonts w:ascii="宋体" w:hAnsi="宋体" w:eastAsia="宋体" w:cs="宋体"/>
          <w:sz w:val="24"/>
          <w:szCs w:val="24"/>
        </w:rPr>
        <w:t xml:space="preserve"> 6633/6640/8081</w:t>
      </w:r>
    </w:p>
    <w:p>
      <w:pPr>
        <w:spacing w:line="360" w:lineRule="auto"/>
      </w:pPr>
      <w:r>
        <w:drawing>
          <wp:inline distT="0" distB="0" distL="114300" distR="114300">
            <wp:extent cx="5276215" cy="3429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zh-CN" w:eastAsia="zh-CN"/>
        </w:rPr>
      </w:pPr>
      <w:r>
        <w:drawing>
          <wp:inline distT="0" distB="0" distL="114300" distR="114300">
            <wp:extent cx="5272405" cy="3048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7" w:type="first"/>
      <w:headerReference r:id="rId3" w:type="default"/>
      <w:footerReference r:id="rId6" w:type="default"/>
      <w:headerReference r:id="rId4" w:type="even"/>
      <w:pgSz w:w="11906" w:h="16838"/>
      <w:pgMar w:top="1214" w:right="1797" w:bottom="1440" w:left="179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Arial Narrow">
    <w:altName w:val="Arial"/>
    <w:panose1 w:val="020B0606020202030204"/>
    <w:charset w:val="00"/>
    <w:family w:val="auto"/>
    <w:pitch w:val="default"/>
    <w:sig w:usb0="00000000" w:usb1="00000000" w:usb2="00000000" w:usb3="00000000" w:csb0="0000009F" w:csb1="00000000"/>
  </w:font>
  <w:font w:name="JGCCEE+TimesNewRoman,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宋體">
    <w:altName w:val="MingLiU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Times">
    <w:altName w:val="Times New Roman"/>
    <w:panose1 w:val="02020603050405020304"/>
    <w:charset w:val="00"/>
    <w:family w:val="auto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eesia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Lao UI">
    <w:panose1 w:val="020B0502040204020203"/>
    <w:charset w:val="00"/>
    <w:family w:val="auto"/>
    <w:pitch w:val="default"/>
    <w:sig w:usb0="02000003" w:usb1="00000000" w:usb2="00000000" w:usb3="00000000" w:csb0="00000001" w:csb1="0000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Levenim MT">
    <w:panose1 w:val="02010502060101010101"/>
    <w:charset w:val="00"/>
    <w:family w:val="auto"/>
    <w:pitch w:val="default"/>
    <w:sig w:usb0="00000801" w:usb1="00000000" w:usb2="00000000" w:usb3="00000000" w:csb0="00000020" w:csb1="002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riam">
    <w:panose1 w:val="020B0502050101010101"/>
    <w:charset w:val="00"/>
    <w:family w:val="auto"/>
    <w:pitch w:val="default"/>
    <w:sig w:usb0="00000801" w:usb1="00000000" w:usb2="00000000" w:usb3="00000000" w:csb0="00000020" w:csb1="002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Raavi">
    <w:panose1 w:val="020B0502040204020203"/>
    <w:charset w:val="00"/>
    <w:family w:val="auto"/>
    <w:pitch w:val="default"/>
    <w:sig w:usb0="00020003" w:usb1="00000000" w:usb2="00000000" w:usb3="00000000" w:csb0="0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eamViewer12">
    <w:panose1 w:val="050B0102010101010101"/>
    <w:charset w:val="00"/>
    <w:family w:val="auto"/>
    <w:pitch w:val="default"/>
    <w:sig w:usb0="00000000" w:usb1="00000000" w:usb2="00000000" w:usb3="80000000" w:csb0="00000000" w:csb1="00008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 xml:space="preserve"> </w:t>
    </w:r>
    <w:r>
      <w:rPr>
        <w:rFonts w:hint="eastAsia"/>
        <w:lang w:val="en-US" w:eastAsia="zh-CN"/>
      </w:rPr>
      <w:t xml:space="preserve">total </w:t>
    </w:r>
    <w:r>
      <w:fldChar w:fldCharType="begin"/>
    </w:r>
    <w:r>
      <w:instrText xml:space="preserve"> NUMPAGES </w:instrText>
    </w:r>
    <w:r>
      <w:fldChar w:fldCharType="separate"/>
    </w:r>
    <w:r>
      <w:t>22</w:t>
    </w:r>
    <w:r>
      <w:fldChar w:fldCharType="end"/>
    </w:r>
    <w:r>
      <w:rPr>
        <w:rFonts w:hint="eastAsia"/>
        <w:lang w:val="en-US" w:eastAsia="zh-CN"/>
      </w:rPr>
      <w:t xml:space="preserve"> pages</w:t>
    </w: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1"/>
      <w:tblW w:w="8528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08"/>
      <w:gridCol w:w="5720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23" w:hRule="atLeast"/>
      </w:trPr>
      <w:tc>
        <w:tcPr>
          <w:tcW w:w="2808" w:type="dxa"/>
          <w:vAlign w:val="center"/>
        </w:tcPr>
        <w:p>
          <w:pPr>
            <w:pStyle w:val="7"/>
            <w:tabs>
              <w:tab w:val="clear" w:pos="4153"/>
              <w:tab w:val="clear" w:pos="8306"/>
            </w:tabs>
            <w:ind w:right="360"/>
            <w:jc w:val="right"/>
            <w:rPr>
              <w:rFonts w:ascii="宋体" w:hAnsi="Times New Roman"/>
            </w:rPr>
          </w:pPr>
          <w:r>
            <w:rPr>
              <w:rFonts w:ascii="宋体" w:hAnsi="Times New Roman" w:eastAsia="宋体" w:cs="Times New Roman"/>
              <w:kern w:val="2"/>
              <w:sz w:val="18"/>
              <w:lang w:val="en-US" w:eastAsia="zh-CN" w:bidi="ar-SA"/>
            </w:rPr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-13335</wp:posOffset>
                </wp:positionV>
                <wp:extent cx="409575" cy="222250"/>
                <wp:effectExtent l="0" t="0" r="0" b="0"/>
                <wp:wrapTopAndBottom/>
                <wp:docPr id="3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222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hint="eastAsia" w:ascii="宋体" w:hAnsi="Times New Roman"/>
            </w:rPr>
            <w:t>客户服务系统产品组</w:t>
          </w:r>
        </w:p>
      </w:tc>
      <w:tc>
        <w:tcPr>
          <w:tcW w:w="5720" w:type="dxa"/>
          <w:vAlign w:val="center"/>
        </w:tcPr>
        <w:p>
          <w:pPr>
            <w:pStyle w:val="7"/>
            <w:tabs>
              <w:tab w:val="clear" w:pos="4153"/>
              <w:tab w:val="clear" w:pos="8306"/>
            </w:tabs>
            <w:ind w:right="360"/>
            <w:jc w:val="right"/>
            <w:rPr>
              <w:rFonts w:ascii="Times New Roman" w:hAnsi="Times New Roman"/>
            </w:rPr>
          </w:pPr>
          <w:r>
            <w:rPr>
              <w:rFonts w:hint="eastAsia" w:ascii="Times New Roman" w:hAnsi="Times New Roman"/>
              <w:kern w:val="0"/>
              <w:szCs w:val="21"/>
            </w:rPr>
            <w:t xml:space="preserve">第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PAGE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1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 共 </w:t>
          </w:r>
          <w:r>
            <w:rPr>
              <w:rFonts w:ascii="Times New Roman" w:hAnsi="Times New Roman"/>
              <w:kern w:val="0"/>
              <w:szCs w:val="21"/>
            </w:rPr>
            <w:fldChar w:fldCharType="begin"/>
          </w:r>
          <w:r>
            <w:rPr>
              <w:rFonts w:ascii="Times New Roman" w:hAnsi="Times New Roman"/>
              <w:kern w:val="0"/>
              <w:szCs w:val="21"/>
            </w:rPr>
            <w:instrText xml:space="preserve"> NUMPAGES </w:instrText>
          </w:r>
          <w:r>
            <w:rPr>
              <w:rFonts w:ascii="Times New Roman" w:hAnsi="Times New Roman"/>
              <w:kern w:val="0"/>
              <w:szCs w:val="21"/>
            </w:rPr>
            <w:fldChar w:fldCharType="separate"/>
          </w:r>
          <w:r>
            <w:rPr>
              <w:rFonts w:ascii="Times New Roman" w:hAnsi="Times New Roman"/>
              <w:kern w:val="0"/>
              <w:szCs w:val="21"/>
            </w:rPr>
            <w:t>42</w:t>
          </w:r>
          <w:r>
            <w:rPr>
              <w:rFonts w:ascii="Times New Roman" w:hAnsi="Times New Roman"/>
              <w:kern w:val="0"/>
              <w:szCs w:val="21"/>
            </w:rPr>
            <w:fldChar w:fldCharType="end"/>
          </w:r>
          <w:r>
            <w:rPr>
              <w:rFonts w:hint="eastAsia" w:ascii="Times New Roman" w:hAnsi="Times New Roman"/>
              <w:kern w:val="0"/>
              <w:szCs w:val="21"/>
            </w:rPr>
            <w:t xml:space="preserve"> 页</w:t>
          </w:r>
        </w:p>
      </w:tc>
    </w:tr>
  </w:tbl>
  <w:p>
    <w:pPr>
      <w:pStyle w:val="7"/>
    </w:pPr>
  </w:p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b/>
      </w:rPr>
    </w:pPr>
    <w:r>
      <w:rPr>
        <w:rFonts w:ascii="Tahoma" w:hAnsi="Tahoma" w:eastAsia="宋体" w:cs="Times New Roman"/>
        <w:kern w:val="2"/>
        <w:sz w:val="18"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3175</wp:posOffset>
          </wp:positionH>
          <wp:positionV relativeFrom="paragraph">
            <wp:posOffset>-155575</wp:posOffset>
          </wp:positionV>
          <wp:extent cx="1030605" cy="313055"/>
          <wp:effectExtent l="0" t="0" r="17145" b="10795"/>
          <wp:wrapSquare wrapText="bothSides"/>
          <wp:docPr id="35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图片 3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0605" cy="31305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b/>
      </w:rPr>
      <w:t>www.sdn863.org.cn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02CB5"/>
    <w:multiLevelType w:val="multilevel"/>
    <w:tmpl w:val="0DC02CB5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44704C"/>
    <w:multiLevelType w:val="multilevel"/>
    <w:tmpl w:val="5F44704C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7BBF13AD"/>
    <w:multiLevelType w:val="multilevel"/>
    <w:tmpl w:val="7BBF13A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9F559D"/>
    <w:rsid w:val="0046055A"/>
    <w:rsid w:val="0111106F"/>
    <w:rsid w:val="01191355"/>
    <w:rsid w:val="0150122B"/>
    <w:rsid w:val="01B25253"/>
    <w:rsid w:val="021C3649"/>
    <w:rsid w:val="022753BF"/>
    <w:rsid w:val="023F1E76"/>
    <w:rsid w:val="02AC7711"/>
    <w:rsid w:val="035416CE"/>
    <w:rsid w:val="03AF71E5"/>
    <w:rsid w:val="03F44A12"/>
    <w:rsid w:val="04532107"/>
    <w:rsid w:val="04711E29"/>
    <w:rsid w:val="053310B5"/>
    <w:rsid w:val="05A77DDE"/>
    <w:rsid w:val="05B934A8"/>
    <w:rsid w:val="05BB6CCC"/>
    <w:rsid w:val="06004F8E"/>
    <w:rsid w:val="0687514F"/>
    <w:rsid w:val="069B3A84"/>
    <w:rsid w:val="078A271F"/>
    <w:rsid w:val="07EE2F29"/>
    <w:rsid w:val="08183306"/>
    <w:rsid w:val="083C0DF4"/>
    <w:rsid w:val="087A0F92"/>
    <w:rsid w:val="08FD65CF"/>
    <w:rsid w:val="094A18BD"/>
    <w:rsid w:val="0A165252"/>
    <w:rsid w:val="0A852AA6"/>
    <w:rsid w:val="0B25138D"/>
    <w:rsid w:val="0B3239DA"/>
    <w:rsid w:val="0BB80569"/>
    <w:rsid w:val="0BBE3F84"/>
    <w:rsid w:val="0C742685"/>
    <w:rsid w:val="0C9101FD"/>
    <w:rsid w:val="0CAE56CD"/>
    <w:rsid w:val="0CCC15F0"/>
    <w:rsid w:val="0D120652"/>
    <w:rsid w:val="0D2F1668"/>
    <w:rsid w:val="0D5A33FA"/>
    <w:rsid w:val="0D736C4B"/>
    <w:rsid w:val="0D7466BF"/>
    <w:rsid w:val="0D927E1F"/>
    <w:rsid w:val="0D9F36BB"/>
    <w:rsid w:val="0E5A482A"/>
    <w:rsid w:val="106E366C"/>
    <w:rsid w:val="10C026E6"/>
    <w:rsid w:val="10EC7FF7"/>
    <w:rsid w:val="10EF1E1B"/>
    <w:rsid w:val="11740F47"/>
    <w:rsid w:val="11951D0C"/>
    <w:rsid w:val="11D31564"/>
    <w:rsid w:val="11F63B39"/>
    <w:rsid w:val="12973E7A"/>
    <w:rsid w:val="12F6634A"/>
    <w:rsid w:val="12FA2815"/>
    <w:rsid w:val="132B66AC"/>
    <w:rsid w:val="13A909FA"/>
    <w:rsid w:val="14320647"/>
    <w:rsid w:val="144D0D0B"/>
    <w:rsid w:val="15B22222"/>
    <w:rsid w:val="16BE37A7"/>
    <w:rsid w:val="175A0FA9"/>
    <w:rsid w:val="1853595A"/>
    <w:rsid w:val="19A13CB1"/>
    <w:rsid w:val="1A7B3AAF"/>
    <w:rsid w:val="1A855222"/>
    <w:rsid w:val="1A8D2E36"/>
    <w:rsid w:val="1ABE3CD8"/>
    <w:rsid w:val="1AC86F72"/>
    <w:rsid w:val="1B1A4C29"/>
    <w:rsid w:val="1B522B50"/>
    <w:rsid w:val="1BC240C9"/>
    <w:rsid w:val="1CD7272D"/>
    <w:rsid w:val="1CEB3534"/>
    <w:rsid w:val="1FB11B09"/>
    <w:rsid w:val="20281542"/>
    <w:rsid w:val="20503B7C"/>
    <w:rsid w:val="2068110E"/>
    <w:rsid w:val="20A400E0"/>
    <w:rsid w:val="20B61251"/>
    <w:rsid w:val="212103DE"/>
    <w:rsid w:val="212364C1"/>
    <w:rsid w:val="21441ADE"/>
    <w:rsid w:val="21576085"/>
    <w:rsid w:val="22D70D2E"/>
    <w:rsid w:val="22EF75C7"/>
    <w:rsid w:val="23651361"/>
    <w:rsid w:val="25044589"/>
    <w:rsid w:val="2615444D"/>
    <w:rsid w:val="262C145F"/>
    <w:rsid w:val="262C30CA"/>
    <w:rsid w:val="26890F80"/>
    <w:rsid w:val="269D140D"/>
    <w:rsid w:val="26AF05BC"/>
    <w:rsid w:val="272E7955"/>
    <w:rsid w:val="27777F20"/>
    <w:rsid w:val="27830AA7"/>
    <w:rsid w:val="279F693D"/>
    <w:rsid w:val="27C65ED9"/>
    <w:rsid w:val="281078EA"/>
    <w:rsid w:val="28283783"/>
    <w:rsid w:val="28E516BB"/>
    <w:rsid w:val="29087932"/>
    <w:rsid w:val="291C0B14"/>
    <w:rsid w:val="293276AB"/>
    <w:rsid w:val="29441C64"/>
    <w:rsid w:val="29476F94"/>
    <w:rsid w:val="29477784"/>
    <w:rsid w:val="29626866"/>
    <w:rsid w:val="29F30F4C"/>
    <w:rsid w:val="2A37290D"/>
    <w:rsid w:val="2A78680C"/>
    <w:rsid w:val="2ADF332B"/>
    <w:rsid w:val="2BAE478A"/>
    <w:rsid w:val="2BCE1FB7"/>
    <w:rsid w:val="2CEA7054"/>
    <w:rsid w:val="2CEC7D86"/>
    <w:rsid w:val="2CFA5AA8"/>
    <w:rsid w:val="2CFF7998"/>
    <w:rsid w:val="2D9D7DFE"/>
    <w:rsid w:val="2DFE4071"/>
    <w:rsid w:val="2DFF029A"/>
    <w:rsid w:val="2EC74214"/>
    <w:rsid w:val="3083203B"/>
    <w:rsid w:val="3119300A"/>
    <w:rsid w:val="31896105"/>
    <w:rsid w:val="31CA269C"/>
    <w:rsid w:val="321C0EC6"/>
    <w:rsid w:val="32BC6BF1"/>
    <w:rsid w:val="32C67574"/>
    <w:rsid w:val="33D247DB"/>
    <w:rsid w:val="33E81A7C"/>
    <w:rsid w:val="342810F6"/>
    <w:rsid w:val="34BA7285"/>
    <w:rsid w:val="34F511E2"/>
    <w:rsid w:val="350C5CE8"/>
    <w:rsid w:val="35103440"/>
    <w:rsid w:val="357B1542"/>
    <w:rsid w:val="3585529A"/>
    <w:rsid w:val="35AE67CB"/>
    <w:rsid w:val="362E67E9"/>
    <w:rsid w:val="37AE7CAB"/>
    <w:rsid w:val="385E4C1A"/>
    <w:rsid w:val="38D72501"/>
    <w:rsid w:val="38EF26E7"/>
    <w:rsid w:val="398D2FAC"/>
    <w:rsid w:val="399C6899"/>
    <w:rsid w:val="39E608AD"/>
    <w:rsid w:val="3B1606C0"/>
    <w:rsid w:val="3BFE4D38"/>
    <w:rsid w:val="3C081FB8"/>
    <w:rsid w:val="3C194685"/>
    <w:rsid w:val="3C7D6A8D"/>
    <w:rsid w:val="3C9E2880"/>
    <w:rsid w:val="3CBB6CE3"/>
    <w:rsid w:val="3D3E3B89"/>
    <w:rsid w:val="3E5428D6"/>
    <w:rsid w:val="3EE95F57"/>
    <w:rsid w:val="3EF35809"/>
    <w:rsid w:val="3FAE1503"/>
    <w:rsid w:val="3FC17EBA"/>
    <w:rsid w:val="406043F1"/>
    <w:rsid w:val="41637D63"/>
    <w:rsid w:val="41810284"/>
    <w:rsid w:val="42351937"/>
    <w:rsid w:val="42592369"/>
    <w:rsid w:val="42FD0722"/>
    <w:rsid w:val="443665E7"/>
    <w:rsid w:val="456F2F99"/>
    <w:rsid w:val="459E7FFA"/>
    <w:rsid w:val="460C6733"/>
    <w:rsid w:val="46AE6B9B"/>
    <w:rsid w:val="46FA51A0"/>
    <w:rsid w:val="46FE7150"/>
    <w:rsid w:val="470A7B5E"/>
    <w:rsid w:val="486F0F6B"/>
    <w:rsid w:val="488C5086"/>
    <w:rsid w:val="48B22DE5"/>
    <w:rsid w:val="48CF1F32"/>
    <w:rsid w:val="490D2352"/>
    <w:rsid w:val="4938401A"/>
    <w:rsid w:val="495B6555"/>
    <w:rsid w:val="498C6309"/>
    <w:rsid w:val="499D4CFC"/>
    <w:rsid w:val="4ABD60C4"/>
    <w:rsid w:val="4B113E54"/>
    <w:rsid w:val="4B4E05A6"/>
    <w:rsid w:val="4B962C10"/>
    <w:rsid w:val="4C351F5C"/>
    <w:rsid w:val="4C4A21C7"/>
    <w:rsid w:val="4C933847"/>
    <w:rsid w:val="4CC10213"/>
    <w:rsid w:val="4D252FEF"/>
    <w:rsid w:val="4D780979"/>
    <w:rsid w:val="4E292468"/>
    <w:rsid w:val="4E2E4B55"/>
    <w:rsid w:val="4E3958CC"/>
    <w:rsid w:val="4E402A61"/>
    <w:rsid w:val="4EDC478A"/>
    <w:rsid w:val="4F1624A0"/>
    <w:rsid w:val="4F7E2C43"/>
    <w:rsid w:val="517905D4"/>
    <w:rsid w:val="51CE6A37"/>
    <w:rsid w:val="52064DB9"/>
    <w:rsid w:val="5282184B"/>
    <w:rsid w:val="5299110B"/>
    <w:rsid w:val="52B71A08"/>
    <w:rsid w:val="52D333FA"/>
    <w:rsid w:val="53253837"/>
    <w:rsid w:val="53463D41"/>
    <w:rsid w:val="53EF1400"/>
    <w:rsid w:val="53F20F7A"/>
    <w:rsid w:val="54211A2D"/>
    <w:rsid w:val="542A144F"/>
    <w:rsid w:val="545779F0"/>
    <w:rsid w:val="55402C84"/>
    <w:rsid w:val="55624BFC"/>
    <w:rsid w:val="55871F40"/>
    <w:rsid w:val="55DC77B1"/>
    <w:rsid w:val="55E96F15"/>
    <w:rsid w:val="571370F1"/>
    <w:rsid w:val="5797492B"/>
    <w:rsid w:val="58CE76EC"/>
    <w:rsid w:val="58E26DF9"/>
    <w:rsid w:val="595B6C7D"/>
    <w:rsid w:val="59B3240B"/>
    <w:rsid w:val="5A4608B9"/>
    <w:rsid w:val="5A8104EA"/>
    <w:rsid w:val="5B46147A"/>
    <w:rsid w:val="5B4635B9"/>
    <w:rsid w:val="5C991011"/>
    <w:rsid w:val="5CB34B37"/>
    <w:rsid w:val="5D5F2EA7"/>
    <w:rsid w:val="5DDC02E3"/>
    <w:rsid w:val="5DE90D31"/>
    <w:rsid w:val="5E3D6751"/>
    <w:rsid w:val="5EB24E1E"/>
    <w:rsid w:val="5EC768F5"/>
    <w:rsid w:val="5FBF06D8"/>
    <w:rsid w:val="5FD81D7F"/>
    <w:rsid w:val="60AD083A"/>
    <w:rsid w:val="60B32F74"/>
    <w:rsid w:val="613F4DDF"/>
    <w:rsid w:val="61B31C0B"/>
    <w:rsid w:val="61D77CF6"/>
    <w:rsid w:val="61EC1179"/>
    <w:rsid w:val="620C70C9"/>
    <w:rsid w:val="6252513B"/>
    <w:rsid w:val="628455B0"/>
    <w:rsid w:val="628C7B88"/>
    <w:rsid w:val="63B351B7"/>
    <w:rsid w:val="63C6268E"/>
    <w:rsid w:val="63E53B3D"/>
    <w:rsid w:val="647A367C"/>
    <w:rsid w:val="64946D23"/>
    <w:rsid w:val="64A60B64"/>
    <w:rsid w:val="654C6E0F"/>
    <w:rsid w:val="66395632"/>
    <w:rsid w:val="670E6085"/>
    <w:rsid w:val="6726035F"/>
    <w:rsid w:val="679F559D"/>
    <w:rsid w:val="680B4027"/>
    <w:rsid w:val="681E4AF2"/>
    <w:rsid w:val="68751558"/>
    <w:rsid w:val="689169BA"/>
    <w:rsid w:val="6919551A"/>
    <w:rsid w:val="692640A6"/>
    <w:rsid w:val="69AB46E3"/>
    <w:rsid w:val="69AB5722"/>
    <w:rsid w:val="69B61ED4"/>
    <w:rsid w:val="69FF3E9A"/>
    <w:rsid w:val="6A246F84"/>
    <w:rsid w:val="6A762C76"/>
    <w:rsid w:val="6B4C136B"/>
    <w:rsid w:val="6BB35C7B"/>
    <w:rsid w:val="6BFE6AA8"/>
    <w:rsid w:val="6C6A38AC"/>
    <w:rsid w:val="6C9B5D0F"/>
    <w:rsid w:val="6CA64C79"/>
    <w:rsid w:val="6D3A5E7B"/>
    <w:rsid w:val="6D6131E5"/>
    <w:rsid w:val="6DCB4DA4"/>
    <w:rsid w:val="6DDB127E"/>
    <w:rsid w:val="6E4A5340"/>
    <w:rsid w:val="6E6D47B2"/>
    <w:rsid w:val="6E734AEA"/>
    <w:rsid w:val="6F5230EC"/>
    <w:rsid w:val="6F9245A8"/>
    <w:rsid w:val="6FC74FD9"/>
    <w:rsid w:val="70155E7A"/>
    <w:rsid w:val="705F4A7B"/>
    <w:rsid w:val="70DB0814"/>
    <w:rsid w:val="70DE6F71"/>
    <w:rsid w:val="70F777A2"/>
    <w:rsid w:val="712D2D78"/>
    <w:rsid w:val="717A4FB3"/>
    <w:rsid w:val="7183720C"/>
    <w:rsid w:val="71A72626"/>
    <w:rsid w:val="71A96E14"/>
    <w:rsid w:val="7217079A"/>
    <w:rsid w:val="72F77A47"/>
    <w:rsid w:val="73B76D47"/>
    <w:rsid w:val="73D65798"/>
    <w:rsid w:val="73DF4247"/>
    <w:rsid w:val="74184E0C"/>
    <w:rsid w:val="74684BDE"/>
    <w:rsid w:val="74FA02A3"/>
    <w:rsid w:val="75F374FB"/>
    <w:rsid w:val="76365FC4"/>
    <w:rsid w:val="76637F1A"/>
    <w:rsid w:val="768473C4"/>
    <w:rsid w:val="76B902B9"/>
    <w:rsid w:val="77BB1260"/>
    <w:rsid w:val="77D23DD6"/>
    <w:rsid w:val="77D831BD"/>
    <w:rsid w:val="793A6354"/>
    <w:rsid w:val="793E60AF"/>
    <w:rsid w:val="7A5B6C4F"/>
    <w:rsid w:val="7AAF6E30"/>
    <w:rsid w:val="7B0538C5"/>
    <w:rsid w:val="7B09043D"/>
    <w:rsid w:val="7B650865"/>
    <w:rsid w:val="7C015DE0"/>
    <w:rsid w:val="7C7662CD"/>
    <w:rsid w:val="7C7F5E3D"/>
    <w:rsid w:val="7C8D07C4"/>
    <w:rsid w:val="7C921EF2"/>
    <w:rsid w:val="7D450C60"/>
    <w:rsid w:val="7E7A07C9"/>
    <w:rsid w:val="7E837387"/>
    <w:rsid w:val="7F245525"/>
    <w:rsid w:val="7F79448F"/>
    <w:rsid w:val="7F797A40"/>
    <w:rsid w:val="7FAB25A3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after="320" w:line="360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tabs>
        <w:tab w:val="left" w:pos="2280"/>
      </w:tabs>
      <w:spacing w:before="200" w:after="200" w:line="415" w:lineRule="auto"/>
      <w:ind w:left="2127" w:hanging="567"/>
      <w:jc w:val="left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tabs>
        <w:tab w:val="left" w:pos="1222"/>
      </w:tabs>
      <w:spacing w:before="120" w:after="120" w:line="415" w:lineRule="auto"/>
      <w:ind w:left="709" w:hanging="567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tabs>
        <w:tab w:val="left" w:pos="2716"/>
      </w:tabs>
      <w:spacing w:before="280" w:after="290" w:line="376" w:lineRule="auto"/>
      <w:ind w:left="1984" w:hanging="708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spacing w:line="360" w:lineRule="auto"/>
      <w:ind w:firstLine="420"/>
    </w:pPr>
    <w:rPr>
      <w:rFonts w:ascii="Tahoma" w:hAnsi="Tahoma"/>
      <w:sz w:val="21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ahoma" w:hAnsi="Tahoma"/>
      <w:sz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ahoma" w:hAnsi="Tahoma"/>
      <w:sz w:val="18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样式 文档正文 Char + (西文) 宋体 (中文) 宋体 小四 黑色"/>
    <w:basedOn w:val="1"/>
    <w:qFormat/>
    <w:uiPriority w:val="0"/>
    <w:pPr>
      <w:adjustRightInd w:val="0"/>
      <w:snapToGrid w:val="0"/>
      <w:spacing w:line="360" w:lineRule="auto"/>
      <w:ind w:firstLine="567"/>
      <w:textAlignment w:val="baseline"/>
    </w:pPr>
    <w:rPr>
      <w:rFonts w:ascii="宋体" w:hAnsi="宋体"/>
      <w:color w:val="000000"/>
      <w:szCs w:val="24"/>
    </w:rPr>
  </w:style>
  <w:style w:type="paragraph" w:customStyle="1" w:styleId="13">
    <w:name w:val="模版正文"/>
    <w:basedOn w:val="6"/>
    <w:qFormat/>
    <w:uiPriority w:val="0"/>
    <w:pPr>
      <w:ind w:left="480" w:leftChars="200" w:right="240" w:rightChars="100" w:firstLine="0"/>
      <w:jc w:val="left"/>
    </w:pPr>
    <w:rPr>
      <w:rFonts w:ascii="宋体" w:hAnsi="Times New Roman" w:cs="宋体"/>
      <w:kern w:val="0"/>
    </w:rPr>
  </w:style>
  <w:style w:type="paragraph" w:customStyle="1" w:styleId="14">
    <w:name w:val="列出段落1"/>
    <w:basedOn w:val="1"/>
    <w:qFormat/>
    <w:uiPriority w:val="0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15">
    <w:name w:val="步骤H4"/>
    <w:basedOn w:val="5"/>
    <w:qFormat/>
    <w:uiPriority w:val="0"/>
    <w:pPr>
      <w:ind w:left="704" w:hanging="42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2017-05-05T05:34:00Z</dcterms:created>
  <dc:creator>Administrator</dc:creator>
  <cp:lastModifiedBy>Administrator</cp:lastModifiedBy>
  <dcterms:modified xsi:type="dcterms:W3CDTF">2017-05-09T07:05:10Z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