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B0" w:rsidRPr="00120777" w:rsidRDefault="00576DA6" w:rsidP="002439BA">
      <w:pPr>
        <w:pStyle w:val="a7"/>
        <w:spacing w:line="240" w:lineRule="auto"/>
      </w:pPr>
      <w:proofErr w:type="gramStart"/>
      <w:r>
        <w:rPr>
          <w:rFonts w:hint="eastAsia"/>
        </w:rPr>
        <w:t>产线质检</w:t>
      </w:r>
      <w:proofErr w:type="gramEnd"/>
      <w:r w:rsidR="00120777" w:rsidRPr="00120777">
        <w:t>系统项目</w:t>
      </w:r>
      <w:r w:rsidR="004C5196">
        <w:t>例会</w:t>
      </w:r>
      <w:r w:rsidR="00120777" w:rsidRPr="00120777">
        <w:t>议程（</w:t>
      </w:r>
      <w:r w:rsidR="005E1E97">
        <w:rPr>
          <w:rFonts w:hint="eastAsia"/>
        </w:rPr>
        <w:t>20201020</w:t>
      </w:r>
      <w:r w:rsidR="00120777" w:rsidRPr="00120777">
        <w:t>）</w:t>
      </w:r>
    </w:p>
    <w:p w:rsidR="00A52169" w:rsidRPr="00F97F29" w:rsidRDefault="00CB7A8C" w:rsidP="00CB7A8C">
      <w:r w:rsidRPr="00F97F29">
        <w:rPr>
          <w:rFonts w:hint="eastAsia"/>
        </w:rPr>
        <w:t>一、</w:t>
      </w:r>
      <w:r w:rsidR="00A52169" w:rsidRPr="00F97F29">
        <w:rPr>
          <w:rFonts w:hint="eastAsia"/>
        </w:rPr>
        <w:t>校准软件</w:t>
      </w:r>
    </w:p>
    <w:p w:rsidR="00CB7A8C" w:rsidRPr="00A52169" w:rsidRDefault="001A51C3" w:rsidP="00A52169">
      <w:pPr>
        <w:pStyle w:val="a3"/>
        <w:numPr>
          <w:ilvl w:val="0"/>
          <w:numId w:val="32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hint="eastAsia"/>
        </w:rPr>
        <w:t>校准</w:t>
      </w:r>
      <w:r w:rsidR="00A52169">
        <w:rPr>
          <w:rFonts w:hint="eastAsia"/>
        </w:rPr>
        <w:t>软件</w:t>
      </w:r>
      <w:r>
        <w:rPr>
          <w:rFonts w:hint="eastAsia"/>
        </w:rPr>
        <w:t>剩余</w:t>
      </w:r>
      <w:r w:rsidR="00A52169">
        <w:rPr>
          <w:rFonts w:hint="eastAsia"/>
        </w:rPr>
        <w:t>开发</w:t>
      </w:r>
      <w:r>
        <w:rPr>
          <w:rFonts w:hint="eastAsia"/>
        </w:rPr>
        <w:t>工作内容</w:t>
      </w:r>
    </w:p>
    <w:p w:rsidR="00A96C3F" w:rsidRDefault="0088713D" w:rsidP="00A96C3F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已完成</w:t>
      </w:r>
      <w:r w:rsidR="00CB7A8C">
        <w:rPr>
          <w:rFonts w:hint="eastAsia"/>
        </w:rPr>
        <w:t>IP</w:t>
      </w:r>
      <w:r>
        <w:rPr>
          <w:rFonts w:hint="eastAsia"/>
        </w:rPr>
        <w:t>-V1</w:t>
      </w:r>
      <w:r>
        <w:rPr>
          <w:rFonts w:hint="eastAsia"/>
        </w:rPr>
        <w:t>交</w:t>
      </w:r>
      <w:r w:rsidR="00A52169">
        <w:rPr>
          <w:rFonts w:hint="eastAsia"/>
        </w:rPr>
        <w:t>直流校准软件改进</w:t>
      </w:r>
      <w:r w:rsidR="00CB7A8C">
        <w:tab/>
      </w:r>
      <w:r w:rsidR="00CB7A8C">
        <w:rPr>
          <w:rFonts w:hint="eastAsia"/>
        </w:rPr>
        <w:tab/>
      </w:r>
      <w:r w:rsidR="00722760">
        <w:rPr>
          <w:rFonts w:hint="eastAsia"/>
        </w:rPr>
        <w:tab/>
      </w:r>
      <w:r w:rsidR="00F22BE8">
        <w:rPr>
          <w:rFonts w:hint="eastAsia"/>
        </w:rPr>
        <w:t>责任</w:t>
      </w:r>
      <w:r w:rsidR="00CB7A8C">
        <w:rPr>
          <w:rFonts w:hint="eastAsia"/>
        </w:rPr>
        <w:t>人</w:t>
      </w:r>
      <w:r w:rsidR="00CB7A8C">
        <w:t>：</w:t>
      </w:r>
      <w:r w:rsidR="00CB7A8C">
        <w:rPr>
          <w:rFonts w:hint="eastAsia"/>
        </w:rPr>
        <w:t>李科杰</w:t>
      </w:r>
    </w:p>
    <w:p w:rsidR="000004C6" w:rsidRPr="006B7BD9" w:rsidRDefault="0088713D" w:rsidP="006B7BD9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IP-V3</w:t>
      </w:r>
      <w:r>
        <w:rPr>
          <w:rFonts w:hint="eastAsia"/>
        </w:rPr>
        <w:t>交直流校准软件</w:t>
      </w:r>
      <w:r w:rsidR="00F5269F">
        <w:rPr>
          <w:rFonts w:hint="eastAsia"/>
        </w:rPr>
        <w:t>修改已完成，正在联调中</w:t>
      </w:r>
      <w:r>
        <w:rPr>
          <w:rFonts w:hint="eastAsia"/>
        </w:rPr>
        <w:t>。</w:t>
      </w:r>
    </w:p>
    <w:p w:rsidR="004F0852" w:rsidRPr="00211EAA" w:rsidRDefault="002B09EB" w:rsidP="00211EAA">
      <w:pPr>
        <w:pStyle w:val="a3"/>
        <w:numPr>
          <w:ilvl w:val="0"/>
          <w:numId w:val="32"/>
        </w:numPr>
        <w:ind w:firstLineChars="0"/>
        <w:rPr>
          <w:rFonts w:asciiTheme="minorEastAsia" w:hAnsiTheme="minorEastAsia"/>
          <w:szCs w:val="21"/>
        </w:rPr>
      </w:pPr>
      <w:r w:rsidRPr="004F0852">
        <w:rPr>
          <w:rFonts w:asciiTheme="minorEastAsia" w:hAnsiTheme="minorEastAsia" w:hint="eastAsia"/>
          <w:szCs w:val="21"/>
        </w:rPr>
        <w:t>校准软件测试</w:t>
      </w:r>
      <w:r w:rsidRPr="004F0852">
        <w:rPr>
          <w:rFonts w:asciiTheme="minorEastAsia" w:hAnsiTheme="minorEastAsia" w:hint="eastAsia"/>
          <w:szCs w:val="21"/>
        </w:rPr>
        <w:tab/>
      </w:r>
      <w:r w:rsidR="00211EAA">
        <w:rPr>
          <w:rFonts w:asciiTheme="minorEastAsia" w:hAnsiTheme="minorEastAsia" w:hint="eastAsia"/>
          <w:szCs w:val="21"/>
        </w:rPr>
        <w:t>（</w:t>
      </w:r>
      <w:r w:rsidR="005419BC">
        <w:rPr>
          <w:rFonts w:asciiTheme="minorEastAsia" w:hAnsiTheme="minorEastAsia" w:hint="eastAsia"/>
          <w:szCs w:val="21"/>
        </w:rPr>
        <w:t>具体BUG</w:t>
      </w:r>
      <w:r w:rsidR="00211EAA">
        <w:rPr>
          <w:rFonts w:asciiTheme="minorEastAsia" w:hAnsiTheme="minorEastAsia" w:hint="eastAsia"/>
          <w:szCs w:val="21"/>
        </w:rPr>
        <w:t>反馈见附件）</w:t>
      </w:r>
    </w:p>
    <w:p w:rsidR="00A96C3F" w:rsidRDefault="00DC12B0" w:rsidP="00A96C3F">
      <w:pPr>
        <w:pStyle w:val="a3"/>
        <w:numPr>
          <w:ilvl w:val="1"/>
          <w:numId w:val="32"/>
        </w:numPr>
        <w:ind w:firstLineChars="0"/>
        <w:rPr>
          <w:rFonts w:asciiTheme="minorEastAsia" w:hAnsiTheme="minorEastAsia"/>
          <w:szCs w:val="21"/>
        </w:rPr>
      </w:pPr>
      <w:r w:rsidRPr="004F0852">
        <w:rPr>
          <w:rFonts w:asciiTheme="minorEastAsia" w:hAnsiTheme="minorEastAsia" w:hint="eastAsia"/>
          <w:szCs w:val="21"/>
        </w:rPr>
        <w:t>针对各种执行板进行测试</w:t>
      </w:r>
      <w:r w:rsidR="004F0852">
        <w:rPr>
          <w:rFonts w:asciiTheme="minorEastAsia" w:hAnsiTheme="minorEastAsia" w:hint="eastAsia"/>
          <w:szCs w:val="21"/>
        </w:rPr>
        <w:tab/>
      </w:r>
      <w:r w:rsidR="004F0852" w:rsidRPr="004F0852">
        <w:rPr>
          <w:rFonts w:asciiTheme="minorEastAsia" w:hAnsiTheme="minorEastAsia" w:hint="eastAsia"/>
          <w:szCs w:val="21"/>
        </w:rPr>
        <w:t>责任人：</w:t>
      </w:r>
      <w:proofErr w:type="gramStart"/>
      <w:r w:rsidR="004F0852" w:rsidRPr="004F0852">
        <w:rPr>
          <w:rFonts w:asciiTheme="minorEastAsia" w:hAnsiTheme="minorEastAsia" w:hint="eastAsia"/>
          <w:szCs w:val="21"/>
        </w:rPr>
        <w:t>张圣柱</w:t>
      </w:r>
      <w:proofErr w:type="gramEnd"/>
      <w:r w:rsidR="004F0852">
        <w:rPr>
          <w:rFonts w:asciiTheme="minorEastAsia" w:hAnsiTheme="minorEastAsia" w:hint="eastAsia"/>
          <w:szCs w:val="21"/>
        </w:rPr>
        <w:tab/>
      </w:r>
    </w:p>
    <w:p w:rsidR="00B155AF" w:rsidRDefault="00C23D63" w:rsidP="00B155AF">
      <w:pPr>
        <w:pStyle w:val="a3"/>
        <w:numPr>
          <w:ilvl w:val="2"/>
          <w:numId w:val="3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提交8个BUG，还有3个问题未解决</w:t>
      </w:r>
    </w:p>
    <w:p w:rsidR="00A96C3F" w:rsidRDefault="004F0852" w:rsidP="00A96C3F">
      <w:pPr>
        <w:pStyle w:val="a3"/>
        <w:numPr>
          <w:ilvl w:val="1"/>
          <w:numId w:val="32"/>
        </w:numPr>
        <w:ind w:firstLineChars="0"/>
        <w:rPr>
          <w:rFonts w:asciiTheme="minorEastAsia" w:hAnsiTheme="minorEastAsia"/>
          <w:szCs w:val="21"/>
        </w:rPr>
      </w:pPr>
      <w:r w:rsidRPr="00A96C3F">
        <w:rPr>
          <w:rFonts w:asciiTheme="minorEastAsia" w:hAnsiTheme="minorEastAsia" w:hint="eastAsia"/>
          <w:szCs w:val="21"/>
        </w:rPr>
        <w:t>针对BM、SI、IP测试</w:t>
      </w:r>
      <w:r w:rsidRPr="00A96C3F">
        <w:rPr>
          <w:rFonts w:asciiTheme="minorEastAsia" w:hAnsiTheme="minorEastAsia" w:hint="eastAsia"/>
          <w:szCs w:val="21"/>
        </w:rPr>
        <w:tab/>
      </w:r>
      <w:r w:rsidRPr="00A96C3F">
        <w:rPr>
          <w:rFonts w:asciiTheme="minorEastAsia" w:hAnsiTheme="minorEastAsia" w:hint="eastAsia"/>
          <w:szCs w:val="21"/>
        </w:rPr>
        <w:tab/>
        <w:t>责任人：陈威</w:t>
      </w:r>
    </w:p>
    <w:p w:rsidR="007E71AD" w:rsidRPr="00C23D63" w:rsidRDefault="00C65999" w:rsidP="006B7BD9">
      <w:pPr>
        <w:pStyle w:val="a3"/>
        <w:numPr>
          <w:ilvl w:val="2"/>
          <w:numId w:val="32"/>
        </w:numPr>
        <w:ind w:firstLineChars="0"/>
      </w:pPr>
      <w:r>
        <w:rPr>
          <w:rFonts w:hint="eastAsia"/>
        </w:rPr>
        <w:t>已跟陈</w:t>
      </w:r>
      <w:proofErr w:type="gramStart"/>
      <w:r>
        <w:rPr>
          <w:rFonts w:hint="eastAsia"/>
        </w:rPr>
        <w:t>威初步</w:t>
      </w:r>
      <w:proofErr w:type="gramEnd"/>
      <w:r>
        <w:rPr>
          <w:rFonts w:hint="eastAsia"/>
        </w:rPr>
        <w:t>沟通，预计两周完成表头测试</w:t>
      </w:r>
    </w:p>
    <w:p w:rsidR="00131B05" w:rsidRDefault="00131B05" w:rsidP="00131B05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讨论</w:t>
      </w:r>
      <w:r w:rsidR="00EA7DF5">
        <w:rPr>
          <w:rFonts w:hint="eastAsia"/>
        </w:rPr>
        <w:t>校准软件完成</w:t>
      </w:r>
      <w:r w:rsidR="007E71AD">
        <w:rPr>
          <w:rFonts w:hint="eastAsia"/>
        </w:rPr>
        <w:t>时间</w:t>
      </w:r>
    </w:p>
    <w:p w:rsidR="00131B05" w:rsidRDefault="00EA7DF5" w:rsidP="00131B05">
      <w:pPr>
        <w:pStyle w:val="a3"/>
        <w:numPr>
          <w:ilvl w:val="2"/>
          <w:numId w:val="32"/>
        </w:numPr>
        <w:ind w:firstLineChars="0"/>
      </w:pPr>
      <w:r>
        <w:rPr>
          <w:rFonts w:hint="eastAsia"/>
        </w:rPr>
        <w:t>讨论</w:t>
      </w:r>
      <w:r w:rsidR="00131B05">
        <w:rPr>
          <w:rFonts w:hint="eastAsia"/>
        </w:rPr>
        <w:t>新版单片机软件提交时间</w:t>
      </w:r>
    </w:p>
    <w:p w:rsidR="00131B05" w:rsidRDefault="00131B05" w:rsidP="00131B05">
      <w:pPr>
        <w:pStyle w:val="a3"/>
        <w:numPr>
          <w:ilvl w:val="2"/>
          <w:numId w:val="32"/>
        </w:numPr>
        <w:ind w:firstLineChars="0"/>
      </w:pPr>
      <w:r>
        <w:rPr>
          <w:rFonts w:hint="eastAsia"/>
        </w:rPr>
        <w:t>讨论</w:t>
      </w:r>
      <w:r w:rsidR="00EA7DF5">
        <w:rPr>
          <w:rFonts w:hint="eastAsia"/>
        </w:rPr>
        <w:t>校准软件测试</w:t>
      </w:r>
      <w:r>
        <w:rPr>
          <w:rFonts w:hint="eastAsia"/>
        </w:rPr>
        <w:t>预计完成时间</w:t>
      </w:r>
    </w:p>
    <w:p w:rsidR="00131B05" w:rsidRPr="00973F41" w:rsidRDefault="00131B05" w:rsidP="000E7420"/>
    <w:p w:rsidR="0070682B" w:rsidRDefault="00002DBC" w:rsidP="00002DBC">
      <w:r>
        <w:rPr>
          <w:rFonts w:hint="eastAsia"/>
        </w:rPr>
        <w:t>二</w:t>
      </w:r>
      <w:r w:rsidR="0070682B">
        <w:rPr>
          <w:rFonts w:hint="eastAsia"/>
        </w:rPr>
        <w:t>、电能免检测试实验</w:t>
      </w:r>
      <w:r w:rsidR="0070682B">
        <w:rPr>
          <w:rFonts w:hint="eastAsia"/>
        </w:rPr>
        <w:tab/>
      </w:r>
      <w:r w:rsidR="0070682B">
        <w:rPr>
          <w:rFonts w:hint="eastAsia"/>
        </w:rPr>
        <w:tab/>
      </w:r>
      <w:r w:rsidR="0070682B">
        <w:rPr>
          <w:rFonts w:hint="eastAsia"/>
        </w:rPr>
        <w:tab/>
      </w:r>
      <w:r w:rsidR="00F22BE8">
        <w:rPr>
          <w:rFonts w:hint="eastAsia"/>
        </w:rPr>
        <w:t>责任</w:t>
      </w:r>
      <w:r w:rsidR="0070682B">
        <w:rPr>
          <w:rFonts w:hint="eastAsia"/>
        </w:rPr>
        <w:t>人：欧阳</w:t>
      </w:r>
    </w:p>
    <w:p w:rsidR="002C7909" w:rsidRDefault="002C7909" w:rsidP="006A24C3">
      <w:pPr>
        <w:ind w:leftChars="100" w:left="210" w:firstLine="420"/>
        <w:rPr>
          <w:rFonts w:hint="eastAsia"/>
        </w:rPr>
      </w:pPr>
      <w:r w:rsidRPr="002C7909">
        <w:rPr>
          <w:rFonts w:hint="eastAsia"/>
        </w:rPr>
        <w:t>上次</w:t>
      </w:r>
      <w:r>
        <w:rPr>
          <w:rFonts w:hint="eastAsia"/>
        </w:rPr>
        <w:t>项目例会中</w:t>
      </w:r>
      <w:proofErr w:type="gramStart"/>
      <w:r>
        <w:rPr>
          <w:rFonts w:hint="eastAsia"/>
        </w:rPr>
        <w:t>提到请</w:t>
      </w:r>
      <w:r w:rsidRPr="002C7909">
        <w:rPr>
          <w:rFonts w:hint="eastAsia"/>
        </w:rPr>
        <w:t>产线</w:t>
      </w:r>
      <w:proofErr w:type="gramEnd"/>
      <w:r>
        <w:rPr>
          <w:rFonts w:hint="eastAsia"/>
        </w:rPr>
        <w:t>同事帮忙留意和</w:t>
      </w:r>
      <w:r w:rsidRPr="002C7909">
        <w:rPr>
          <w:rFonts w:hint="eastAsia"/>
        </w:rPr>
        <w:t>总结有没有产品</w:t>
      </w:r>
      <w:proofErr w:type="gramStart"/>
      <w:r w:rsidRPr="002C7909">
        <w:rPr>
          <w:rFonts w:hint="eastAsia"/>
        </w:rPr>
        <w:t>不</w:t>
      </w:r>
      <w:proofErr w:type="gramEnd"/>
      <w:r w:rsidRPr="002C7909">
        <w:rPr>
          <w:rFonts w:hint="eastAsia"/>
        </w:rPr>
        <w:t>跑电能的</w:t>
      </w:r>
      <w:r w:rsidR="00F041DA">
        <w:rPr>
          <w:rFonts w:hint="eastAsia"/>
        </w:rPr>
        <w:t>或电能不准</w:t>
      </w:r>
    </w:p>
    <w:p w:rsidR="004371BD" w:rsidRDefault="004371BD" w:rsidP="006A24C3">
      <w:pPr>
        <w:ind w:leftChars="100" w:left="210" w:firstLine="420"/>
      </w:pPr>
      <w:proofErr w:type="gramStart"/>
      <w:r>
        <w:rPr>
          <w:rFonts w:hint="eastAsia"/>
        </w:rPr>
        <w:t>产线有没有</w:t>
      </w:r>
      <w:proofErr w:type="gramEnd"/>
      <w:r>
        <w:rPr>
          <w:rFonts w:hint="eastAsia"/>
        </w:rPr>
        <w:t>电能不准的产品，</w:t>
      </w:r>
      <w:r w:rsidRPr="004371BD">
        <w:rPr>
          <w:rFonts w:hint="eastAsia"/>
        </w:rPr>
        <w:t>包括做了多少产品，每个产品多少个，其中有没有不走电能的，里面是什么问题</w:t>
      </w:r>
      <w:r w:rsidR="006A24C3">
        <w:rPr>
          <w:rFonts w:hint="eastAsia"/>
        </w:rPr>
        <w:t>。</w:t>
      </w:r>
    </w:p>
    <w:p w:rsidR="004371BD" w:rsidRPr="00F041DA" w:rsidRDefault="004371BD" w:rsidP="00002DBC"/>
    <w:p w:rsidR="0070682B" w:rsidRDefault="002A4BE7" w:rsidP="002A4BE7">
      <w:pPr>
        <w:ind w:firstLine="420"/>
      </w:pPr>
      <w:r>
        <w:rPr>
          <w:rFonts w:hint="eastAsia"/>
        </w:rPr>
        <w:t>跟欧阳讨论此实验预计一个月的时间完成，具体安排如下：</w:t>
      </w:r>
    </w:p>
    <w:p w:rsidR="00A2351E" w:rsidRDefault="002A4BE7" w:rsidP="00A2351E">
      <w:r>
        <w:rPr>
          <w:rFonts w:hint="eastAsia"/>
        </w:rPr>
        <w:tab/>
        <w:t>1</w:t>
      </w:r>
      <w:r>
        <w:rPr>
          <w:rFonts w:hint="eastAsia"/>
        </w:rPr>
        <w:t>、实验的硬件准备和实验方法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一周</w:t>
      </w:r>
      <w:r>
        <w:rPr>
          <w:rFonts w:hint="eastAsia"/>
        </w:rPr>
        <w:tab/>
        <w:t>10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</w:p>
    <w:p w:rsidR="002A4BE7" w:rsidRDefault="002A4BE7" w:rsidP="00A2351E">
      <w:r>
        <w:rPr>
          <w:rFonts w:hint="eastAsia"/>
        </w:rPr>
        <w:tab/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表头类产品</w:t>
      </w:r>
      <w:proofErr w:type="gramEnd"/>
      <w:r>
        <w:rPr>
          <w:rFonts w:hint="eastAsia"/>
        </w:rPr>
        <w:t>的实验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一周</w:t>
      </w:r>
      <w:r>
        <w:rPr>
          <w:rFonts w:hint="eastAsia"/>
        </w:rPr>
        <w:tab/>
        <w:t>10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:rsidR="002A4BE7" w:rsidRDefault="002A4BE7" w:rsidP="00A2351E">
      <w:r>
        <w:rPr>
          <w:rFonts w:hint="eastAsia"/>
        </w:rPr>
        <w:tab/>
        <w:t>3</w:t>
      </w:r>
      <w:r>
        <w:rPr>
          <w:rFonts w:hint="eastAsia"/>
        </w:rPr>
        <w:t>、执行板</w:t>
      </w:r>
      <w:r w:rsidR="006A1326">
        <w:rPr>
          <w:rFonts w:hint="eastAsia"/>
        </w:rPr>
        <w:t>产品</w:t>
      </w:r>
      <w:r>
        <w:rPr>
          <w:rFonts w:hint="eastAsia"/>
        </w:rPr>
        <w:t>的验证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一周</w:t>
      </w:r>
      <w:r>
        <w:rPr>
          <w:rFonts w:hint="eastAsia"/>
        </w:rPr>
        <w:tab/>
        <w:t>11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DD7DD9" w:rsidRDefault="002A4BE7" w:rsidP="00A2351E">
      <w:r>
        <w:rPr>
          <w:rFonts w:hint="eastAsia"/>
        </w:rPr>
        <w:tab/>
        <w:t>4</w:t>
      </w:r>
      <w:r>
        <w:rPr>
          <w:rFonts w:hint="eastAsia"/>
        </w:rPr>
        <w:t>、实验完善及结论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一周</w:t>
      </w:r>
      <w:r>
        <w:rPr>
          <w:rFonts w:hint="eastAsia"/>
        </w:rPr>
        <w:tab/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:rsidR="00DD7DD9" w:rsidRDefault="00DD7DD9" w:rsidP="00A2351E"/>
    <w:p w:rsidR="00A2351E" w:rsidRDefault="00054B09" w:rsidP="00A2351E">
      <w:r>
        <w:t>三</w:t>
      </w:r>
      <w:r w:rsidR="00A2351E">
        <w:rPr>
          <w:rFonts w:hint="eastAsia"/>
        </w:rPr>
        <w:t>、表头质检测试</w:t>
      </w:r>
      <w:r w:rsidR="00A2351E">
        <w:rPr>
          <w:rFonts w:hint="eastAsia"/>
        </w:rPr>
        <w:tab/>
      </w:r>
      <w:r w:rsidR="00A2351E">
        <w:rPr>
          <w:rFonts w:hint="eastAsia"/>
        </w:rPr>
        <w:tab/>
      </w:r>
      <w:r w:rsidR="00A2351E">
        <w:rPr>
          <w:rFonts w:hint="eastAsia"/>
        </w:rPr>
        <w:tab/>
      </w:r>
      <w:r w:rsidR="00A2351E">
        <w:rPr>
          <w:rFonts w:hint="eastAsia"/>
        </w:rPr>
        <w:tab/>
      </w:r>
      <w:r w:rsidR="00A2351E">
        <w:rPr>
          <w:rFonts w:hint="eastAsia"/>
        </w:rPr>
        <w:t>责任人：罗志勇</w:t>
      </w:r>
    </w:p>
    <w:p w:rsidR="00A2351E" w:rsidRDefault="00D74FEF" w:rsidP="00A2351E">
      <w:pPr>
        <w:ind w:left="420"/>
      </w:pPr>
      <w:r>
        <w:rPr>
          <w:rFonts w:hint="eastAsia"/>
        </w:rPr>
        <w:t>开发进度安排如下：</w:t>
      </w:r>
    </w:p>
    <w:p w:rsidR="00D74FEF" w:rsidRDefault="00D74FEF" w:rsidP="00A2351E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、功能确定及界面原型设计</w:t>
      </w:r>
      <w:r>
        <w:rPr>
          <w:rFonts w:hint="eastAsia"/>
        </w:rPr>
        <w:tab/>
      </w:r>
      <w:r w:rsidR="00C73F00">
        <w:rPr>
          <w:rFonts w:hint="eastAsia"/>
        </w:rPr>
        <w:tab/>
      </w:r>
      <w:r w:rsidR="00C73F00">
        <w:rPr>
          <w:rFonts w:hint="eastAsia"/>
        </w:rPr>
        <w:tab/>
      </w:r>
      <w:r>
        <w:rPr>
          <w:rFonts w:hint="eastAsia"/>
        </w:rPr>
        <w:t>一周</w:t>
      </w:r>
      <w:r>
        <w:rPr>
          <w:rFonts w:hint="eastAsia"/>
        </w:rPr>
        <w:tab/>
        <w:t>10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</w:p>
    <w:p w:rsidR="00D74FEF" w:rsidRDefault="00D74FEF" w:rsidP="00A2351E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73F00">
        <w:rPr>
          <w:rFonts w:hint="eastAsia"/>
        </w:rPr>
        <w:t>数据通讯及</w:t>
      </w:r>
      <w:r w:rsidR="00C73F00">
        <w:rPr>
          <w:rFonts w:hint="eastAsia"/>
        </w:rPr>
        <w:t>SI</w:t>
      </w:r>
      <w:r w:rsidR="00C73F00">
        <w:rPr>
          <w:rFonts w:hint="eastAsia"/>
        </w:rPr>
        <w:t>、</w:t>
      </w:r>
      <w:r w:rsidR="00C73F00">
        <w:rPr>
          <w:rFonts w:hint="eastAsia"/>
        </w:rPr>
        <w:t>IP</w:t>
      </w:r>
      <w:r w:rsidR="00C73F00">
        <w:rPr>
          <w:rFonts w:hint="eastAsia"/>
        </w:rPr>
        <w:t>各类协议对接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一周</w:t>
      </w:r>
      <w:r>
        <w:rPr>
          <w:rFonts w:hint="eastAsia"/>
        </w:rPr>
        <w:tab/>
        <w:t>10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:rsidR="00D74FEF" w:rsidRDefault="00D74FEF" w:rsidP="00A2351E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97C35">
        <w:rPr>
          <w:rFonts w:hint="eastAsia"/>
        </w:rPr>
        <w:t>质检测试核心业务开发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二周</w:t>
      </w:r>
      <w:r w:rsidR="00C73F00">
        <w:rPr>
          <w:rFonts w:hint="eastAsia"/>
        </w:rPr>
        <w:tab/>
        <w:t>11</w:t>
      </w:r>
      <w:r w:rsidR="00C73F00">
        <w:rPr>
          <w:rFonts w:hint="eastAsia"/>
        </w:rPr>
        <w:t>月</w:t>
      </w:r>
      <w:r w:rsidR="00C73F00">
        <w:rPr>
          <w:rFonts w:hint="eastAsia"/>
        </w:rPr>
        <w:t>13</w:t>
      </w:r>
      <w:r w:rsidR="00C73F00">
        <w:rPr>
          <w:rFonts w:hint="eastAsia"/>
        </w:rPr>
        <w:t>日</w:t>
      </w:r>
    </w:p>
    <w:p w:rsidR="00D74FEF" w:rsidRDefault="00D74FEF" w:rsidP="00A2351E">
      <w:pPr>
        <w:ind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97C35">
        <w:rPr>
          <w:rFonts w:hint="eastAsia"/>
        </w:rPr>
        <w:t>日志保存、显示、查询</w:t>
      </w:r>
      <w:r w:rsidR="00597C35">
        <w:rPr>
          <w:rFonts w:hint="eastAsia"/>
        </w:rPr>
        <w:tab/>
      </w:r>
      <w:r w:rsidR="00597C35">
        <w:rPr>
          <w:rFonts w:hint="eastAsia"/>
        </w:rPr>
        <w:tab/>
      </w:r>
      <w:r w:rsidR="00597C35">
        <w:rPr>
          <w:rFonts w:hint="eastAsia"/>
        </w:rPr>
        <w:tab/>
      </w:r>
      <w:r w:rsidR="00597C35">
        <w:rPr>
          <w:rFonts w:hint="eastAsia"/>
        </w:rPr>
        <w:tab/>
      </w:r>
      <w:r w:rsidR="00597C35">
        <w:rPr>
          <w:rFonts w:hint="eastAsia"/>
        </w:rPr>
        <w:t>一周</w:t>
      </w:r>
      <w:r w:rsidR="00597C35">
        <w:rPr>
          <w:rFonts w:hint="eastAsia"/>
        </w:rPr>
        <w:tab/>
        <w:t>11</w:t>
      </w:r>
      <w:r w:rsidR="00597C35">
        <w:rPr>
          <w:rFonts w:hint="eastAsia"/>
        </w:rPr>
        <w:t>月</w:t>
      </w:r>
      <w:r w:rsidR="00597C35">
        <w:rPr>
          <w:rFonts w:hint="eastAsia"/>
        </w:rPr>
        <w:t>20</w:t>
      </w:r>
      <w:r w:rsidR="00597C35">
        <w:rPr>
          <w:rFonts w:hint="eastAsia"/>
        </w:rPr>
        <w:t>日</w:t>
      </w:r>
    </w:p>
    <w:p w:rsidR="00597C35" w:rsidRPr="00597C35" w:rsidRDefault="00597C35" w:rsidP="00A2351E">
      <w:pPr>
        <w:ind w:left="420"/>
      </w:pPr>
      <w:r>
        <w:rPr>
          <w:rFonts w:hint="eastAsia"/>
        </w:rPr>
        <w:t>5</w:t>
      </w:r>
      <w:r>
        <w:rPr>
          <w:rFonts w:hint="eastAsia"/>
        </w:rPr>
        <w:t>、用户管理、功能完善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一周</w:t>
      </w:r>
      <w:r>
        <w:rPr>
          <w:rFonts w:hint="eastAsia"/>
        </w:rPr>
        <w:tab/>
        <w:t>11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</w:p>
    <w:p w:rsidR="009D1C5E" w:rsidRDefault="009D1C5E" w:rsidP="009D1C5E"/>
    <w:p w:rsidR="009D1C5E" w:rsidRDefault="009D1C5E" w:rsidP="009D1C5E">
      <w:r>
        <w:rPr>
          <w:rFonts w:hint="eastAsia"/>
        </w:rPr>
        <w:t>四、整机质检软件测试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责任人：彭明东</w:t>
      </w:r>
    </w:p>
    <w:p w:rsidR="009D1C5E" w:rsidRDefault="00E664A4" w:rsidP="00E664A4">
      <w:pPr>
        <w:ind w:firstLine="420"/>
      </w:pPr>
      <w:r>
        <w:rPr>
          <w:rFonts w:hint="eastAsia"/>
        </w:rPr>
        <w:t>针对</w:t>
      </w:r>
      <w:r>
        <w:rPr>
          <w:rFonts w:hint="eastAsia"/>
        </w:rPr>
        <w:t>MPDU</w:t>
      </w:r>
      <w:r w:rsidRPr="00E664A4">
        <w:rPr>
          <w:rFonts w:hint="eastAsia"/>
        </w:rPr>
        <w:t>整机软件测试流程调研</w:t>
      </w:r>
    </w:p>
    <w:p w:rsidR="00E664A4" w:rsidRPr="00E664A4" w:rsidRDefault="00E664A4" w:rsidP="00E664A4">
      <w:pPr>
        <w:pStyle w:val="a3"/>
        <w:numPr>
          <w:ilvl w:val="0"/>
          <w:numId w:val="37"/>
        </w:numPr>
        <w:ind w:firstLineChars="0"/>
        <w:rPr>
          <w:szCs w:val="21"/>
        </w:rPr>
      </w:pPr>
      <w:r w:rsidRPr="00E664A4">
        <w:rPr>
          <w:rFonts w:hint="eastAsia"/>
          <w:szCs w:val="21"/>
        </w:rPr>
        <w:t>测试项整理</w:t>
      </w:r>
      <w:r w:rsidR="00BC3B5E">
        <w:rPr>
          <w:rFonts w:hint="eastAsia"/>
          <w:szCs w:val="21"/>
        </w:rPr>
        <w:tab/>
      </w:r>
      <w:r w:rsidR="00BC3B5E">
        <w:rPr>
          <w:rFonts w:hint="eastAsia"/>
          <w:szCs w:val="21"/>
        </w:rPr>
        <w:t>已整理完成</w:t>
      </w:r>
      <w:r w:rsidR="00342458">
        <w:rPr>
          <w:rFonts w:hint="eastAsia"/>
          <w:szCs w:val="21"/>
        </w:rPr>
        <w:t>（见附件）</w:t>
      </w:r>
    </w:p>
    <w:p w:rsidR="00E664A4" w:rsidRPr="00E664A4" w:rsidRDefault="00E664A4" w:rsidP="00E664A4">
      <w:pPr>
        <w:ind w:firstLine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</w:t>
      </w:r>
      <w:r w:rsidRPr="00E664A4">
        <w:rPr>
          <w:rFonts w:asciiTheme="minorEastAsia" w:hAnsiTheme="minorEastAsia" w:hint="eastAsia"/>
          <w:szCs w:val="21"/>
        </w:rPr>
        <w:t>测试流程</w:t>
      </w:r>
      <w:r w:rsidR="00CC4357">
        <w:rPr>
          <w:rFonts w:asciiTheme="minorEastAsia" w:hAnsiTheme="minorEastAsia" w:hint="eastAsia"/>
          <w:szCs w:val="21"/>
        </w:rPr>
        <w:t>绘制及确认，</w:t>
      </w:r>
      <w:r w:rsidR="00CC4357">
        <w:rPr>
          <w:rFonts w:asciiTheme="minorEastAsia" w:hAnsiTheme="minorEastAsia" w:hint="eastAsia"/>
          <w:szCs w:val="21"/>
        </w:rPr>
        <w:tab/>
      </w:r>
      <w:r w:rsidR="00BC3B5E">
        <w:rPr>
          <w:rFonts w:asciiTheme="minorEastAsia" w:hAnsiTheme="minorEastAsia" w:hint="eastAsia"/>
          <w:szCs w:val="21"/>
        </w:rPr>
        <w:t>正在绘制</w:t>
      </w:r>
    </w:p>
    <w:p w:rsidR="009D1C5E" w:rsidRPr="00CC4357" w:rsidRDefault="009D1C5E" w:rsidP="00A2351E">
      <w:pPr>
        <w:rPr>
          <w:rFonts w:asciiTheme="minorEastAsia" w:hAnsiTheme="minorEastAsia"/>
          <w:b/>
          <w:sz w:val="24"/>
          <w:szCs w:val="24"/>
        </w:rPr>
      </w:pPr>
    </w:p>
    <w:p w:rsidR="00F22BE8" w:rsidRDefault="00DD7DD9" w:rsidP="00034EF2">
      <w:r>
        <w:rPr>
          <w:rFonts w:asciiTheme="minorEastAsia" w:hAnsiTheme="minorEastAsia" w:hint="eastAsia"/>
          <w:sz w:val="24"/>
          <w:szCs w:val="24"/>
        </w:rPr>
        <w:t>五</w:t>
      </w:r>
      <w:r w:rsidR="00CB7A8C">
        <w:rPr>
          <w:rFonts w:asciiTheme="minorEastAsia" w:hAnsiTheme="minorEastAsia" w:hint="eastAsia"/>
          <w:b/>
          <w:sz w:val="24"/>
          <w:szCs w:val="24"/>
        </w:rPr>
        <w:t>、</w:t>
      </w:r>
      <w:r w:rsidR="00F22BE8">
        <w:rPr>
          <w:rFonts w:hint="eastAsia"/>
        </w:rPr>
        <w:t>执行板电流</w:t>
      </w:r>
      <w:r w:rsidR="00993B25">
        <w:rPr>
          <w:rFonts w:hint="eastAsia"/>
        </w:rPr>
        <w:t>和</w:t>
      </w:r>
      <w:r w:rsidR="00F22BE8">
        <w:rPr>
          <w:rFonts w:hint="eastAsia"/>
        </w:rPr>
        <w:t>极性测试</w:t>
      </w:r>
      <w:r w:rsidR="00F22BE8">
        <w:rPr>
          <w:rFonts w:hint="eastAsia"/>
        </w:rPr>
        <w:tab/>
      </w:r>
      <w:r w:rsidR="00F22BE8">
        <w:rPr>
          <w:rFonts w:hint="eastAsia"/>
        </w:rPr>
        <w:tab/>
      </w:r>
      <w:r w:rsidR="00F22BE8">
        <w:rPr>
          <w:rFonts w:hint="eastAsia"/>
        </w:rPr>
        <w:t>责任人</w:t>
      </w:r>
      <w:r w:rsidR="00F22BE8">
        <w:t>：</w:t>
      </w:r>
      <w:r w:rsidR="00F22BE8">
        <w:rPr>
          <w:rFonts w:hint="eastAsia"/>
        </w:rPr>
        <w:t>王先平</w:t>
      </w:r>
    </w:p>
    <w:p w:rsidR="00F22BE8" w:rsidRDefault="00C97254" w:rsidP="007D406D">
      <w:r>
        <w:rPr>
          <w:rFonts w:hint="eastAsia"/>
        </w:rPr>
        <w:tab/>
      </w:r>
      <w:r w:rsidR="005E0A9F">
        <w:rPr>
          <w:rFonts w:hint="eastAsia"/>
        </w:rPr>
        <w:t>1</w:t>
      </w:r>
      <w:r w:rsidR="005E0A9F">
        <w:rPr>
          <w:rFonts w:hint="eastAsia"/>
        </w:rPr>
        <w:t>、可行性初步探讨</w:t>
      </w:r>
    </w:p>
    <w:p w:rsidR="00034EF2" w:rsidRDefault="005E0A9F" w:rsidP="00034EF2">
      <w:r>
        <w:rPr>
          <w:rFonts w:hint="eastAsia"/>
        </w:rPr>
        <w:tab/>
        <w:t>2</w:t>
      </w:r>
      <w:r>
        <w:rPr>
          <w:rFonts w:hint="eastAsia"/>
        </w:rPr>
        <w:t>、适用范围讨论</w:t>
      </w:r>
      <w:r w:rsidR="006F6AA1">
        <w:rPr>
          <w:rFonts w:hint="eastAsia"/>
        </w:rPr>
        <w:t>：适用于哪些产品</w:t>
      </w:r>
    </w:p>
    <w:p w:rsidR="006F6AA1" w:rsidRDefault="006F6AA1" w:rsidP="00034EF2">
      <w:r>
        <w:rPr>
          <w:rFonts w:hint="eastAsia"/>
        </w:rPr>
        <w:tab/>
        <w:t>3</w:t>
      </w:r>
      <w:r>
        <w:rPr>
          <w:rFonts w:hint="eastAsia"/>
        </w:rPr>
        <w:t>、执行计划讨论</w:t>
      </w:r>
    </w:p>
    <w:p w:rsidR="004D27BA" w:rsidRDefault="004D27BA" w:rsidP="002439BA"/>
    <w:p w:rsidR="00C203B3" w:rsidRDefault="00002DBC" w:rsidP="002439BA">
      <w:r>
        <w:rPr>
          <w:rFonts w:hint="eastAsia"/>
        </w:rPr>
        <w:t>六</w:t>
      </w:r>
      <w:r w:rsidR="00C203B3">
        <w:rPr>
          <w:rFonts w:hint="eastAsia"/>
        </w:rPr>
        <w:t>、其它问题和冲突</w:t>
      </w:r>
    </w:p>
    <w:p w:rsidR="001572DE" w:rsidRDefault="00C203B3" w:rsidP="00DF3FA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C203B3" w:rsidRDefault="001572DE" w:rsidP="006B7BD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</w:p>
    <w:sectPr w:rsidR="00C203B3" w:rsidSect="00144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01D" w:rsidRDefault="000C101D" w:rsidP="00E573F2">
      <w:r>
        <w:separator/>
      </w:r>
    </w:p>
  </w:endnote>
  <w:endnote w:type="continuationSeparator" w:id="0">
    <w:p w:rsidR="000C101D" w:rsidRDefault="000C101D" w:rsidP="00E573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01D" w:rsidRDefault="000C101D" w:rsidP="00E573F2">
      <w:r>
        <w:separator/>
      </w:r>
    </w:p>
  </w:footnote>
  <w:footnote w:type="continuationSeparator" w:id="0">
    <w:p w:rsidR="000C101D" w:rsidRDefault="000C101D" w:rsidP="00E573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1EC0"/>
    <w:multiLevelType w:val="hybridMultilevel"/>
    <w:tmpl w:val="12F6EE4C"/>
    <w:lvl w:ilvl="0" w:tplc="3C0AD558">
      <w:start w:val="1"/>
      <w:numFmt w:val="decimal"/>
      <w:lvlText w:val="%1、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C17F59"/>
    <w:multiLevelType w:val="hybridMultilevel"/>
    <w:tmpl w:val="D3E48C90"/>
    <w:lvl w:ilvl="0" w:tplc="A6E2A53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D83A61"/>
    <w:multiLevelType w:val="hybridMultilevel"/>
    <w:tmpl w:val="B3CE87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6140BD"/>
    <w:multiLevelType w:val="hybridMultilevel"/>
    <w:tmpl w:val="9BF463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A9B0AEB"/>
    <w:multiLevelType w:val="hybridMultilevel"/>
    <w:tmpl w:val="431ACA12"/>
    <w:lvl w:ilvl="0" w:tplc="BAB0A5FA">
      <w:start w:val="1"/>
      <w:numFmt w:val="lowerLetter"/>
      <w:lvlText w:val="%1)"/>
      <w:lvlJc w:val="left"/>
      <w:pPr>
        <w:ind w:left="1260" w:hanging="4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CF956CD"/>
    <w:multiLevelType w:val="hybridMultilevel"/>
    <w:tmpl w:val="527A86B8"/>
    <w:lvl w:ilvl="0" w:tplc="04090019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12C6D60"/>
    <w:multiLevelType w:val="hybridMultilevel"/>
    <w:tmpl w:val="AF62E602"/>
    <w:lvl w:ilvl="0" w:tplc="A6E2A53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2A1870"/>
    <w:multiLevelType w:val="hybridMultilevel"/>
    <w:tmpl w:val="7B7A6B6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14913E84"/>
    <w:multiLevelType w:val="hybridMultilevel"/>
    <w:tmpl w:val="8AAC5A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14B94243"/>
    <w:multiLevelType w:val="hybridMultilevel"/>
    <w:tmpl w:val="DDFCA7AE"/>
    <w:lvl w:ilvl="0" w:tplc="5D6EE2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4EB32DA"/>
    <w:multiLevelType w:val="hybridMultilevel"/>
    <w:tmpl w:val="27DCAC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93838B1"/>
    <w:multiLevelType w:val="hybridMultilevel"/>
    <w:tmpl w:val="8120465C"/>
    <w:lvl w:ilvl="0" w:tplc="06EE2F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1E779E"/>
    <w:multiLevelType w:val="hybridMultilevel"/>
    <w:tmpl w:val="431ACA12"/>
    <w:lvl w:ilvl="0" w:tplc="BAB0A5FA">
      <w:start w:val="1"/>
      <w:numFmt w:val="lowerLetter"/>
      <w:lvlText w:val="%1)"/>
      <w:lvlJc w:val="left"/>
      <w:pPr>
        <w:ind w:left="1260" w:hanging="4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34C455C"/>
    <w:multiLevelType w:val="hybridMultilevel"/>
    <w:tmpl w:val="1872494C"/>
    <w:lvl w:ilvl="0" w:tplc="7A849980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25F96B7F"/>
    <w:multiLevelType w:val="hybridMultilevel"/>
    <w:tmpl w:val="EE586ED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2C893115"/>
    <w:multiLevelType w:val="hybridMultilevel"/>
    <w:tmpl w:val="6F5C813C"/>
    <w:lvl w:ilvl="0" w:tplc="5C3A8A34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530EF3"/>
    <w:multiLevelType w:val="hybridMultilevel"/>
    <w:tmpl w:val="7F405C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5A0704F"/>
    <w:multiLevelType w:val="hybridMultilevel"/>
    <w:tmpl w:val="9014D0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7DA7856"/>
    <w:multiLevelType w:val="hybridMultilevel"/>
    <w:tmpl w:val="85E2BD4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7F02896"/>
    <w:multiLevelType w:val="hybridMultilevel"/>
    <w:tmpl w:val="8FC60A86"/>
    <w:lvl w:ilvl="0" w:tplc="9F388E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2AA3FC9"/>
    <w:multiLevelType w:val="hybridMultilevel"/>
    <w:tmpl w:val="8AAC5A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43FF4157"/>
    <w:multiLevelType w:val="hybridMultilevel"/>
    <w:tmpl w:val="D5D4C59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4595C5D"/>
    <w:multiLevelType w:val="hybridMultilevel"/>
    <w:tmpl w:val="427CDDC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54904E93"/>
    <w:multiLevelType w:val="hybridMultilevel"/>
    <w:tmpl w:val="3444714C"/>
    <w:lvl w:ilvl="0" w:tplc="C8B08970">
      <w:start w:val="1"/>
      <w:numFmt w:val="japaneseCounting"/>
      <w:lvlText w:val="%1、"/>
      <w:lvlJc w:val="left"/>
      <w:pPr>
        <w:ind w:left="87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56B2088"/>
    <w:multiLevelType w:val="hybridMultilevel"/>
    <w:tmpl w:val="B8A4DE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6AC4EC3"/>
    <w:multiLevelType w:val="hybridMultilevel"/>
    <w:tmpl w:val="91B44432"/>
    <w:lvl w:ilvl="0" w:tplc="008C4F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6EA0E93"/>
    <w:multiLevelType w:val="hybridMultilevel"/>
    <w:tmpl w:val="845E7FE6"/>
    <w:lvl w:ilvl="0" w:tplc="0B1483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8B97E16"/>
    <w:multiLevelType w:val="hybridMultilevel"/>
    <w:tmpl w:val="369AFD6A"/>
    <w:lvl w:ilvl="0" w:tplc="415273C4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hint="default"/>
        <w:b w:val="0"/>
        <w:sz w:val="21"/>
      </w:rPr>
    </w:lvl>
    <w:lvl w:ilvl="1" w:tplc="9626ACCC">
      <w:start w:val="1"/>
      <w:numFmt w:val="lowerLetter"/>
      <w:lvlText w:val="%2)"/>
      <w:lvlJc w:val="left"/>
      <w:pPr>
        <w:ind w:left="1260" w:hanging="42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43E6B4C"/>
    <w:multiLevelType w:val="hybridMultilevel"/>
    <w:tmpl w:val="B3CE87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782288A"/>
    <w:multiLevelType w:val="hybridMultilevel"/>
    <w:tmpl w:val="D4FC838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6E8E1848"/>
    <w:multiLevelType w:val="hybridMultilevel"/>
    <w:tmpl w:val="EA92789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6FEA35E8"/>
    <w:multiLevelType w:val="hybridMultilevel"/>
    <w:tmpl w:val="7068B2A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2">
    <w:nsid w:val="722D784F"/>
    <w:multiLevelType w:val="hybridMultilevel"/>
    <w:tmpl w:val="A06E2EF6"/>
    <w:lvl w:ilvl="0" w:tplc="0409000B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3">
    <w:nsid w:val="76520BB8"/>
    <w:multiLevelType w:val="hybridMultilevel"/>
    <w:tmpl w:val="DDCC9D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79D232BB"/>
    <w:multiLevelType w:val="hybridMultilevel"/>
    <w:tmpl w:val="DB34DD7E"/>
    <w:lvl w:ilvl="0" w:tplc="17F691C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7C7614BE"/>
    <w:multiLevelType w:val="hybridMultilevel"/>
    <w:tmpl w:val="EE8E427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7E705546"/>
    <w:multiLevelType w:val="hybridMultilevel"/>
    <w:tmpl w:val="28605F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2"/>
  </w:num>
  <w:num w:numId="2">
    <w:abstractNumId w:val="24"/>
  </w:num>
  <w:num w:numId="3">
    <w:abstractNumId w:val="12"/>
  </w:num>
  <w:num w:numId="4">
    <w:abstractNumId w:val="20"/>
  </w:num>
  <w:num w:numId="5">
    <w:abstractNumId w:val="33"/>
  </w:num>
  <w:num w:numId="6">
    <w:abstractNumId w:val="2"/>
  </w:num>
  <w:num w:numId="7">
    <w:abstractNumId w:val="28"/>
  </w:num>
  <w:num w:numId="8">
    <w:abstractNumId w:val="17"/>
  </w:num>
  <w:num w:numId="9">
    <w:abstractNumId w:val="18"/>
  </w:num>
  <w:num w:numId="10">
    <w:abstractNumId w:val="11"/>
  </w:num>
  <w:num w:numId="11">
    <w:abstractNumId w:val="19"/>
  </w:num>
  <w:num w:numId="12">
    <w:abstractNumId w:val="9"/>
  </w:num>
  <w:num w:numId="13">
    <w:abstractNumId w:val="5"/>
  </w:num>
  <w:num w:numId="14">
    <w:abstractNumId w:val="3"/>
  </w:num>
  <w:num w:numId="15">
    <w:abstractNumId w:val="16"/>
  </w:num>
  <w:num w:numId="16">
    <w:abstractNumId w:val="23"/>
  </w:num>
  <w:num w:numId="17">
    <w:abstractNumId w:val="15"/>
  </w:num>
  <w:num w:numId="18">
    <w:abstractNumId w:val="25"/>
  </w:num>
  <w:num w:numId="19">
    <w:abstractNumId w:val="31"/>
  </w:num>
  <w:num w:numId="20">
    <w:abstractNumId w:val="30"/>
  </w:num>
  <w:num w:numId="21">
    <w:abstractNumId w:val="26"/>
  </w:num>
  <w:num w:numId="22">
    <w:abstractNumId w:val="21"/>
  </w:num>
  <w:num w:numId="23">
    <w:abstractNumId w:val="8"/>
  </w:num>
  <w:num w:numId="24">
    <w:abstractNumId w:val="4"/>
  </w:num>
  <w:num w:numId="25">
    <w:abstractNumId w:val="13"/>
  </w:num>
  <w:num w:numId="26">
    <w:abstractNumId w:val="36"/>
  </w:num>
  <w:num w:numId="27">
    <w:abstractNumId w:val="0"/>
  </w:num>
  <w:num w:numId="28">
    <w:abstractNumId w:val="10"/>
  </w:num>
  <w:num w:numId="29">
    <w:abstractNumId w:val="7"/>
  </w:num>
  <w:num w:numId="30">
    <w:abstractNumId w:val="35"/>
  </w:num>
  <w:num w:numId="31">
    <w:abstractNumId w:val="14"/>
  </w:num>
  <w:num w:numId="32">
    <w:abstractNumId w:val="27"/>
  </w:num>
  <w:num w:numId="33">
    <w:abstractNumId w:val="29"/>
  </w:num>
  <w:num w:numId="34">
    <w:abstractNumId w:val="1"/>
  </w:num>
  <w:num w:numId="35">
    <w:abstractNumId w:val="6"/>
  </w:num>
  <w:num w:numId="36">
    <w:abstractNumId w:val="32"/>
  </w:num>
  <w:num w:numId="37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59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301"/>
    <w:rsid w:val="000004C6"/>
    <w:rsid w:val="00002BCF"/>
    <w:rsid w:val="00002DBC"/>
    <w:rsid w:val="00005253"/>
    <w:rsid w:val="00006395"/>
    <w:rsid w:val="00034EF2"/>
    <w:rsid w:val="00035840"/>
    <w:rsid w:val="00037AB9"/>
    <w:rsid w:val="000413A7"/>
    <w:rsid w:val="000419A1"/>
    <w:rsid w:val="000448A7"/>
    <w:rsid w:val="00054B09"/>
    <w:rsid w:val="00056C9F"/>
    <w:rsid w:val="00060175"/>
    <w:rsid w:val="00061352"/>
    <w:rsid w:val="0008068E"/>
    <w:rsid w:val="00081FD7"/>
    <w:rsid w:val="00093147"/>
    <w:rsid w:val="000933CF"/>
    <w:rsid w:val="0009416C"/>
    <w:rsid w:val="00097DF8"/>
    <w:rsid w:val="000A5DAD"/>
    <w:rsid w:val="000A5E21"/>
    <w:rsid w:val="000A7D85"/>
    <w:rsid w:val="000B6FC4"/>
    <w:rsid w:val="000C101D"/>
    <w:rsid w:val="000C712A"/>
    <w:rsid w:val="000E7420"/>
    <w:rsid w:val="001127FF"/>
    <w:rsid w:val="00112EB3"/>
    <w:rsid w:val="00120777"/>
    <w:rsid w:val="00126A92"/>
    <w:rsid w:val="00130030"/>
    <w:rsid w:val="00131B05"/>
    <w:rsid w:val="00135F98"/>
    <w:rsid w:val="00144788"/>
    <w:rsid w:val="00147C08"/>
    <w:rsid w:val="00151CC2"/>
    <w:rsid w:val="001572DE"/>
    <w:rsid w:val="0018347C"/>
    <w:rsid w:val="00186DFB"/>
    <w:rsid w:val="0019200C"/>
    <w:rsid w:val="00194E2E"/>
    <w:rsid w:val="001A1D64"/>
    <w:rsid w:val="001A51C3"/>
    <w:rsid w:val="001B20E1"/>
    <w:rsid w:val="001B34B4"/>
    <w:rsid w:val="001B5B45"/>
    <w:rsid w:val="001C051C"/>
    <w:rsid w:val="001C7A4D"/>
    <w:rsid w:val="001D1AAA"/>
    <w:rsid w:val="001D7129"/>
    <w:rsid w:val="001E19A6"/>
    <w:rsid w:val="001E7085"/>
    <w:rsid w:val="001E7BD7"/>
    <w:rsid w:val="001F0ACA"/>
    <w:rsid w:val="00200E0C"/>
    <w:rsid w:val="0020492F"/>
    <w:rsid w:val="00211EAA"/>
    <w:rsid w:val="00212C15"/>
    <w:rsid w:val="00212ED0"/>
    <w:rsid w:val="00222267"/>
    <w:rsid w:val="00224F39"/>
    <w:rsid w:val="00224F84"/>
    <w:rsid w:val="00236664"/>
    <w:rsid w:val="00236AEE"/>
    <w:rsid w:val="0023708A"/>
    <w:rsid w:val="0024100A"/>
    <w:rsid w:val="002439BA"/>
    <w:rsid w:val="00255B00"/>
    <w:rsid w:val="0026249D"/>
    <w:rsid w:val="0026695D"/>
    <w:rsid w:val="00270301"/>
    <w:rsid w:val="00275272"/>
    <w:rsid w:val="00277BE8"/>
    <w:rsid w:val="00281BFA"/>
    <w:rsid w:val="002846E6"/>
    <w:rsid w:val="00285B68"/>
    <w:rsid w:val="00285EB3"/>
    <w:rsid w:val="00286A15"/>
    <w:rsid w:val="0029005C"/>
    <w:rsid w:val="00292661"/>
    <w:rsid w:val="002948F5"/>
    <w:rsid w:val="002A4BE7"/>
    <w:rsid w:val="002B09EB"/>
    <w:rsid w:val="002B7F7D"/>
    <w:rsid w:val="002C7909"/>
    <w:rsid w:val="002D056A"/>
    <w:rsid w:val="002E04A0"/>
    <w:rsid w:val="002E24A6"/>
    <w:rsid w:val="002E28B1"/>
    <w:rsid w:val="002E4A17"/>
    <w:rsid w:val="002F00F6"/>
    <w:rsid w:val="002F1ED8"/>
    <w:rsid w:val="002F486D"/>
    <w:rsid w:val="002F4F5E"/>
    <w:rsid w:val="00307F9D"/>
    <w:rsid w:val="0031378C"/>
    <w:rsid w:val="00313CB4"/>
    <w:rsid w:val="00317EAC"/>
    <w:rsid w:val="00320D95"/>
    <w:rsid w:val="003247CC"/>
    <w:rsid w:val="00333162"/>
    <w:rsid w:val="003340D8"/>
    <w:rsid w:val="003344AF"/>
    <w:rsid w:val="00335D9E"/>
    <w:rsid w:val="00342458"/>
    <w:rsid w:val="00343DD1"/>
    <w:rsid w:val="00346715"/>
    <w:rsid w:val="003534FC"/>
    <w:rsid w:val="00363F77"/>
    <w:rsid w:val="00366F7D"/>
    <w:rsid w:val="00380296"/>
    <w:rsid w:val="00381A35"/>
    <w:rsid w:val="00382DCA"/>
    <w:rsid w:val="0038489D"/>
    <w:rsid w:val="00384AEE"/>
    <w:rsid w:val="00386050"/>
    <w:rsid w:val="00387392"/>
    <w:rsid w:val="003933BD"/>
    <w:rsid w:val="003A3DB7"/>
    <w:rsid w:val="003A5F69"/>
    <w:rsid w:val="003B6011"/>
    <w:rsid w:val="003B6931"/>
    <w:rsid w:val="003C1005"/>
    <w:rsid w:val="003C103C"/>
    <w:rsid w:val="003C1190"/>
    <w:rsid w:val="003C123C"/>
    <w:rsid w:val="003C6BD5"/>
    <w:rsid w:val="003C7533"/>
    <w:rsid w:val="003D3A8F"/>
    <w:rsid w:val="003D4055"/>
    <w:rsid w:val="003D4F08"/>
    <w:rsid w:val="003D50B6"/>
    <w:rsid w:val="003E7C25"/>
    <w:rsid w:val="003F269B"/>
    <w:rsid w:val="003F4525"/>
    <w:rsid w:val="00402921"/>
    <w:rsid w:val="00404C21"/>
    <w:rsid w:val="00407740"/>
    <w:rsid w:val="00407D67"/>
    <w:rsid w:val="00415116"/>
    <w:rsid w:val="00421A4A"/>
    <w:rsid w:val="00425846"/>
    <w:rsid w:val="00425F2A"/>
    <w:rsid w:val="004364BB"/>
    <w:rsid w:val="00436B34"/>
    <w:rsid w:val="004371BD"/>
    <w:rsid w:val="004518D3"/>
    <w:rsid w:val="004522B2"/>
    <w:rsid w:val="004571AB"/>
    <w:rsid w:val="00460B01"/>
    <w:rsid w:val="00477758"/>
    <w:rsid w:val="00481FB5"/>
    <w:rsid w:val="00483E13"/>
    <w:rsid w:val="0049041E"/>
    <w:rsid w:val="004B3DB0"/>
    <w:rsid w:val="004C082F"/>
    <w:rsid w:val="004C445A"/>
    <w:rsid w:val="004C5196"/>
    <w:rsid w:val="004D27BA"/>
    <w:rsid w:val="004D671B"/>
    <w:rsid w:val="004E07D7"/>
    <w:rsid w:val="004E09F3"/>
    <w:rsid w:val="004E7BFD"/>
    <w:rsid w:val="004F0852"/>
    <w:rsid w:val="004F1BE0"/>
    <w:rsid w:val="004F365D"/>
    <w:rsid w:val="004F36EF"/>
    <w:rsid w:val="004F6BE9"/>
    <w:rsid w:val="004F7752"/>
    <w:rsid w:val="00502C69"/>
    <w:rsid w:val="00504763"/>
    <w:rsid w:val="005354CA"/>
    <w:rsid w:val="005419BC"/>
    <w:rsid w:val="005457B9"/>
    <w:rsid w:val="005626CD"/>
    <w:rsid w:val="00563107"/>
    <w:rsid w:val="00571458"/>
    <w:rsid w:val="00576DA6"/>
    <w:rsid w:val="00576E24"/>
    <w:rsid w:val="005816C4"/>
    <w:rsid w:val="005862BD"/>
    <w:rsid w:val="0059074E"/>
    <w:rsid w:val="00597C35"/>
    <w:rsid w:val="005A3555"/>
    <w:rsid w:val="005B1B5F"/>
    <w:rsid w:val="005B400B"/>
    <w:rsid w:val="005C4BD9"/>
    <w:rsid w:val="005D6F0C"/>
    <w:rsid w:val="005E0A9F"/>
    <w:rsid w:val="005E1E97"/>
    <w:rsid w:val="006050FB"/>
    <w:rsid w:val="00614C87"/>
    <w:rsid w:val="00620D48"/>
    <w:rsid w:val="00625CBF"/>
    <w:rsid w:val="00633C28"/>
    <w:rsid w:val="00642040"/>
    <w:rsid w:val="00646A4F"/>
    <w:rsid w:val="0065744E"/>
    <w:rsid w:val="0066163C"/>
    <w:rsid w:val="0066230B"/>
    <w:rsid w:val="00663DFF"/>
    <w:rsid w:val="00666581"/>
    <w:rsid w:val="00671192"/>
    <w:rsid w:val="00675C30"/>
    <w:rsid w:val="006775C3"/>
    <w:rsid w:val="00691C90"/>
    <w:rsid w:val="00694F48"/>
    <w:rsid w:val="00694FA0"/>
    <w:rsid w:val="0069670D"/>
    <w:rsid w:val="006A1326"/>
    <w:rsid w:val="006A24C3"/>
    <w:rsid w:val="006A2844"/>
    <w:rsid w:val="006A79C0"/>
    <w:rsid w:val="006B0D10"/>
    <w:rsid w:val="006B175D"/>
    <w:rsid w:val="006B7BD9"/>
    <w:rsid w:val="006D0212"/>
    <w:rsid w:val="006D3833"/>
    <w:rsid w:val="006F607F"/>
    <w:rsid w:val="006F6AA1"/>
    <w:rsid w:val="00700DF9"/>
    <w:rsid w:val="0070378E"/>
    <w:rsid w:val="00704DC1"/>
    <w:rsid w:val="0070682B"/>
    <w:rsid w:val="0071266F"/>
    <w:rsid w:val="00717E34"/>
    <w:rsid w:val="00722760"/>
    <w:rsid w:val="007267F0"/>
    <w:rsid w:val="00730144"/>
    <w:rsid w:val="00731094"/>
    <w:rsid w:val="0073176C"/>
    <w:rsid w:val="007415A7"/>
    <w:rsid w:val="00766A14"/>
    <w:rsid w:val="00776E10"/>
    <w:rsid w:val="00782A66"/>
    <w:rsid w:val="00786BFA"/>
    <w:rsid w:val="00786DB0"/>
    <w:rsid w:val="00793E43"/>
    <w:rsid w:val="00794BF6"/>
    <w:rsid w:val="007A0979"/>
    <w:rsid w:val="007A40CF"/>
    <w:rsid w:val="007A60E9"/>
    <w:rsid w:val="007B1904"/>
    <w:rsid w:val="007B2943"/>
    <w:rsid w:val="007B2A53"/>
    <w:rsid w:val="007C2D47"/>
    <w:rsid w:val="007C3323"/>
    <w:rsid w:val="007C37A7"/>
    <w:rsid w:val="007D3549"/>
    <w:rsid w:val="007D406D"/>
    <w:rsid w:val="007D4A7D"/>
    <w:rsid w:val="007D7016"/>
    <w:rsid w:val="007E6B1D"/>
    <w:rsid w:val="007E71AD"/>
    <w:rsid w:val="007F5FAB"/>
    <w:rsid w:val="007F6E9B"/>
    <w:rsid w:val="008063AD"/>
    <w:rsid w:val="00807444"/>
    <w:rsid w:val="00811250"/>
    <w:rsid w:val="0082048A"/>
    <w:rsid w:val="00822D35"/>
    <w:rsid w:val="0082338F"/>
    <w:rsid w:val="0082539D"/>
    <w:rsid w:val="00825D9D"/>
    <w:rsid w:val="008271B9"/>
    <w:rsid w:val="00827599"/>
    <w:rsid w:val="008372F0"/>
    <w:rsid w:val="00850C20"/>
    <w:rsid w:val="00855992"/>
    <w:rsid w:val="0085657B"/>
    <w:rsid w:val="00873597"/>
    <w:rsid w:val="0088713D"/>
    <w:rsid w:val="00892708"/>
    <w:rsid w:val="008943AC"/>
    <w:rsid w:val="008963BF"/>
    <w:rsid w:val="008A427A"/>
    <w:rsid w:val="008A4794"/>
    <w:rsid w:val="008C1304"/>
    <w:rsid w:val="008D48DA"/>
    <w:rsid w:val="008D721E"/>
    <w:rsid w:val="008D7C88"/>
    <w:rsid w:val="008E6760"/>
    <w:rsid w:val="008F2F8D"/>
    <w:rsid w:val="008F33DC"/>
    <w:rsid w:val="00900A13"/>
    <w:rsid w:val="0090423A"/>
    <w:rsid w:val="00907C0A"/>
    <w:rsid w:val="00923E45"/>
    <w:rsid w:val="00923F7E"/>
    <w:rsid w:val="00925C5A"/>
    <w:rsid w:val="0093170B"/>
    <w:rsid w:val="0093366E"/>
    <w:rsid w:val="00945FBA"/>
    <w:rsid w:val="00950CA2"/>
    <w:rsid w:val="00951CEF"/>
    <w:rsid w:val="00951E9F"/>
    <w:rsid w:val="009532B8"/>
    <w:rsid w:val="0095648E"/>
    <w:rsid w:val="00964CF3"/>
    <w:rsid w:val="009711E9"/>
    <w:rsid w:val="00971A87"/>
    <w:rsid w:val="00973F41"/>
    <w:rsid w:val="00986327"/>
    <w:rsid w:val="009908F1"/>
    <w:rsid w:val="00993B25"/>
    <w:rsid w:val="00994131"/>
    <w:rsid w:val="009A04F5"/>
    <w:rsid w:val="009A22F3"/>
    <w:rsid w:val="009A2EBB"/>
    <w:rsid w:val="009A4015"/>
    <w:rsid w:val="009C088D"/>
    <w:rsid w:val="009C22F6"/>
    <w:rsid w:val="009C26B2"/>
    <w:rsid w:val="009D1C5E"/>
    <w:rsid w:val="009E07FB"/>
    <w:rsid w:val="009E16A3"/>
    <w:rsid w:val="009E1EC0"/>
    <w:rsid w:val="009F0076"/>
    <w:rsid w:val="009F0E5E"/>
    <w:rsid w:val="009F3130"/>
    <w:rsid w:val="00A071A8"/>
    <w:rsid w:val="00A07C17"/>
    <w:rsid w:val="00A2351E"/>
    <w:rsid w:val="00A37B36"/>
    <w:rsid w:val="00A419E8"/>
    <w:rsid w:val="00A420B7"/>
    <w:rsid w:val="00A52169"/>
    <w:rsid w:val="00A624F4"/>
    <w:rsid w:val="00A6270D"/>
    <w:rsid w:val="00A6387B"/>
    <w:rsid w:val="00A64EF5"/>
    <w:rsid w:val="00A65402"/>
    <w:rsid w:val="00A656D0"/>
    <w:rsid w:val="00A9054E"/>
    <w:rsid w:val="00A93DEB"/>
    <w:rsid w:val="00A9670F"/>
    <w:rsid w:val="00A96C3F"/>
    <w:rsid w:val="00AA25F8"/>
    <w:rsid w:val="00AA5A09"/>
    <w:rsid w:val="00AC3A9F"/>
    <w:rsid w:val="00AC4AE3"/>
    <w:rsid w:val="00AD167B"/>
    <w:rsid w:val="00AD1C5D"/>
    <w:rsid w:val="00AD60B2"/>
    <w:rsid w:val="00AD6F92"/>
    <w:rsid w:val="00AD7519"/>
    <w:rsid w:val="00AE263C"/>
    <w:rsid w:val="00AE2DDB"/>
    <w:rsid w:val="00AE3DB1"/>
    <w:rsid w:val="00AE4A71"/>
    <w:rsid w:val="00AE6A80"/>
    <w:rsid w:val="00AF519C"/>
    <w:rsid w:val="00AF6B61"/>
    <w:rsid w:val="00AF7F52"/>
    <w:rsid w:val="00B1498F"/>
    <w:rsid w:val="00B155AF"/>
    <w:rsid w:val="00B16DCE"/>
    <w:rsid w:val="00B25EA3"/>
    <w:rsid w:val="00B2617E"/>
    <w:rsid w:val="00B3726E"/>
    <w:rsid w:val="00B466CB"/>
    <w:rsid w:val="00B512D5"/>
    <w:rsid w:val="00B514C4"/>
    <w:rsid w:val="00B61CF3"/>
    <w:rsid w:val="00B641AE"/>
    <w:rsid w:val="00B664D0"/>
    <w:rsid w:val="00B701B4"/>
    <w:rsid w:val="00B70229"/>
    <w:rsid w:val="00B73C1A"/>
    <w:rsid w:val="00B85235"/>
    <w:rsid w:val="00B86407"/>
    <w:rsid w:val="00B9751E"/>
    <w:rsid w:val="00B97C70"/>
    <w:rsid w:val="00BA4E4D"/>
    <w:rsid w:val="00BA679F"/>
    <w:rsid w:val="00BC3A49"/>
    <w:rsid w:val="00BC3B5E"/>
    <w:rsid w:val="00BC6785"/>
    <w:rsid w:val="00BD6449"/>
    <w:rsid w:val="00BD6609"/>
    <w:rsid w:val="00BF73A3"/>
    <w:rsid w:val="00C00BF0"/>
    <w:rsid w:val="00C066F4"/>
    <w:rsid w:val="00C14F91"/>
    <w:rsid w:val="00C203B3"/>
    <w:rsid w:val="00C2290B"/>
    <w:rsid w:val="00C23D63"/>
    <w:rsid w:val="00C34601"/>
    <w:rsid w:val="00C47649"/>
    <w:rsid w:val="00C60A79"/>
    <w:rsid w:val="00C6372B"/>
    <w:rsid w:val="00C65999"/>
    <w:rsid w:val="00C73F00"/>
    <w:rsid w:val="00C90083"/>
    <w:rsid w:val="00C92724"/>
    <w:rsid w:val="00C97254"/>
    <w:rsid w:val="00CA080C"/>
    <w:rsid w:val="00CA6878"/>
    <w:rsid w:val="00CB7A8C"/>
    <w:rsid w:val="00CC098A"/>
    <w:rsid w:val="00CC28CB"/>
    <w:rsid w:val="00CC2D79"/>
    <w:rsid w:val="00CC4357"/>
    <w:rsid w:val="00CC4B52"/>
    <w:rsid w:val="00CD0E7D"/>
    <w:rsid w:val="00CE12D3"/>
    <w:rsid w:val="00CE57C5"/>
    <w:rsid w:val="00CF224F"/>
    <w:rsid w:val="00CF7AC7"/>
    <w:rsid w:val="00D07858"/>
    <w:rsid w:val="00D07868"/>
    <w:rsid w:val="00D22DDB"/>
    <w:rsid w:val="00D24E69"/>
    <w:rsid w:val="00D31A0F"/>
    <w:rsid w:val="00D33A39"/>
    <w:rsid w:val="00D40CCD"/>
    <w:rsid w:val="00D46189"/>
    <w:rsid w:val="00D46279"/>
    <w:rsid w:val="00D46887"/>
    <w:rsid w:val="00D53DEE"/>
    <w:rsid w:val="00D57EFF"/>
    <w:rsid w:val="00D71607"/>
    <w:rsid w:val="00D718C8"/>
    <w:rsid w:val="00D748A8"/>
    <w:rsid w:val="00D74FEF"/>
    <w:rsid w:val="00D75451"/>
    <w:rsid w:val="00D84128"/>
    <w:rsid w:val="00D84529"/>
    <w:rsid w:val="00D87C99"/>
    <w:rsid w:val="00D92AB8"/>
    <w:rsid w:val="00D953FF"/>
    <w:rsid w:val="00DA1A30"/>
    <w:rsid w:val="00DB07AF"/>
    <w:rsid w:val="00DB16C2"/>
    <w:rsid w:val="00DC093A"/>
    <w:rsid w:val="00DC12B0"/>
    <w:rsid w:val="00DC3038"/>
    <w:rsid w:val="00DD36A9"/>
    <w:rsid w:val="00DD7DD9"/>
    <w:rsid w:val="00DE0B47"/>
    <w:rsid w:val="00DE1297"/>
    <w:rsid w:val="00DE3A4D"/>
    <w:rsid w:val="00DE65DF"/>
    <w:rsid w:val="00DF3FAF"/>
    <w:rsid w:val="00DF7AF3"/>
    <w:rsid w:val="00E020B0"/>
    <w:rsid w:val="00E139EB"/>
    <w:rsid w:val="00E2312B"/>
    <w:rsid w:val="00E32D63"/>
    <w:rsid w:val="00E50ECC"/>
    <w:rsid w:val="00E51D1E"/>
    <w:rsid w:val="00E5450C"/>
    <w:rsid w:val="00E5642E"/>
    <w:rsid w:val="00E573F2"/>
    <w:rsid w:val="00E624F1"/>
    <w:rsid w:val="00E664A4"/>
    <w:rsid w:val="00E7622F"/>
    <w:rsid w:val="00E82128"/>
    <w:rsid w:val="00E85D31"/>
    <w:rsid w:val="00EA095F"/>
    <w:rsid w:val="00EA74A9"/>
    <w:rsid w:val="00EA7DF5"/>
    <w:rsid w:val="00EB0007"/>
    <w:rsid w:val="00EB27BC"/>
    <w:rsid w:val="00EB646D"/>
    <w:rsid w:val="00EC3680"/>
    <w:rsid w:val="00EE058B"/>
    <w:rsid w:val="00EE571B"/>
    <w:rsid w:val="00EF024F"/>
    <w:rsid w:val="00F018E0"/>
    <w:rsid w:val="00F03280"/>
    <w:rsid w:val="00F041DA"/>
    <w:rsid w:val="00F07B96"/>
    <w:rsid w:val="00F13210"/>
    <w:rsid w:val="00F147A4"/>
    <w:rsid w:val="00F22245"/>
    <w:rsid w:val="00F22BE8"/>
    <w:rsid w:val="00F32ADA"/>
    <w:rsid w:val="00F34045"/>
    <w:rsid w:val="00F42681"/>
    <w:rsid w:val="00F46DBB"/>
    <w:rsid w:val="00F50D75"/>
    <w:rsid w:val="00F5269F"/>
    <w:rsid w:val="00F52D7E"/>
    <w:rsid w:val="00F562CA"/>
    <w:rsid w:val="00F80D99"/>
    <w:rsid w:val="00F9196E"/>
    <w:rsid w:val="00F95A7D"/>
    <w:rsid w:val="00F974F7"/>
    <w:rsid w:val="00F97F29"/>
    <w:rsid w:val="00FA1B4C"/>
    <w:rsid w:val="00FA3CF8"/>
    <w:rsid w:val="00FA7FFE"/>
    <w:rsid w:val="00FB3D0D"/>
    <w:rsid w:val="00FB6488"/>
    <w:rsid w:val="00FC46DD"/>
    <w:rsid w:val="00FC4E84"/>
    <w:rsid w:val="00FD05EA"/>
    <w:rsid w:val="00FD5BE9"/>
    <w:rsid w:val="00FE10F5"/>
    <w:rsid w:val="00FE2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7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7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57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573F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57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573F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B0D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0D10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E020B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020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8C13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7D4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2</Pages>
  <Words>117</Words>
  <Characters>672</Characters>
  <Application>Microsoft Office Word</Application>
  <DocSecurity>0</DocSecurity>
  <Lines>5</Lines>
  <Paragraphs>1</Paragraphs>
  <ScaleCrop>false</ScaleCrop>
  <Company>china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LEGRAND</cp:lastModifiedBy>
  <cp:revision>432</cp:revision>
  <dcterms:created xsi:type="dcterms:W3CDTF">2020-06-11T00:40:00Z</dcterms:created>
  <dcterms:modified xsi:type="dcterms:W3CDTF">2020-10-19T07:16:00Z</dcterms:modified>
</cp:coreProperties>
</file>