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版权归作者所有，任何形式转载请联系作者。</w:t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作者：</w:t>
      </w:r>
      <w:hyperlink r:id="rId6">
        <w:r w:rsidDel="00000000" w:rsidR="00000000" w:rsidRPr="00000000">
          <w:rPr>
            <w:color w:val="3377aa"/>
            <w:sz w:val="23"/>
            <w:szCs w:val="23"/>
            <w:rtl w:val="0"/>
          </w:rPr>
          <w:t xml:space="preserve">纸仓庚</w:t>
        </w:r>
      </w:hyperlink>
      <w:r w:rsidDel="00000000" w:rsidR="00000000" w:rsidRPr="00000000">
        <w:rPr>
          <w:color w:val="66666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（来自豆瓣）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原帖链接：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https://www.douban.com/group/topic/228591743/?dt_dapp=1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首先我们要先搞清楚“性别认同”是个什么东西。</w:t>
      </w:r>
    </w:p>
    <w:p w:rsidR="00000000" w:rsidDel="00000000" w:rsidP="00000000" w:rsidRDefault="00000000" w:rsidRPr="00000000" w14:paraId="00000006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在男权社会下，人的性别是由两方面塑造的：一方面是生理上的性别之分，生理是不需要认同的，一个人是什么样就是什么样，就像你不需要认同自己长了两个眼睛一张嘴；另一方面是文化上的性别认同，这才是跨性别的原因所在。因为男权社会用不同的文化来教育不同生理性别的人，要求女人应该柔弱美丽，应该化妆打扮，应该相夫教子，男人应该阳刚，不断加固这样的文化认同或者说刻板印象、性别偏见，最后造成所谓的“性别认同”。</w:t>
      </w:r>
    </w:p>
    <w:p w:rsidR="00000000" w:rsidDel="00000000" w:rsidP="00000000" w:rsidRDefault="00000000" w:rsidRPr="00000000" w14:paraId="00000007">
      <w:pPr>
        <w:shd w:fill="ffffff" w:val="clear"/>
        <w:spacing w:after="300" w:line="432" w:lineRule="auto"/>
        <w:rPr>
          <w:b w:val="1"/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也就是说，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11111"/>
          <w:sz w:val="21"/>
          <w:szCs w:val="21"/>
          <w:rtl w:val="0"/>
        </w:rPr>
        <w:t xml:space="preserve">性别认同实际上与生理无关，只是男权塑造的性别文化。生理不需要认同，文化才需要认同。</w:t>
      </w:r>
    </w:p>
    <w:p w:rsidR="00000000" w:rsidDel="00000000" w:rsidP="00000000" w:rsidRDefault="00000000" w:rsidRPr="00000000" w14:paraId="00000008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传统的男权社会将生理性别与某一种固定的性别文化绑定在一起，共同构成一个人的性别判定。当一个人不愿意按照传统的生理-文化绑定来选择文化认同时，才造成了性别认同偏差，也就是跨性别者。有人会说，有的跨性别者也会对自己的生理特征感到厌恶，这难道不是生理认同吗？不是的。之所以会厌恶自己的生理性征，是因为男权社会将生理特征和文化特征绑定在了一起，导致人们一看见生理上的性器官就想到文化上的性别身份，看到乳房就想起“我是个社会定义的女人”，看到阴茎就想到“我是个社会定义的男人”。就像人不会厌恶自己长了一个鼻子，实际上他们厌恶的并不是器官本身，而是它所带来的文化认同。</w:t>
      </w:r>
    </w:p>
    <w:p w:rsidR="00000000" w:rsidDel="00000000" w:rsidP="00000000" w:rsidRDefault="00000000" w:rsidRPr="00000000" w14:paraId="00000009">
      <w:pPr>
        <w:shd w:fill="ffffff" w:val="clear"/>
        <w:spacing w:after="300" w:line="432" w:lineRule="auto"/>
        <w:rPr>
          <w:b w:val="1"/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1111"/>
          <w:sz w:val="21"/>
          <w:szCs w:val="21"/>
          <w:rtl w:val="0"/>
        </w:rPr>
        <w:t xml:space="preserve">因此，跨性别运动的实质其实在于，争取一个人选择另一种文化认同的权利。</w:t>
      </w:r>
    </w:p>
    <w:p w:rsidR="00000000" w:rsidDel="00000000" w:rsidP="00000000" w:rsidRDefault="00000000" w:rsidRPr="00000000" w14:paraId="0000000A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但我们要知道，现有的性别认同、跨性别者要选择的性别文化，是男权社会在千百年来压迫女性基础上建立的。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11111"/>
          <w:sz w:val="21"/>
          <w:szCs w:val="21"/>
          <w:rtl w:val="0"/>
        </w:rPr>
        <w:t xml:space="preserve">跨性别运动的前提就是要承认这样畸形的性别文化，然后再去选择它。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承认它，本身就是在给男权社会添砖加瓦，更别提有的人还会用力过猛，进一步加深这种刻板印象的规训。</w:t>
      </w:r>
    </w:p>
    <w:p w:rsidR="00000000" w:rsidDel="00000000" w:rsidP="00000000" w:rsidRDefault="00000000" w:rsidRPr="00000000" w14:paraId="0000000B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事实上，基进女权的观点之一就是反对文化性别的二元对立，反对这种以压迫和规训为基础、以刻板印象为内容的性别认同，也就是说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11111"/>
          <w:sz w:val="21"/>
          <w:szCs w:val="21"/>
          <w:rtl w:val="0"/>
        </w:rPr>
        <w:t xml:space="preserve">基进女权要做的正是消灭这种人为的文化性别认同，只保留生理性别。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当文化性别消失，女性就能从偏见和规训中得到喘息，跨性别的难题自然也迎刃而解。</w:t>
      </w:r>
    </w:p>
    <w:p w:rsidR="00000000" w:rsidDel="00000000" w:rsidP="00000000" w:rsidRDefault="00000000" w:rsidRPr="00000000" w14:paraId="0000000C">
      <w:pPr>
        <w:shd w:fill="ffffff" w:val="clear"/>
        <w:spacing w:after="300" w:line="432" w:lineRule="auto"/>
        <w:rPr>
          <w:b w:val="1"/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1111"/>
          <w:sz w:val="21"/>
          <w:szCs w:val="21"/>
          <w:rtl w:val="0"/>
        </w:rPr>
        <w:t xml:space="preserve">简而言之，女权要做的是消灭性别认同（即文化性别），而跨性别运动是要承认它并且实际上加强了它，这是与女权背道而驰的，因此，跨性别运动于女权无益。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ouban.com/people/208868594/" TargetMode="External"/><Relationship Id="rId7" Type="http://schemas.openxmlformats.org/officeDocument/2006/relationships/hyperlink" Target="https://www.douban.com/group/topic/228591743/?dt_dap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