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版权归作者所有，任何形式转载请联系作者。</w:t>
      </w:r>
    </w:p>
    <w:p w:rsidR="00000000" w:rsidDel="00000000" w:rsidP="00000000" w:rsidRDefault="00000000" w:rsidRPr="00000000" w14:paraId="00000002">
      <w:pPr>
        <w:rPr>
          <w:b w:val="1"/>
          <w:sz w:val="21"/>
          <w:szCs w:val="21"/>
        </w:rPr>
      </w:pPr>
      <w:r w:rsidDel="00000000" w:rsidR="00000000" w:rsidRPr="00000000">
        <w:rPr>
          <w:rFonts w:ascii="Arial Unicode MS" w:cs="Arial Unicode MS" w:eastAsia="Arial Unicode MS" w:hAnsi="Arial Unicode MS"/>
          <w:rtl w:val="0"/>
        </w:rPr>
        <w:t xml:space="preserve">作者：哦（来自豆瓣）</w:t>
      </w:r>
      <w:r w:rsidDel="00000000" w:rsidR="00000000" w:rsidRPr="00000000">
        <w:rPr>
          <w:rtl w:val="0"/>
        </w:rPr>
      </w:r>
    </w:p>
    <w:p w:rsidR="00000000" w:rsidDel="00000000" w:rsidP="00000000" w:rsidRDefault="00000000" w:rsidRPr="00000000" w14:paraId="00000003">
      <w:pPr>
        <w:rPr>
          <w:b w:val="1"/>
          <w:sz w:val="21"/>
          <w:szCs w:val="21"/>
        </w:rPr>
      </w:pPr>
      <w:r w:rsidDel="00000000" w:rsidR="00000000" w:rsidRPr="00000000">
        <w:rPr>
          <w:rFonts w:ascii="Arial Unicode MS" w:cs="Arial Unicode MS" w:eastAsia="Arial Unicode MS" w:hAnsi="Arial Unicode MS"/>
          <w:b w:val="1"/>
          <w:sz w:val="21"/>
          <w:szCs w:val="21"/>
          <w:rtl w:val="0"/>
        </w:rPr>
        <w:t xml:space="preserve">原帖链接：</w:t>
      </w:r>
      <w:hyperlink r:id="rId6">
        <w:r w:rsidDel="00000000" w:rsidR="00000000" w:rsidRPr="00000000">
          <w:rPr>
            <w:b w:val="1"/>
            <w:color w:val="1155cc"/>
            <w:sz w:val="21"/>
            <w:szCs w:val="21"/>
            <w:u w:val="single"/>
            <w:rtl w:val="0"/>
          </w:rPr>
          <w:t xml:space="preserve">https://www.douban.com/group/topic/228080520/</w:t>
        </w:r>
      </w:hyperlink>
      <w:r w:rsidDel="00000000" w:rsidR="00000000" w:rsidRPr="00000000">
        <w:rPr>
          <w:b w:val="1"/>
          <w:sz w:val="21"/>
          <w:szCs w:val="21"/>
          <w:rtl w:val="0"/>
        </w:rPr>
        <w:t xml:space="preserve"> </w:t>
      </w:r>
    </w:p>
    <w:p w:rsidR="00000000" w:rsidDel="00000000" w:rsidP="00000000" w:rsidRDefault="00000000" w:rsidRPr="00000000" w14:paraId="00000004">
      <w:pPr>
        <w:rPr>
          <w:b w:val="1"/>
          <w:sz w:val="21"/>
          <w:szCs w:val="21"/>
        </w:rPr>
      </w:pPr>
      <w:r w:rsidDel="00000000" w:rsidR="00000000" w:rsidRPr="00000000">
        <w:rPr>
          <w:rtl w:val="0"/>
        </w:rPr>
      </w:r>
    </w:p>
    <w:p w:rsidR="00000000" w:rsidDel="00000000" w:rsidP="00000000" w:rsidRDefault="00000000" w:rsidRPr="00000000" w14:paraId="0000000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女权发言常会遇到一个问题：既然是女权，为什么要在谈女人的时候去谈男人，比如女权常以男人不化妆为例，认为女人也不该化妆。</w:t>
      </w:r>
    </w:p>
    <w:p w:rsidR="00000000" w:rsidDel="00000000" w:rsidP="00000000" w:rsidRDefault="00000000" w:rsidRPr="00000000" w14:paraId="00000006">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便有死守女人道德高地的“独自高贵派”说，男人怎么做不该干涉女人怎么做，男人不化妆不代表女人不能精致，男人恶心女人不该跟着恶心之类的话。</w:t>
      </w:r>
    </w:p>
    <w:p w:rsidR="00000000" w:rsidDel="00000000" w:rsidP="00000000" w:rsidRDefault="00000000" w:rsidRPr="00000000" w14:paraId="00000007">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而6B4T所倡导的生活方式看上去就更加“严苛”了，连男人爱做的事也不让女人做了，比如反抗宅文化。</w:t>
      </w:r>
    </w:p>
    <w:p w:rsidR="00000000" w:rsidDel="00000000" w:rsidP="00000000" w:rsidRDefault="00000000" w:rsidRPr="00000000" w14:paraId="0000000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我觉得这个话题蛮有意思，女权的生活方式是苦行生活吗，如果6B4T真的是苦行的话，那为什么东亚会有越来越多女性陆续投身于这项实践，难道这些女性天生就比其他人更加能忍受“苦难”吗？</w:t>
      </w:r>
    </w:p>
    <w:p w:rsidR="00000000" w:rsidDel="00000000" w:rsidP="00000000" w:rsidRDefault="00000000" w:rsidRPr="00000000" w14:paraId="0000000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据此，不少自称进步的女权者也反对，称6B4T只会让女权破产，因为太苛刻了，会吓退女人。</w:t>
      </w:r>
    </w:p>
    <w:p w:rsidR="00000000" w:rsidDel="00000000" w:rsidP="00000000" w:rsidRDefault="00000000" w:rsidRPr="00000000" w14:paraId="0000000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这些反对都提出了同一个问题，女权是不是在剥夺女性的自由？或者说女权究竟是让女人更自由了还是更不自由了？</w:t>
      </w:r>
    </w:p>
    <w:p w:rsidR="00000000" w:rsidDel="00000000" w:rsidP="00000000" w:rsidRDefault="00000000" w:rsidRPr="00000000" w14:paraId="0000000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也就是说女权所倡导的生活方式出现了一个矛盾，女权在倡导女性自由的同时似乎它的纲领又在限制女性的行为，因为它所鼓吹的自由似乎遥不可及，而它所限制的自由却立即触碰了生活中普遍的“理所当然”。</w:t>
      </w:r>
    </w:p>
    <w:p w:rsidR="00000000" w:rsidDel="00000000" w:rsidP="00000000" w:rsidRDefault="00000000" w:rsidRPr="00000000" w14:paraId="0000000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产生这一争议的原因在于它似乎既参考男权，吸收男权低道德的自由，而有时又悖反男权，对女人提出了比男人更高的要求，这背后很少探讨过它参考男权和悖反男权时的不同动机。</w:t>
      </w:r>
    </w:p>
    <w:p w:rsidR="00000000" w:rsidDel="00000000" w:rsidP="00000000" w:rsidRDefault="00000000" w:rsidRPr="00000000" w14:paraId="0000000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我认为小至生活方式上的参考与悖反，大至于女权主义本身的存在，都是由于男权的存在和膨胀，不搞清楚男权和女权的关系，就无法解答女权为什么必须要对标男权。</w:t>
      </w:r>
    </w:p>
    <w:p w:rsidR="00000000" w:rsidDel="00000000" w:rsidP="00000000" w:rsidRDefault="00000000" w:rsidRPr="00000000" w14:paraId="0000000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在博弈论的观点上，男权与女权的关系是典型的零和博弈关系，就是说利益总额是一定的，男的抢了女的都没有了，这种霸权在生活中屡见不鲜，家里的资源是有限的，儿子全占，女儿就没有了；考试录取人数是有限的，给了男的，女的就落榜了等等。</w:t>
      </w:r>
    </w:p>
    <w:p w:rsidR="00000000" w:rsidDel="00000000" w:rsidP="00000000" w:rsidRDefault="00000000" w:rsidRPr="00000000" w14:paraId="0000000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女权产生与发展的根本原因，就是男权霸占了属于女性的利益。</w:t>
      </w:r>
    </w:p>
    <w:p w:rsidR="00000000" w:rsidDel="00000000" w:rsidP="00000000" w:rsidRDefault="00000000" w:rsidRPr="00000000" w14:paraId="00000010">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权的霸占分为两种形式：第一种是以所谓的公序良俗为基础，公然利用社会风俗、传统观念等无耻掳掠女性利益，比如传统婚姻、男女同工不同酬、杀女生男、传男不传女等；第二种是更加隐形的、微观的，通过生活中点点滴滴的男女行为差异从而汇聚成男女之间巨大的不公平。</w:t>
      </w:r>
    </w:p>
    <w:p w:rsidR="00000000" w:rsidDel="00000000" w:rsidP="00000000" w:rsidRDefault="00000000" w:rsidRPr="00000000" w14:paraId="00000011">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手段一已经昭然若揭，手段二的实现方式则是这样的：经济学上有一个概念叫做机会成本，就是说时间是单线的，一个人要是去做这件事，就没有机会去做那件事了。</w:t>
      </w:r>
    </w:p>
    <w:p w:rsidR="00000000" w:rsidDel="00000000" w:rsidP="00000000" w:rsidRDefault="00000000" w:rsidRPr="00000000" w14:paraId="00000012">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举个例子，要是化妆俩小时，这俩小时在你人生中就在不可能用来赚钱、学习、锻炼身体了。</w:t>
      </w:r>
    </w:p>
    <w:p w:rsidR="00000000" w:rsidDel="00000000" w:rsidP="00000000" w:rsidRDefault="00000000" w:rsidRPr="00000000" w14:paraId="00000013">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那么可知，女的每比男的多做一件不具备经济效益的事情，那么女的本可得到的经济利益就会流失，比如完全由女负担的生育过程对于女的就是纯亏，男的就是纯赚。</w:t>
      </w:r>
    </w:p>
    <w:p w:rsidR="00000000" w:rsidDel="00000000" w:rsidP="00000000" w:rsidRDefault="00000000" w:rsidRPr="00000000" w14:paraId="0000001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权之所以给女性设置较高的道德标准和外貌要求，其实就是该成本理论的运用，让女人把时间浪费在创造、获得经济效益以外的，道德、外表等领域，消耗女人的机会成本，从而实现男性对女性的悄然利益蚕食。</w:t>
      </w:r>
    </w:p>
    <w:p w:rsidR="00000000" w:rsidDel="00000000" w:rsidP="00000000" w:rsidRDefault="00000000" w:rsidRPr="00000000" w14:paraId="00000015">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之所以处心积虑地这么做，是因为男人对女人施加的所有权力都是以挟制女人经济的手段实现的：不给女儿继承财产、不给女性分配宅基地、女性得不到同工同酬待遇、女性受到就业歧视。</w:t>
      </w:r>
    </w:p>
    <w:p w:rsidR="00000000" w:rsidDel="00000000" w:rsidP="00000000" w:rsidRDefault="00000000" w:rsidRPr="00000000" w14:paraId="00000016">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可以说，道德要求与外貌要求之类的陷阱都是对于经济剥削的掩饰与加强，它们共同剥削女人，却有着虚与实的关系，男权和女权的主要矛盾一定是经济矛盾，而非其他矛盾。</w:t>
      </w:r>
    </w:p>
    <w:p w:rsidR="00000000" w:rsidDel="00000000" w:rsidP="00000000" w:rsidRDefault="00000000" w:rsidRPr="00000000" w14:paraId="00000017">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男性群体集体对此有着高度认识，因此结婚生育率一下降，他们立马能敏锐地要求降低女性经济收入，让女性只能相夫教子。</w:t>
      </w:r>
    </w:p>
    <w:p w:rsidR="00000000" w:rsidDel="00000000" w:rsidP="00000000" w:rsidRDefault="00000000" w:rsidRPr="00000000" w14:paraId="00000018">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因此反化妆、反卷卫生巾等等反对所有仅要求女人而不要求男人的事情，并不是跟男人较量道德水平，这些都是虚的，本质上是要释放道德空间，节省机会成本，然后和男人较量经济能力，因为道德无法带来权力，只有经济才是最直接的权力，这一点全体男性全都凭借动物本能了然于胸。</w:t>
      </w:r>
    </w:p>
    <w:p w:rsidR="00000000" w:rsidDel="00000000" w:rsidP="00000000" w:rsidRDefault="00000000" w:rsidRPr="00000000" w14:paraId="0000001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化妆与否，媚男与否不是教条的规章制度，这背后的本质是每一个人女人都要自主决定把自己的时间，自己一分一秒的生命用在什么事情上，是去取得道德、外貌之流可有可无的价值，还是抛却这些价值去进击这世间最有力的至高点——权力。</w:t>
      </w:r>
    </w:p>
    <w:p w:rsidR="00000000" w:rsidDel="00000000" w:rsidP="00000000" w:rsidRDefault="00000000" w:rsidRPr="00000000" w14:paraId="0000001A">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所以有些人说女权让她脱腐脱宅就不能享受生活了，可女权何以叫女权，本就不是让你享受当下家畜般的幸福生活的，女权想要让你享受的是你从没得到过的权力。</w:t>
      </w:r>
    </w:p>
    <w:p w:rsidR="00000000" w:rsidDel="00000000" w:rsidP="00000000" w:rsidRDefault="00000000" w:rsidRPr="00000000" w14:paraId="0000001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可以说，女权的幸福是权力的幸福，女权的自由是权力的自由。</w:t>
      </w:r>
    </w:p>
    <w:p w:rsidR="00000000" w:rsidDel="00000000" w:rsidP="00000000" w:rsidRDefault="00000000" w:rsidRPr="00000000" w14:paraId="0000001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女权的6B4T并非是鉴定女人、定义女人的6B4T，6B4T是女权逻辑下，女人想要得到权力的必然行动，只是因为缺乏了逻辑论证，只有行动指南，因此被人误解为女权教条。</w:t>
      </w:r>
    </w:p>
    <w:p w:rsidR="00000000" w:rsidDel="00000000" w:rsidP="00000000" w:rsidRDefault="00000000" w:rsidRPr="00000000" w14:paraId="0000001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6B4T就是针对男权夺取女性利益的两个手段所提出的解决方案，它的本质也只有两条：一是切断与男性的传统关系，从而尽量避免男权借助公序良俗对女性进行的“合理”剥削；二是运用自身资源，把自己的所有成本（时间、才能）用在和男性同台竞争利益中去。</w:t>
      </w:r>
    </w:p>
    <w:p w:rsidR="00000000" w:rsidDel="00000000" w:rsidP="00000000" w:rsidRDefault="00000000" w:rsidRPr="00000000" w14:paraId="0000001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6B4T的一切行动，无一不围绕着这两条展开，在这两条逻辑之下，我还能总结出100bt、1000bt，成千上万bt，这些bt不是规则，不是鉴权标准，不要去约束什么人，而是不肯做奴隶的女人取回权利，夺取权力最有效的方法。</w:t>
      </w:r>
    </w:p>
    <w:p w:rsidR="00000000" w:rsidDel="00000000" w:rsidP="00000000" w:rsidRDefault="00000000" w:rsidRPr="00000000" w14:paraId="0000001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说到这里，就可以解答上述比较流行的几个疑问。</w:t>
      </w:r>
    </w:p>
    <w:p w:rsidR="00000000" w:rsidDel="00000000" w:rsidP="00000000" w:rsidRDefault="00000000" w:rsidRPr="00000000" w14:paraId="00000020">
      <w:pPr>
        <w:shd w:fill="ffffff" w:val="clear"/>
        <w:spacing w:after="300" w:line="432" w:lineRule="auto"/>
        <w:rPr>
          <w:b w:val="1"/>
          <w:color w:val="111111"/>
          <w:sz w:val="21"/>
          <w:szCs w:val="21"/>
          <w:u w:val="single"/>
        </w:rPr>
      </w:pPr>
      <w:r w:rsidDel="00000000" w:rsidR="00000000" w:rsidRPr="00000000">
        <w:rPr>
          <w:rFonts w:ascii="Arial Unicode MS" w:cs="Arial Unicode MS" w:eastAsia="Arial Unicode MS" w:hAnsi="Arial Unicode MS"/>
          <w:b w:val="1"/>
          <w:color w:val="111111"/>
          <w:sz w:val="21"/>
          <w:szCs w:val="21"/>
          <w:u w:val="single"/>
          <w:rtl w:val="0"/>
        </w:rPr>
        <w:t xml:space="preserve">一、女权倡导的生活方式上是不是限制了女性的自由。</w:t>
      </w:r>
    </w:p>
    <w:p w:rsidR="00000000" w:rsidDel="00000000" w:rsidP="00000000" w:rsidRDefault="00000000" w:rsidRPr="00000000" w14:paraId="00000021">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它是限制了你所忠于的目前生活的自由，但是会换取给你前所未有体验过的权力的自由。</w:t>
      </w:r>
    </w:p>
    <w:p w:rsidR="00000000" w:rsidDel="00000000" w:rsidP="00000000" w:rsidRDefault="00000000" w:rsidRPr="00000000" w14:paraId="00000022">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注意，没有剥夺只是给了人机会去换取，因为如何行动的选择权仍然掌握在每一个女人手中。</w:t>
      </w:r>
    </w:p>
    <w:p w:rsidR="00000000" w:rsidDel="00000000" w:rsidP="00000000" w:rsidRDefault="00000000" w:rsidRPr="00000000" w14:paraId="00000023">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个人当然可以追求自得的生活方式，但不必将自己作为女权的标准原点，力争将超出自我量程的定义为“极端女权”，将恰巧被自身所兼容的定义为“正常女权”，坦然承认个人与准星的偏移，即并非女权过于极端，而是所有人都不够女权，否则女权应该已经实现了。</w:t>
      </w:r>
    </w:p>
    <w:p w:rsidR="00000000" w:rsidDel="00000000" w:rsidP="00000000" w:rsidRDefault="00000000" w:rsidRPr="00000000" w14:paraId="00000024">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我说的就是微博女权中，自己爱看耽美就说耽美说女权自由，爱化妆就说化妆是女权自由，爱做生意就说做生意是女权自由的人，再说下去男权都是女权自由了。</w:t>
      </w:r>
    </w:p>
    <w:p w:rsidR="00000000" w:rsidDel="00000000" w:rsidP="00000000" w:rsidRDefault="00000000" w:rsidRPr="00000000" w14:paraId="00000025">
      <w:pPr>
        <w:shd w:fill="ffffff" w:val="clear"/>
        <w:spacing w:after="300" w:line="432" w:lineRule="auto"/>
        <w:rPr>
          <w:b w:val="1"/>
          <w:color w:val="111111"/>
          <w:sz w:val="21"/>
          <w:szCs w:val="21"/>
          <w:u w:val="single"/>
        </w:rPr>
      </w:pPr>
      <w:r w:rsidDel="00000000" w:rsidR="00000000" w:rsidRPr="00000000">
        <w:rPr>
          <w:rFonts w:ascii="Arial Unicode MS" w:cs="Arial Unicode MS" w:eastAsia="Arial Unicode MS" w:hAnsi="Arial Unicode MS"/>
          <w:b w:val="1"/>
          <w:color w:val="111111"/>
          <w:sz w:val="21"/>
          <w:szCs w:val="21"/>
          <w:u w:val="single"/>
          <w:rtl w:val="0"/>
        </w:rPr>
        <w:t xml:space="preserve">二、那6B4T是不是用来鉴定一个女性女权不女权的标准</w:t>
      </w:r>
    </w:p>
    <w:p w:rsidR="00000000" w:rsidDel="00000000" w:rsidP="00000000" w:rsidRDefault="00000000" w:rsidRPr="00000000" w14:paraId="00000026">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不是。暂且做不到太正常了，事实就是所有人的生活方式都不够女权，这个没问题，任何人都会做不女权的事情，搞女权的基本理性在于认可一个人思想先进性的同时，也能意识到其在当下行为上的不圆满，但部分不够进步的行为并不会否定其人整体上的进步性，要是连这点都不愿意大大方方承认，非要绷出个完美女权人的样子，那这女权也不用搞了，连完美的女权人都出来了，说明男权不恶毒嘛，不嚣张嘛，不过分嘛，女权都给个体上全部实现了，男女差异世界排名显著上升，那还搞啥。</w:t>
      </w:r>
    </w:p>
    <w:p w:rsidR="00000000" w:rsidDel="00000000" w:rsidP="00000000" w:rsidRDefault="00000000" w:rsidRPr="00000000" w14:paraId="00000027">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这才叫“没有完美女权”，而不是某些人强调没有完美女权，只是在为自己强凹完美女权未果挽尊。</w:t>
      </w:r>
    </w:p>
    <w:p w:rsidR="00000000" w:rsidDel="00000000" w:rsidP="00000000" w:rsidRDefault="00000000" w:rsidRPr="00000000" w14:paraId="00000028">
      <w:pPr>
        <w:shd w:fill="ffffff" w:val="clear"/>
        <w:spacing w:after="300" w:line="432" w:lineRule="auto"/>
        <w:rPr>
          <w:b w:val="1"/>
          <w:color w:val="111111"/>
          <w:sz w:val="21"/>
          <w:szCs w:val="21"/>
          <w:u w:val="single"/>
        </w:rPr>
      </w:pPr>
      <w:r w:rsidDel="00000000" w:rsidR="00000000" w:rsidRPr="00000000">
        <w:rPr>
          <w:rFonts w:ascii="Arial Unicode MS" w:cs="Arial Unicode MS" w:eastAsia="Arial Unicode MS" w:hAnsi="Arial Unicode MS"/>
          <w:b w:val="1"/>
          <w:color w:val="111111"/>
          <w:sz w:val="21"/>
          <w:szCs w:val="21"/>
          <w:u w:val="single"/>
          <w:rtl w:val="0"/>
        </w:rPr>
        <w:t xml:space="preserve">三、究竟支持女权的女性该不该化妆、卷卫生巾、谈恋爱、结婚等等等等所有具体行为</w:t>
      </w:r>
    </w:p>
    <w:p w:rsidR="00000000" w:rsidDel="00000000" w:rsidP="00000000" w:rsidRDefault="00000000" w:rsidRPr="00000000" w14:paraId="00000029">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女权没有绝对的教条，可一旦决心以女权的立场来思考问题，那么只需要记得女权的核心是“权”，如果这么做能给你不这么做更大的利益就去做，反之就不做，没有什么6B4T的真女权，只有不被男人吸血或者从男人身上吸到血的真女权。</w:t>
      </w:r>
    </w:p>
    <w:p w:rsidR="00000000" w:rsidDel="00000000" w:rsidP="00000000" w:rsidRDefault="00000000" w:rsidRPr="00000000" w14:paraId="0000002A">
      <w:pPr>
        <w:shd w:fill="ffffff" w:val="clear"/>
        <w:spacing w:after="300" w:line="432" w:lineRule="auto"/>
        <w:rPr>
          <w:b w:val="1"/>
          <w:color w:val="111111"/>
          <w:sz w:val="21"/>
          <w:szCs w:val="21"/>
          <w:u w:val="single"/>
        </w:rPr>
      </w:pPr>
      <w:r w:rsidDel="00000000" w:rsidR="00000000" w:rsidRPr="00000000">
        <w:rPr>
          <w:rFonts w:ascii="Arial Unicode MS" w:cs="Arial Unicode MS" w:eastAsia="Arial Unicode MS" w:hAnsi="Arial Unicode MS"/>
          <w:b w:val="1"/>
          <w:color w:val="111111"/>
          <w:sz w:val="21"/>
          <w:szCs w:val="21"/>
          <w:u w:val="single"/>
          <w:rtl w:val="0"/>
        </w:rPr>
        <w:t xml:space="preserve">四、鉴权问题</w:t>
      </w:r>
    </w:p>
    <w:p w:rsidR="00000000" w:rsidDel="00000000" w:rsidP="00000000" w:rsidRDefault="00000000" w:rsidRPr="00000000" w14:paraId="0000002B">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不赞成任何个人立场鉴权，但必须以女权本身的自性鉴权，这个自性就是“女人”和“权力”，这两者起码要沾边。</w:t>
      </w:r>
    </w:p>
    <w:p w:rsidR="00000000" w:rsidDel="00000000" w:rsidP="00000000" w:rsidRDefault="00000000" w:rsidRPr="00000000" w14:paraId="0000002C">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就像张三指着一头猪说它是老虎不算，李四说也不算，天王老子说也不算，要鉴别这头猪是不是老虎，只能看它具不具备老虎本身的特征，如黄黑条纹，凶猛，肉食等，这些特征就是老虎的自性。</w:t>
      </w:r>
    </w:p>
    <w:p w:rsidR="00000000" w:rsidDel="00000000" w:rsidP="00000000" w:rsidRDefault="00000000" w:rsidRPr="00000000" w14:paraId="0000002D">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某些“真女权”自己太蠢，吸不着男人的血，只能倒过来吸跟随他们渴望了解女权思想的懵懂女性的血，畏强凌弱，这就是我嘲他们的根本原因。</w:t>
      </w:r>
    </w:p>
    <w:p w:rsidR="00000000" w:rsidDel="00000000" w:rsidP="00000000" w:rsidRDefault="00000000" w:rsidRPr="00000000" w14:paraId="0000002E">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这就是我的鉴权，要把女权作为生意当然可以，那就是去把男人的钱赚到女人手里，没有比这更女权的了。</w:t>
      </w:r>
    </w:p>
    <w:p w:rsidR="00000000" w:rsidDel="00000000" w:rsidP="00000000" w:rsidRDefault="00000000" w:rsidRPr="00000000" w14:paraId="0000002F">
      <w:pPr>
        <w:shd w:fill="ffffff" w:val="clear"/>
        <w:spacing w:after="300" w:line="432" w:lineRule="auto"/>
        <w:rPr>
          <w:color w:val="111111"/>
          <w:sz w:val="21"/>
          <w:szCs w:val="21"/>
        </w:rPr>
      </w:pPr>
      <w:r w:rsidDel="00000000" w:rsidR="00000000" w:rsidRPr="00000000">
        <w:rPr>
          <w:rFonts w:ascii="Arial Unicode MS" w:cs="Arial Unicode MS" w:eastAsia="Arial Unicode MS" w:hAnsi="Arial Unicode MS"/>
          <w:color w:val="111111"/>
          <w:sz w:val="21"/>
          <w:szCs w:val="21"/>
          <w:rtl w:val="0"/>
        </w:rPr>
        <w:t xml:space="preserve">可要是女权要是逮着信任你的傻女孩可劲儿吸，完了你还说你女权，拜托，男权都要被你笑死了。</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uban.com/group/topic/2280805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