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这份</w:t>
      </w:r>
      <w:r>
        <w:t xml:space="preserve"> README </w:t>
      </w:r>
      <w:r>
        <w:rPr>
          <w:rFonts w:hint="eastAsia"/>
        </w:rPr>
        <w:t xml:space="preserve">我导出了</w:t>
      </w:r>
      <w:r>
        <w:t xml:space="preserve"> word </w:t>
      </w:r>
      <w:r>
        <w:rPr>
          <w:rFonts w:hint="eastAsia"/>
        </w:rPr>
        <w:t xml:space="preserve">方便阅读</w:t>
      </w:r>
    </w:p>
    <w:bookmarkStart w:id="20" w:name="项目背景"/>
    <w:p>
      <w:pPr>
        <w:pStyle w:val="Heading1"/>
      </w:pPr>
      <w:r>
        <w:rPr>
          <w:rFonts w:hint="eastAsia"/>
        </w:rPr>
        <w:t xml:space="preserve">项目背景</w:t>
      </w:r>
    </w:p>
    <w:p>
      <w:pPr>
        <w:pStyle w:val="FirstParagraph"/>
      </w:pPr>
      <w:r>
        <w:rPr>
          <w:rFonts w:hint="eastAsia"/>
        </w:rPr>
        <w:t xml:space="preserve">脓毒症可能进展为</w:t>
      </w:r>
      <w:r>
        <w:t xml:space="preserve"> </w:t>
      </w:r>
      <w:r>
        <w:rPr>
          <w:rFonts w:hint="eastAsia"/>
        </w:rPr>
        <w:t xml:space="preserve">SIC，SIC</w:t>
      </w:r>
      <w:r>
        <w:t xml:space="preserve"> </w:t>
      </w:r>
      <w:r>
        <w:rPr>
          <w:rFonts w:hint="eastAsia"/>
        </w:rPr>
        <w:t xml:space="preserve">可能进展为</w:t>
      </w:r>
      <w:r>
        <w:t xml:space="preserve"> </w:t>
      </w:r>
      <w:r>
        <w:rPr>
          <w:rFonts w:hint="eastAsia"/>
        </w:rPr>
        <w:t xml:space="preserve">DIC，建模方向有两个，一个是基于脓毒症患者数据去预测</w:t>
      </w:r>
      <w:r>
        <w:t xml:space="preserve"> </w:t>
      </w:r>
      <w:r>
        <w:rPr>
          <w:rFonts w:hint="eastAsia"/>
        </w:rPr>
        <w:t xml:space="preserve">DIC，另一个是基于</w:t>
      </w:r>
      <w:r>
        <w:t xml:space="preserve"> SIC </w:t>
      </w:r>
      <w:r>
        <w:rPr>
          <w:rFonts w:hint="eastAsia"/>
        </w:rPr>
        <w:t xml:space="preserve">患者数据预测</w:t>
      </w:r>
      <w:r>
        <w:t xml:space="preserve"> </w:t>
      </w:r>
      <w:r>
        <w:rPr>
          <w:rFonts w:hint="eastAsia"/>
        </w:rPr>
        <w:t xml:space="preserve">DIC，二者代码相同，但是临床意义有所不同，两者都做了，结果分别保存在</w:t>
      </w:r>
      <w:r>
        <w:rPr>
          <w:rStyle w:val="VerbatimChar"/>
          <w:rFonts w:hint="eastAsia"/>
        </w:rPr>
        <w:t xml:space="preserve">机器学习结果（脓毒症）.xlsx</w:t>
      </w:r>
      <w:r>
        <w:rPr>
          <w:rFonts w:hint="eastAsia"/>
        </w:rPr>
        <w:t xml:space="preserve">和</w:t>
      </w:r>
      <w:r>
        <w:rPr>
          <w:rStyle w:val="VerbatimChar"/>
          <w:rFonts w:hint="eastAsia"/>
        </w:rPr>
        <w:t xml:space="preserve">机器学习结果（sic）.xlsx</w:t>
      </w:r>
      <w:r>
        <w:rPr>
          <w:rFonts w:hint="eastAsia"/>
        </w:rPr>
        <w:t xml:space="preserve">，目前主要做的是后者，数据保存在</w:t>
      </w:r>
      <w:r>
        <w:rPr>
          <w:rStyle w:val="VerbatimChar"/>
        </w:rPr>
        <w:t xml:space="preserve">data</w:t>
      </w:r>
      <w:r>
        <w:rPr>
          <w:rFonts w:hint="eastAsia"/>
        </w:rPr>
        <w:t xml:space="preserve">，前者的数据保存在</w:t>
      </w:r>
      <w:r>
        <w:rPr>
          <w:rStyle w:val="VerbatimChar"/>
          <w:rFonts w:hint="eastAsia"/>
        </w:rPr>
        <w:t xml:space="preserve">data/脓毒症患者</w:t>
      </w:r>
    </w:p>
    <w:p>
      <w:pPr>
        <w:pStyle w:val="BodyText"/>
      </w:pPr>
      <w:r>
        <w:rPr>
          <w:rFonts w:hint="eastAsia"/>
        </w:rPr>
        <w:t xml:space="preserve">详见</w:t>
      </w:r>
      <w:r>
        <w:t xml:space="preserve"> </w:t>
      </w:r>
      <w:r>
        <w:rPr>
          <w:rStyle w:val="VerbatimChar"/>
        </w:rPr>
        <w:t xml:space="preserve">02-07 </w:t>
      </w:r>
      <w:r>
        <w:rPr>
          <w:rStyle w:val="VerbatimChar"/>
          <w:rFonts w:hint="eastAsia"/>
        </w:rPr>
        <w:t xml:space="preserve">工程师例会.pptx</w:t>
      </w:r>
    </w:p>
    <w:bookmarkEnd w:id="20"/>
    <w:bookmarkStart w:id="22" w:name="数据预处理"/>
    <w:p>
      <w:pPr>
        <w:pStyle w:val="Heading1"/>
      </w:pPr>
      <w:r>
        <w:rPr>
          <w:rFonts w:hint="eastAsia"/>
        </w:rPr>
        <w:t xml:space="preserve">数据预处理</w:t>
      </w:r>
    </w:p>
    <w:p>
      <w:pPr>
        <w:pStyle w:val="FirstParagraph"/>
      </w:pPr>
      <w:r>
        <w:rPr>
          <w:rFonts w:hint="eastAsia"/>
        </w:rPr>
        <w:t xml:space="preserve">文件：</w:t>
      </w:r>
      <w:r>
        <w:rPr>
          <w:rStyle w:val="VerbatimChar"/>
        </w:rPr>
        <w:t xml:space="preserve">data_pre.ipynb</w:t>
      </w:r>
    </w:p>
    <w:p>
      <w:pPr>
        <w:pStyle w:val="BodyText"/>
      </w:pPr>
      <w:r>
        <w:rPr>
          <w:rFonts w:hint="eastAsia"/>
          <w:b/>
          <w:bCs/>
        </w:rPr>
        <w:t xml:space="preserve">数据清洗与缺失值处理</w:t>
      </w:r>
    </w:p>
    <w:p>
      <w:pPr>
        <w:pStyle w:val="BodyText"/>
      </w:pPr>
      <w:r>
        <w:rPr>
          <w:rFonts w:hint="eastAsia"/>
        </w:rPr>
        <w:t xml:space="preserve">原始数据集（</w:t>
      </w:r>
      <w:r>
        <w:rPr>
          <w:rStyle w:val="VerbatimChar"/>
        </w:rPr>
        <w:t xml:space="preserve">data/raw/20250207 null_sic_dic.csv</w:t>
      </w:r>
      <w:r>
        <w:rPr>
          <w:rFonts w:hint="eastAsia"/>
        </w:rPr>
        <w:t xml:space="preserve">）包含10441条阴性样本、426条阳性样本，其数据结构特征如下：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非特征字段</w:t>
      </w:r>
      <w:r>
        <w:rPr>
          <w:rFonts w:hint="eastAsia"/>
        </w:rPr>
        <w:t xml:space="preserve">：首列为患者ID（</w:t>
      </w:r>
      <w:r>
        <w:rPr>
          <w:rStyle w:val="VerbatimChar"/>
        </w:rPr>
        <w:t xml:space="preserve">id</w:t>
      </w:r>
      <w:r>
        <w:rPr>
          <w:rFonts w:hint="eastAsia"/>
        </w:rPr>
        <w:t xml:space="preserve">）、倒数第二列为现行SIC诊断标准结果（</w:t>
      </w:r>
      <w:r>
        <w:rPr>
          <w:rStyle w:val="VerbatimChar"/>
        </w:rPr>
        <w:t xml:space="preserve">sic</w:t>
      </w:r>
      <w:r>
        <w:rPr>
          <w:rFonts w:hint="eastAsia"/>
        </w:rPr>
        <w:t xml:space="preserve">），均为</w:t>
      </w:r>
      <w:r>
        <w:t xml:space="preserve"> </w:t>
      </w:r>
      <w:r>
        <w:rPr>
          <w:rFonts w:hint="eastAsia"/>
        </w:rPr>
        <w:t xml:space="preserve">1、结局指标（</w:t>
      </w:r>
      <w:r>
        <w:rPr>
          <w:rStyle w:val="VerbatimChar"/>
        </w:rPr>
        <w:t xml:space="preserve">death</w:t>
      </w:r>
      <w:r>
        <w:rPr>
          <w:rFonts w:hint="eastAsia"/>
        </w:rPr>
        <w:t xml:space="preserve">），均不作为模型输入特征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标签定义</w:t>
      </w:r>
      <w:r>
        <w:rPr>
          <w:rFonts w:hint="eastAsia"/>
        </w:rPr>
        <w:t xml:space="preserve">：最后一列</w:t>
      </w:r>
      <w:r>
        <w:rPr>
          <w:rStyle w:val="VerbatimChar"/>
        </w:rPr>
        <w:t xml:space="preserve">dic</w:t>
      </w:r>
      <w:r>
        <w:rPr>
          <w:rFonts w:hint="eastAsia"/>
        </w:rPr>
        <w:t xml:space="preserve">为分类标签（0:阴性，1:阳性）</w:t>
      </w:r>
    </w:p>
    <w:p>
      <w:pPr>
        <w:pStyle w:val="FirstParagraph"/>
      </w:pPr>
      <w:r>
        <w:rPr>
          <w:rFonts w:hint="eastAsia"/>
        </w:rPr>
        <w:t xml:space="preserve">执行分阶段缺失值处理策略：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特征筛选</w:t>
      </w:r>
      <w:r>
        <w:rPr>
          <w:rFonts w:hint="eastAsia"/>
        </w:rPr>
        <w:t xml:space="preserve">：剔除缺失率超过50%的特征变量（本研究中无满足此条件的特征）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样本筛选</w:t>
      </w:r>
      <w:r>
        <w:rPr>
          <w:rFonts w:hint="eastAsia"/>
        </w:rPr>
        <w:t xml:space="preserve">：删除存在5个及以上缺失值的样本（共剔除3347条，保留8960条有效样本）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缺失值插补</w:t>
      </w:r>
      <w:r>
        <w:rPr>
          <w:rFonts w:hint="eastAsia"/>
        </w:rPr>
        <w:t xml:space="preserve">：</w:t>
      </w:r>
    </w:p>
    <w:p>
      <w:pPr>
        <w:numPr>
          <w:ilvl w:val="1"/>
          <w:numId w:val="1003"/>
        </w:numPr>
      </w:pPr>
      <w:r>
        <w:rPr>
          <w:rFonts w:hint="eastAsia"/>
          <w:i/>
          <w:iCs/>
        </w:rPr>
        <w:t xml:space="preserve">连续性变量</w:t>
      </w:r>
      <w:r>
        <w:rPr>
          <w:rFonts w:hint="eastAsia"/>
        </w:rPr>
        <w:t xml:space="preserve">：按标签组别（</w:t>
      </w:r>
      <w:r>
        <w:rPr>
          <w:rStyle w:val="VerbatimChar"/>
        </w:rPr>
        <w:t xml:space="preserve">dic</w:t>
      </w:r>
      <w:r>
        <w:rPr>
          <w:rFonts w:hint="eastAsia"/>
        </w:rPr>
        <w:t xml:space="preserve">分组）计算列均值进行插补</w:t>
      </w:r>
    </w:p>
    <w:p>
      <w:pPr>
        <w:numPr>
          <w:ilvl w:val="1"/>
          <w:numId w:val="1003"/>
        </w:numPr>
      </w:pPr>
      <w:r>
        <w:rPr>
          <w:rFonts w:hint="eastAsia"/>
          <w:i/>
          <w:iCs/>
        </w:rPr>
        <w:t xml:space="preserve">分类变量</w:t>
      </w:r>
      <w:r>
        <w:rPr>
          <w:rFonts w:hint="eastAsia"/>
        </w:rPr>
        <w:t xml:space="preserve">：将缺失值统一编码为”0”，即表示不存在该种情况。</w:t>
      </w:r>
      <w:r>
        <w:br/>
      </w:r>
      <w:r>
        <w:rPr>
          <w:rFonts w:hint="eastAsia"/>
        </w:rPr>
        <w:t xml:space="preserve">清洗后数据保存为</w:t>
      </w:r>
      <w:r>
        <w:rPr>
          <w:rStyle w:val="VerbatimChar"/>
          <w:rFonts w:hint="eastAsia"/>
        </w:rPr>
        <w:t xml:space="preserve">data/清洗后.csv</w:t>
      </w:r>
      <w:r>
        <w:rPr>
          <w:rFonts w:hint="eastAsia"/>
        </w:rPr>
        <w:t xml:space="preserve">，其标签分布呈现显著不均衡性（阴性:阳性=8,531:428）。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最后手动把非特征字段删除，把标签（dic）移动到第一列</w:t>
      </w:r>
    </w:p>
    <w:bookmarkStart w:id="21" w:name="数据划分与标准化"/>
    <w:p>
      <w:pPr>
        <w:pStyle w:val="Heading4"/>
      </w:pPr>
      <w:r>
        <w:rPr>
          <w:rFonts w:hint="eastAsia"/>
        </w:rPr>
        <w:t xml:space="preserve">数据划分与标准化</w:t>
      </w:r>
    </w:p>
    <w:p>
      <w:pPr>
        <w:pStyle w:val="FirstParagraph"/>
      </w:pPr>
      <w:r>
        <w:rPr>
          <w:rFonts w:hint="eastAsia"/>
          <w:b/>
          <w:bCs/>
        </w:rPr>
        <w:t xml:space="preserve">分层数据分割</w:t>
      </w:r>
      <w:r>
        <w:rPr>
          <w:rFonts w:hint="eastAsia"/>
        </w:rPr>
        <w:t xml:space="preserve">：</w:t>
      </w:r>
      <w:r>
        <w:br/>
      </w:r>
      <w:r>
        <w:rPr>
          <w:rFonts w:hint="eastAsia"/>
        </w:rPr>
        <w:t xml:space="preserve">采用分层抽样策略，按8:2比例将数据集划分为训练集（7,168条）与测试集（1,792条），确保两集合的标签分布与原始数据一致</w:t>
      </w:r>
    </w:p>
    <w:p>
      <w:pPr>
        <w:pStyle w:val="BodyText"/>
      </w:pPr>
      <w:r>
        <w:rPr>
          <w:rFonts w:hint="eastAsia"/>
          <w:b/>
          <w:bCs/>
        </w:rPr>
        <w:t xml:space="preserve">特征标准化</w:t>
      </w:r>
      <w:r>
        <w:rPr>
          <w:rFonts w:hint="eastAsia"/>
        </w:rPr>
        <w:t xml:space="preserve">：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Z-score标准化</w:t>
      </w:r>
      <w:r>
        <w:rPr>
          <w:rFonts w:hint="eastAsia"/>
        </w:rPr>
        <w:t xml:space="preserve">：对连续型特征进行标准化处理，统一量纲，使得模型能均衡地考虑每个特征。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步骤</w:t>
      </w:r>
      <w:r>
        <w:rPr>
          <w:rFonts w:hint="eastAsia"/>
        </w:rPr>
        <w:t xml:space="preserve">：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基于训练集计算均值与标准差参数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将参数同步应用于测试集标准化，避免数据泄露</w:t>
      </w:r>
      <w:r>
        <w:br/>
      </w:r>
      <w:r>
        <w:rPr>
          <w:rFonts w:hint="eastAsia"/>
        </w:rPr>
        <w:t xml:space="preserve">标准化后数据分别保存为</w:t>
      </w:r>
      <w:r>
        <w:rPr>
          <w:rStyle w:val="VerbatimChar"/>
        </w:rPr>
        <w:t xml:space="preserve">data/train_data_standardized.csv</w:t>
      </w:r>
      <w:r>
        <w:rPr>
          <w:rFonts w:hint="eastAsia"/>
        </w:rPr>
        <w:t xml:space="preserve">与</w:t>
      </w:r>
      <w:r>
        <w:rPr>
          <w:rStyle w:val="VerbatimChar"/>
        </w:rPr>
        <w:t xml:space="preserve">data/test_data_standardized.csv</w:t>
      </w:r>
      <w:r>
        <w:t xml:space="preserve">。</w:t>
      </w:r>
    </w:p>
    <w:bookmarkEnd w:id="21"/>
    <w:bookmarkEnd w:id="22"/>
    <w:bookmarkStart w:id="23" w:name="模型"/>
    <w:p>
      <w:pPr>
        <w:pStyle w:val="Heading1"/>
      </w:pPr>
      <w:r>
        <w:rPr>
          <w:rFonts w:hint="eastAsia"/>
        </w:rPr>
        <w:t xml:space="preserve">模型</w:t>
      </w:r>
    </w:p>
    <w:p>
      <w:pPr>
        <w:pStyle w:val="FirstParagraph"/>
      </w:pPr>
      <w:r>
        <w:rPr>
          <w:rFonts w:hint="eastAsia"/>
        </w:rPr>
        <w:t xml:space="preserve">超参数搜索：</w:t>
      </w:r>
      <w:r>
        <w:rPr>
          <w:rStyle w:val="VerbatimChar"/>
        </w:rPr>
        <w:t xml:space="preserve">grid_search.ipynb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grid_search_SMOTENC.ipynb</w:t>
      </w:r>
      <w:r>
        <w:rPr>
          <w:rFonts w:hint="eastAsia"/>
        </w:rPr>
        <w:t xml:space="preserve">，后者对训练集进行了过采样（使用</w:t>
      </w:r>
      <w:r>
        <w:t xml:space="preserve"> SMOTENC </w:t>
      </w:r>
      <w:r>
        <w:rPr>
          <w:rFonts w:hint="eastAsia"/>
        </w:rPr>
        <w:t xml:space="preserve">法）</w:t>
      </w:r>
    </w:p>
    <w:p>
      <w:pPr>
        <w:pStyle w:val="BodyText"/>
      </w:pPr>
      <w:r>
        <w:rPr>
          <w:rFonts w:hint="eastAsia"/>
        </w:rPr>
        <w:t xml:space="preserve">模型训练：</w:t>
      </w:r>
      <w:r>
        <w:rPr>
          <w:rStyle w:val="VerbatimChar"/>
          <w:rFonts w:hint="eastAsia"/>
        </w:rPr>
        <w:t xml:space="preserve">机器学习实验.ipynb</w:t>
      </w:r>
      <w:r>
        <w:rPr>
          <w:rFonts w:hint="eastAsia"/>
        </w:rPr>
        <w:t xml:space="preserve">，这个文件是从</w:t>
      </w:r>
      <w:r>
        <w:t xml:space="preserve"> </w:t>
      </w:r>
      <w:r>
        <w:rPr>
          <w:rFonts w:hint="eastAsia"/>
        </w:rPr>
        <w:t xml:space="preserve">十六支队manifei</w:t>
      </w:r>
      <w:r>
        <w:t xml:space="preserve"> </w:t>
      </w:r>
      <w:r>
        <w:rPr>
          <w:rFonts w:hint="eastAsia"/>
        </w:rPr>
        <w:t xml:space="preserve">项目迁移过来的，但是manifei</w:t>
      </w:r>
      <w:r>
        <w:t xml:space="preserve"> </w:t>
      </w:r>
      <w:r>
        <w:rPr>
          <w:rFonts w:hint="eastAsia"/>
        </w:rPr>
        <w:t xml:space="preserve">项目没有进行过采样，所以代码需要进行修改，目前修改了模型选择部分代码并且成功复现，后面的部分（shap、决策边界等），还没有修改。</w:t>
      </w:r>
    </w:p>
    <w:bookmarkEnd w:id="23"/>
    <w:bookmarkStart w:id="24" w:name="可视化"/>
    <w:p>
      <w:pPr>
        <w:pStyle w:val="Heading1"/>
      </w:pPr>
      <w:r>
        <w:rPr>
          <w:rFonts w:hint="eastAsia"/>
        </w:rPr>
        <w:t xml:space="preserve">可视化</w:t>
      </w:r>
    </w:p>
    <w:p>
      <w:pPr>
        <w:pStyle w:val="FirstParagraph"/>
      </w:pPr>
      <w:r>
        <w:rPr>
          <w:rFonts w:hint="eastAsia"/>
        </w:rPr>
        <w:t xml:space="preserve">特征数值分布热图，代码为</w:t>
      </w:r>
      <w:r>
        <w:t xml:space="preserve"> </w:t>
      </w:r>
      <w:r>
        <w:rPr>
          <w:rFonts w:hint="eastAsia"/>
        </w:rPr>
        <w:t xml:space="preserve">fig-热图.ipynb，结果保存在</w:t>
      </w:r>
      <w:r>
        <w:t xml:space="preserve"> </w:t>
      </w:r>
      <w:r>
        <w:rPr>
          <w:rFonts w:hint="eastAsia"/>
        </w:rPr>
        <w:t xml:space="preserve">fig/特征数值分布热图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2025-02-12T04:32:49Z</dcterms:created>
  <dcterms:modified xsi:type="dcterms:W3CDTF">2025-02-12T04:32:49Z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