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62" w:rsidRPr="006D4F25" w:rsidRDefault="00140AAB" w:rsidP="00B37D62">
      <w:pPr>
        <w:spacing w:beforeLines="1300" w:before="4056"/>
        <w:jc w:val="center"/>
        <w:rPr>
          <w:rFonts w:ascii="微软雅黑 Light" w:eastAsia="微软雅黑 Light" w:hAnsi="微软雅黑 Light" w:cs="Times New Roman"/>
          <w:b/>
          <w:sz w:val="52"/>
          <w:szCs w:val="21"/>
        </w:rPr>
      </w:pPr>
      <w:r w:rsidRPr="006D4F25">
        <w:rPr>
          <w:rFonts w:ascii="微软雅黑 Light" w:eastAsia="微软雅黑 Light" w:hAnsi="微软雅黑 Light" w:cs="Times New Roman"/>
          <w:b/>
          <w:sz w:val="52"/>
          <w:szCs w:val="21"/>
        </w:rPr>
        <w:t>华夏麦芽</w:t>
      </w:r>
    </w:p>
    <w:p w:rsidR="00B37D62" w:rsidRPr="006D4F25" w:rsidRDefault="00261EE2" w:rsidP="00B37D62">
      <w:pPr>
        <w:jc w:val="center"/>
        <w:rPr>
          <w:rStyle w:val="a7"/>
          <w:rFonts w:ascii="微软雅黑 Light" w:eastAsia="微软雅黑 Light" w:hAnsi="微软雅黑 Light"/>
          <w:b/>
          <w:bCs/>
          <w:color w:val="000000"/>
          <w:spacing w:val="20"/>
          <w:sz w:val="44"/>
        </w:rPr>
      </w:pPr>
      <w:r w:rsidRPr="006D4F25">
        <w:rPr>
          <w:rFonts w:ascii="微软雅黑 Light" w:eastAsia="微软雅黑 Light" w:hAnsi="微软雅黑 Light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7646E0" wp14:editId="0889E31C">
                <wp:simplePos x="0" y="0"/>
                <wp:positionH relativeFrom="column">
                  <wp:posOffset>-160655</wp:posOffset>
                </wp:positionH>
                <wp:positionV relativeFrom="paragraph">
                  <wp:posOffset>155575</wp:posOffset>
                </wp:positionV>
                <wp:extent cx="5660390" cy="98425"/>
                <wp:effectExtent l="0" t="0" r="16510" b="34925"/>
                <wp:wrapNone/>
                <wp:docPr id="169" name="组合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0390" cy="98425"/>
                          <a:chOff x="0" y="0"/>
                          <a:chExt cx="8340" cy="120"/>
                        </a:xfrm>
                      </wpg:grpSpPr>
                      <wps:wsp>
                        <wps:cNvPr id="170" name="Line 3"/>
                        <wps:cNvCnPr/>
                        <wps:spPr bwMode="auto">
                          <a:xfrm>
                            <a:off x="0" y="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4"/>
                        <wps:cNvCnPr/>
                        <wps:spPr bwMode="auto">
                          <a:xfrm>
                            <a:off x="0" y="12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9" o:spid="_x0000_s1026" style="position:absolute;left:0;text-align:left;margin-left:-12.65pt;margin-top:12.25pt;width:445.7pt;height:7.75pt;z-index:251659264" coordsize="8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">
                <v:line id="Line 3" o:spid="_x0000_s1027" style="position:absolute;visibility:visible;mso-wrap-style:square" from="0,0" to="83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eGM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eeGMUAAADcAAAADwAAAAAAAAAA&#10;AAAAAAChAgAAZHJzL2Rvd25yZXYueG1sUEsFBgAAAAAEAAQA+QAAAJMDAAAAAA==&#10;" strokeweight="1.5pt"/>
                <v:line id="Line 4" o:spid="_x0000_s1028" style="position:absolute;visibility:visible;mso-wrap-style:square" from="0,120" to="8340,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qXJ8MAAADcAAAADwAAAGRycy9kb3ducmV2LnhtbERPTWvCQBC9C/0PyxS86UYFLamrFIui&#10;QQTT0vOQnSah2dk0uybx37uC4G0e73OW695UoqXGlZYVTMYRCOLM6pJzBd9f29EbCOeRNVaWScGV&#10;HKxXL4Mlxtp2fKY29bkIIexiVFB4X8dSuqwgg25sa+LA/drGoA+wyaVusAvhppLTKJpLgyWHhgJr&#10;2hSU/aUXoyD/T+x8dpgmxyr5Sc7d52Z3alOlhq/9xzsIT71/ih/uvQ7zFxO4PxMu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qlyfDAAAA3AAAAA8AAAAAAAAAAAAA&#10;AAAAoQIAAGRycy9kb3ducmV2LnhtbFBLBQYAAAAABAAEAPkAAACRAwAAAAA=&#10;" strokeweight="4.5pt"/>
              </v:group>
            </w:pict>
          </mc:Fallback>
        </mc:AlternateContent>
      </w:r>
    </w:p>
    <w:p w:rsidR="00D7565D" w:rsidRPr="006D4F25" w:rsidRDefault="00140AAB" w:rsidP="00B37D62">
      <w:pPr>
        <w:jc w:val="center"/>
        <w:rPr>
          <w:rStyle w:val="a7"/>
          <w:rFonts w:ascii="微软雅黑 Light" w:eastAsia="微软雅黑 Light" w:hAnsi="微软雅黑 Light"/>
          <w:b/>
          <w:bCs/>
          <w:color w:val="000000"/>
          <w:spacing w:val="20"/>
          <w:sz w:val="44"/>
        </w:rPr>
      </w:pPr>
      <w:r w:rsidRPr="006D4F25">
        <w:rPr>
          <w:rStyle w:val="a7"/>
          <w:rFonts w:ascii="微软雅黑 Light" w:eastAsia="微软雅黑 Light" w:hAnsi="微软雅黑 Light"/>
          <w:b/>
          <w:bCs/>
          <w:color w:val="000000"/>
          <w:spacing w:val="20"/>
          <w:sz w:val="44"/>
        </w:rPr>
        <w:t>产品规划</w:t>
      </w:r>
      <w:r w:rsidR="00B37D62" w:rsidRPr="006D4F25">
        <w:rPr>
          <w:rStyle w:val="a7"/>
          <w:rFonts w:ascii="微软雅黑 Light" w:eastAsia="微软雅黑 Light" w:hAnsi="微软雅黑 Light"/>
          <w:b/>
          <w:bCs/>
          <w:color w:val="000000"/>
          <w:spacing w:val="20"/>
          <w:sz w:val="44"/>
        </w:rPr>
        <w:t>说明书</w:t>
      </w:r>
    </w:p>
    <w:p w:rsidR="00B37D62" w:rsidRPr="006D4F25" w:rsidRDefault="00B37D62" w:rsidP="00B37D62">
      <w:pPr>
        <w:spacing w:line="360" w:lineRule="auto"/>
        <w:jc w:val="center"/>
        <w:rPr>
          <w:rFonts w:ascii="微软雅黑 Light" w:eastAsia="微软雅黑 Light" w:hAnsi="微软雅黑 Light"/>
          <w:b/>
          <w:sz w:val="52"/>
          <w:szCs w:val="52"/>
        </w:rPr>
      </w:pPr>
    </w:p>
    <w:p w:rsidR="00B37D62" w:rsidRPr="006D4F25" w:rsidRDefault="00B37D62" w:rsidP="00B37D62">
      <w:pPr>
        <w:spacing w:line="360" w:lineRule="auto"/>
        <w:jc w:val="center"/>
        <w:rPr>
          <w:rFonts w:ascii="微软雅黑 Light" w:eastAsia="微软雅黑 Light" w:hAnsi="微软雅黑 Light"/>
          <w:b/>
          <w:sz w:val="52"/>
          <w:szCs w:val="52"/>
        </w:rPr>
      </w:pPr>
    </w:p>
    <w:p w:rsidR="00B37D62" w:rsidRPr="006D4F25" w:rsidRDefault="00B37D62" w:rsidP="00B37D62">
      <w:pPr>
        <w:spacing w:line="360" w:lineRule="auto"/>
        <w:jc w:val="center"/>
        <w:rPr>
          <w:rFonts w:ascii="微软雅黑 Light" w:eastAsia="微软雅黑 Light" w:hAnsi="微软雅黑 Light"/>
          <w:b/>
          <w:sz w:val="52"/>
          <w:szCs w:val="52"/>
        </w:rPr>
      </w:pPr>
    </w:p>
    <w:p w:rsidR="00B37D62" w:rsidRPr="006D4F25" w:rsidRDefault="00B37D62" w:rsidP="00B37D62">
      <w:pPr>
        <w:spacing w:line="360" w:lineRule="auto"/>
        <w:jc w:val="center"/>
        <w:rPr>
          <w:rFonts w:ascii="微软雅黑 Light" w:eastAsia="微软雅黑 Light" w:hAnsi="微软雅黑 Light"/>
          <w:b/>
          <w:sz w:val="52"/>
          <w:szCs w:val="52"/>
        </w:rPr>
      </w:pPr>
    </w:p>
    <w:tbl>
      <w:tblPr>
        <w:tblW w:w="8378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124"/>
        <w:gridCol w:w="1276"/>
        <w:gridCol w:w="1134"/>
        <w:gridCol w:w="283"/>
        <w:gridCol w:w="851"/>
        <w:gridCol w:w="567"/>
        <w:gridCol w:w="567"/>
        <w:gridCol w:w="1134"/>
      </w:tblGrid>
      <w:tr w:rsidR="00B37D62" w:rsidRPr="006D4F25" w:rsidTr="001F6793">
        <w:tc>
          <w:tcPr>
            <w:tcW w:w="1442" w:type="dxa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编 写</w:t>
            </w:r>
          </w:p>
        </w:tc>
        <w:tc>
          <w:tcPr>
            <w:tcW w:w="3817" w:type="dxa"/>
            <w:gridSpan w:val="4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姚日彤</w:t>
            </w:r>
          </w:p>
        </w:tc>
        <w:tc>
          <w:tcPr>
            <w:tcW w:w="1418" w:type="dxa"/>
            <w:gridSpan w:val="2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编写 时间</w:t>
            </w:r>
          </w:p>
        </w:tc>
        <w:tc>
          <w:tcPr>
            <w:tcW w:w="1701" w:type="dxa"/>
            <w:gridSpan w:val="2"/>
          </w:tcPr>
          <w:p w:rsidR="00B37D62" w:rsidRPr="006D4F25" w:rsidRDefault="00B37D62" w:rsidP="00261EE2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2015</w:t>
            </w:r>
            <w:r w:rsidRPr="006D4F25">
              <w:rPr>
                <w:rFonts w:ascii="微软雅黑 Light" w:eastAsia="微软雅黑 Light" w:hAnsi="微软雅黑 Light"/>
                <w:sz w:val="20"/>
              </w:rPr>
              <w:t>-</w:t>
            </w:r>
            <w:r w:rsidR="00D926D1" w:rsidRPr="006D4F25">
              <w:rPr>
                <w:rFonts w:ascii="微软雅黑 Light" w:eastAsia="微软雅黑 Light" w:hAnsi="微软雅黑 Light" w:hint="eastAsia"/>
                <w:sz w:val="20"/>
              </w:rPr>
              <w:t>10</w:t>
            </w:r>
            <w:r w:rsidRPr="006D4F25">
              <w:rPr>
                <w:rFonts w:ascii="微软雅黑 Light" w:eastAsia="微软雅黑 Light" w:hAnsi="微软雅黑 Light"/>
                <w:sz w:val="20"/>
              </w:rPr>
              <w:t>-</w:t>
            </w:r>
            <w:r w:rsidR="00D926D1" w:rsidRPr="006D4F25">
              <w:rPr>
                <w:rFonts w:ascii="微软雅黑 Light" w:eastAsia="微软雅黑 Light" w:hAnsi="微软雅黑 Light" w:hint="eastAsia"/>
                <w:sz w:val="20"/>
              </w:rPr>
              <w:t>0</w:t>
            </w:r>
            <w:r w:rsidR="00261EE2" w:rsidRPr="006D4F25">
              <w:rPr>
                <w:rFonts w:ascii="微软雅黑 Light" w:eastAsia="微软雅黑 Light" w:hAnsi="微软雅黑 Light" w:hint="eastAsia"/>
                <w:sz w:val="20"/>
              </w:rPr>
              <w:t>1</w:t>
            </w:r>
          </w:p>
        </w:tc>
      </w:tr>
      <w:tr w:rsidR="00B37D62" w:rsidRPr="006D4F25" w:rsidTr="001F6793">
        <w:tc>
          <w:tcPr>
            <w:tcW w:w="1442" w:type="dxa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审 核</w:t>
            </w:r>
          </w:p>
        </w:tc>
        <w:tc>
          <w:tcPr>
            <w:tcW w:w="3817" w:type="dxa"/>
            <w:gridSpan w:val="4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1418" w:type="dxa"/>
            <w:gridSpan w:val="2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审核 时间</w:t>
            </w:r>
          </w:p>
        </w:tc>
        <w:tc>
          <w:tcPr>
            <w:tcW w:w="1701" w:type="dxa"/>
            <w:gridSpan w:val="2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</w:p>
        </w:tc>
      </w:tr>
      <w:tr w:rsidR="00B37D62" w:rsidRPr="006D4F25" w:rsidTr="001F6793">
        <w:tc>
          <w:tcPr>
            <w:tcW w:w="1442" w:type="dxa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审 批</w:t>
            </w:r>
          </w:p>
        </w:tc>
        <w:tc>
          <w:tcPr>
            <w:tcW w:w="3817" w:type="dxa"/>
            <w:gridSpan w:val="4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1418" w:type="dxa"/>
            <w:gridSpan w:val="2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审批 时间</w:t>
            </w:r>
          </w:p>
        </w:tc>
        <w:tc>
          <w:tcPr>
            <w:tcW w:w="1701" w:type="dxa"/>
            <w:gridSpan w:val="2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</w:p>
        </w:tc>
      </w:tr>
      <w:tr w:rsidR="00C925E7" w:rsidRPr="006D4F25" w:rsidTr="00E5088D">
        <w:trPr>
          <w:cantSplit/>
        </w:trPr>
        <w:tc>
          <w:tcPr>
            <w:tcW w:w="1442" w:type="dxa"/>
            <w:vMerge w:val="restart"/>
            <w:vAlign w:val="center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文档管理</w:t>
            </w:r>
          </w:p>
        </w:tc>
        <w:tc>
          <w:tcPr>
            <w:tcW w:w="1124" w:type="dxa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页码</w:t>
            </w:r>
          </w:p>
        </w:tc>
        <w:tc>
          <w:tcPr>
            <w:tcW w:w="1276" w:type="dxa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共</w:t>
            </w:r>
            <w:r w:rsidRPr="006D4F25">
              <w:rPr>
                <w:rFonts w:ascii="微软雅黑 Light" w:eastAsia="微软雅黑 Light" w:hAnsi="微软雅黑 Light"/>
                <w:sz w:val="20"/>
              </w:rPr>
              <w:fldChar w:fldCharType="begin"/>
            </w:r>
            <w:r w:rsidRPr="006D4F25">
              <w:rPr>
                <w:rFonts w:ascii="微软雅黑 Light" w:eastAsia="微软雅黑 Light" w:hAnsi="微软雅黑 Light"/>
                <w:sz w:val="20"/>
              </w:rPr>
              <w:instrText xml:space="preserve"> NUMPAGES  </w:instrText>
            </w:r>
            <w:r w:rsidRPr="006D4F25">
              <w:rPr>
                <w:rFonts w:ascii="微软雅黑 Light" w:eastAsia="微软雅黑 Light" w:hAnsi="微软雅黑 Light"/>
                <w:sz w:val="20"/>
              </w:rPr>
              <w:fldChar w:fldCharType="separate"/>
            </w:r>
            <w:r w:rsidR="001A65E0">
              <w:rPr>
                <w:rFonts w:ascii="微软雅黑 Light" w:eastAsia="微软雅黑 Light" w:hAnsi="微软雅黑 Light"/>
                <w:noProof/>
                <w:sz w:val="20"/>
              </w:rPr>
              <w:t>11</w:t>
            </w:r>
            <w:r w:rsidRPr="006D4F25">
              <w:rPr>
                <w:rFonts w:ascii="微软雅黑 Light" w:eastAsia="微软雅黑 Light" w:hAnsi="微软雅黑 Light"/>
                <w:sz w:val="20"/>
              </w:rPr>
              <w:fldChar w:fldCharType="end"/>
            </w:r>
            <w:r w:rsidRPr="006D4F25">
              <w:rPr>
                <w:rFonts w:ascii="微软雅黑 Light" w:eastAsia="微软雅黑 Light" w:hAnsi="微软雅黑 Light" w:hint="eastAsia"/>
                <w:sz w:val="20"/>
              </w:rPr>
              <w:t>页</w:t>
            </w:r>
          </w:p>
        </w:tc>
        <w:tc>
          <w:tcPr>
            <w:tcW w:w="1134" w:type="dxa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修订次数</w:t>
            </w:r>
          </w:p>
        </w:tc>
        <w:tc>
          <w:tcPr>
            <w:tcW w:w="1134" w:type="dxa"/>
            <w:gridSpan w:val="2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共0次</w:t>
            </w:r>
          </w:p>
        </w:tc>
        <w:tc>
          <w:tcPr>
            <w:tcW w:w="1134" w:type="dxa"/>
            <w:gridSpan w:val="2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V1.0</w:t>
            </w:r>
          </w:p>
        </w:tc>
      </w:tr>
      <w:tr w:rsidR="00B37D62" w:rsidRPr="006D4F25" w:rsidTr="00C925E7">
        <w:trPr>
          <w:cantSplit/>
        </w:trPr>
        <w:tc>
          <w:tcPr>
            <w:tcW w:w="1442" w:type="dxa"/>
            <w:vMerge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1124" w:type="dxa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  <w:r w:rsidRPr="006D4F25">
              <w:rPr>
                <w:rFonts w:ascii="微软雅黑 Light" w:eastAsia="微软雅黑 Light" w:hAnsi="微软雅黑 Light" w:hint="eastAsia"/>
                <w:sz w:val="20"/>
              </w:rPr>
              <w:t>编号</w:t>
            </w:r>
          </w:p>
        </w:tc>
        <w:tc>
          <w:tcPr>
            <w:tcW w:w="5812" w:type="dxa"/>
            <w:gridSpan w:val="7"/>
          </w:tcPr>
          <w:p w:rsidR="00B37D62" w:rsidRPr="006D4F25" w:rsidRDefault="00B37D62" w:rsidP="006C41EB">
            <w:pPr>
              <w:jc w:val="center"/>
              <w:rPr>
                <w:rFonts w:ascii="微软雅黑 Light" w:eastAsia="微软雅黑 Light" w:hAnsi="微软雅黑 Light"/>
                <w:sz w:val="20"/>
              </w:rPr>
            </w:pPr>
          </w:p>
        </w:tc>
      </w:tr>
    </w:tbl>
    <w:p w:rsidR="00050698" w:rsidRPr="006D4F25" w:rsidRDefault="00050698" w:rsidP="00050698">
      <w:pPr>
        <w:jc w:val="center"/>
        <w:rPr>
          <w:rFonts w:ascii="微软雅黑 Light" w:eastAsia="微软雅黑 Light" w:hAnsi="微软雅黑 Light"/>
          <w:b/>
          <w:color w:val="000000"/>
          <w:spacing w:val="20"/>
          <w:sz w:val="36"/>
        </w:rPr>
      </w:pPr>
      <w:r w:rsidRPr="006D4F25">
        <w:rPr>
          <w:rFonts w:ascii="微软雅黑 Light" w:eastAsia="微软雅黑 Light" w:hAnsi="微软雅黑 Light" w:hint="eastAsia"/>
          <w:b/>
          <w:color w:val="000000"/>
          <w:spacing w:val="20"/>
          <w:sz w:val="36"/>
        </w:rPr>
        <w:lastRenderedPageBreak/>
        <w:t>文档修订历史</w:t>
      </w:r>
    </w:p>
    <w:tbl>
      <w:tblPr>
        <w:tblW w:w="10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427"/>
        <w:gridCol w:w="4536"/>
        <w:gridCol w:w="1701"/>
        <w:gridCol w:w="1670"/>
      </w:tblGrid>
      <w:tr w:rsidR="00050698" w:rsidRPr="006D4F25" w:rsidTr="00050698">
        <w:trPr>
          <w:cantSplit/>
          <w:jc w:val="center"/>
        </w:trPr>
        <w:tc>
          <w:tcPr>
            <w:tcW w:w="721" w:type="dxa"/>
            <w:shd w:val="clear" w:color="auto" w:fill="CCCCCC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b/>
                <w:bCs/>
                <w:color w:val="000000"/>
                <w:spacing w:val="20"/>
              </w:rPr>
            </w:pPr>
            <w:r w:rsidRPr="006D4F25">
              <w:rPr>
                <w:rFonts w:ascii="微软雅黑 Light" w:eastAsia="微软雅黑 Light" w:hAnsi="微软雅黑 Light" w:hint="eastAsia"/>
                <w:b/>
                <w:bCs/>
                <w:color w:val="000000"/>
                <w:spacing w:val="20"/>
              </w:rPr>
              <w:t>版本</w:t>
            </w:r>
          </w:p>
        </w:tc>
        <w:tc>
          <w:tcPr>
            <w:tcW w:w="1427" w:type="dxa"/>
            <w:shd w:val="clear" w:color="auto" w:fill="CCCCCC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b/>
                <w:bCs/>
                <w:color w:val="000000"/>
                <w:spacing w:val="20"/>
              </w:rPr>
            </w:pPr>
            <w:r w:rsidRPr="006D4F25">
              <w:rPr>
                <w:rFonts w:ascii="微软雅黑 Light" w:eastAsia="微软雅黑 Light" w:hAnsi="微软雅黑 Light" w:hint="eastAsia"/>
                <w:b/>
                <w:bCs/>
                <w:color w:val="000000"/>
                <w:spacing w:val="20"/>
              </w:rPr>
              <w:t>作者</w:t>
            </w:r>
          </w:p>
        </w:tc>
        <w:tc>
          <w:tcPr>
            <w:tcW w:w="4536" w:type="dxa"/>
            <w:shd w:val="clear" w:color="auto" w:fill="CCCCCC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b/>
                <w:bCs/>
                <w:color w:val="000000"/>
                <w:spacing w:val="20"/>
              </w:rPr>
            </w:pPr>
            <w:r w:rsidRPr="006D4F25">
              <w:rPr>
                <w:rFonts w:ascii="微软雅黑 Light" w:eastAsia="微软雅黑 Light" w:hAnsi="微软雅黑 Light" w:hint="eastAsia"/>
                <w:b/>
                <w:bCs/>
                <w:color w:val="000000"/>
                <w:spacing w:val="20"/>
              </w:rPr>
              <w:t>工作描述</w:t>
            </w:r>
          </w:p>
        </w:tc>
        <w:tc>
          <w:tcPr>
            <w:tcW w:w="1701" w:type="dxa"/>
            <w:shd w:val="clear" w:color="auto" w:fill="CCCCCC"/>
          </w:tcPr>
          <w:p w:rsidR="00050698" w:rsidRPr="006D4F25" w:rsidRDefault="00050698" w:rsidP="006C41EB">
            <w:pPr>
              <w:ind w:right="-3"/>
              <w:jc w:val="center"/>
              <w:rPr>
                <w:rFonts w:ascii="微软雅黑 Light" w:eastAsia="微软雅黑 Light" w:hAnsi="微软雅黑 Light"/>
                <w:b/>
                <w:bCs/>
                <w:color w:val="000000"/>
                <w:spacing w:val="20"/>
              </w:rPr>
            </w:pPr>
            <w:r w:rsidRPr="006D4F25">
              <w:rPr>
                <w:rFonts w:ascii="微软雅黑 Light" w:eastAsia="微软雅黑 Light" w:hAnsi="微软雅黑 Light" w:hint="eastAsia"/>
                <w:b/>
                <w:bCs/>
                <w:color w:val="000000"/>
                <w:spacing w:val="20"/>
              </w:rPr>
              <w:t>修订历史</w:t>
            </w:r>
          </w:p>
        </w:tc>
        <w:tc>
          <w:tcPr>
            <w:tcW w:w="1670" w:type="dxa"/>
            <w:shd w:val="clear" w:color="auto" w:fill="CCCCCC"/>
            <w:vAlign w:val="center"/>
          </w:tcPr>
          <w:p w:rsidR="00050698" w:rsidRPr="006D4F25" w:rsidRDefault="00050698" w:rsidP="006C41EB">
            <w:pPr>
              <w:ind w:right="-3"/>
              <w:jc w:val="center"/>
              <w:rPr>
                <w:rFonts w:ascii="微软雅黑 Light" w:eastAsia="微软雅黑 Light" w:hAnsi="微软雅黑 Light"/>
                <w:b/>
                <w:bCs/>
                <w:color w:val="000000"/>
                <w:spacing w:val="20"/>
              </w:rPr>
            </w:pPr>
            <w:r w:rsidRPr="006D4F25">
              <w:rPr>
                <w:rFonts w:ascii="微软雅黑 Light" w:eastAsia="微软雅黑 Light" w:hAnsi="微软雅黑 Light" w:hint="eastAsia"/>
                <w:b/>
                <w:bCs/>
                <w:color w:val="000000"/>
                <w:spacing w:val="20"/>
              </w:rPr>
              <w:t>修改日期</w:t>
            </w:r>
          </w:p>
        </w:tc>
      </w:tr>
      <w:tr w:rsidR="00050698" w:rsidRPr="006D4F25" w:rsidTr="00050698">
        <w:trPr>
          <w:cantSplit/>
          <w:trHeight w:val="567"/>
          <w:jc w:val="center"/>
        </w:trPr>
        <w:tc>
          <w:tcPr>
            <w:tcW w:w="721" w:type="dxa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  <w:r w:rsidRPr="006D4F25">
              <w:rPr>
                <w:rFonts w:ascii="微软雅黑 Light" w:eastAsia="微软雅黑 Light" w:hAnsi="微软雅黑 Light" w:hint="eastAsia"/>
                <w:color w:val="000000"/>
                <w:spacing w:val="20"/>
              </w:rPr>
              <w:t>1.0</w:t>
            </w:r>
          </w:p>
        </w:tc>
        <w:tc>
          <w:tcPr>
            <w:tcW w:w="1427" w:type="dxa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  <w:r w:rsidRPr="006D4F25">
              <w:rPr>
                <w:rFonts w:ascii="微软雅黑 Light" w:eastAsia="微软雅黑 Light" w:hAnsi="微软雅黑 Light" w:hint="eastAsia"/>
                <w:color w:val="000000"/>
                <w:spacing w:val="20"/>
              </w:rPr>
              <w:t>姚日彤</w:t>
            </w:r>
          </w:p>
        </w:tc>
        <w:tc>
          <w:tcPr>
            <w:tcW w:w="4536" w:type="dxa"/>
          </w:tcPr>
          <w:p w:rsidR="00050698" w:rsidRPr="006D4F25" w:rsidRDefault="00050698" w:rsidP="006C41EB">
            <w:pPr>
              <w:rPr>
                <w:rFonts w:ascii="微软雅黑 Light" w:eastAsia="微软雅黑 Light" w:hAnsi="微软雅黑 Light"/>
                <w:color w:val="000000"/>
                <w:spacing w:val="20"/>
              </w:rPr>
            </w:pPr>
            <w:r w:rsidRPr="006D4F25">
              <w:rPr>
                <w:rFonts w:ascii="微软雅黑 Light" w:eastAsia="微软雅黑 Light" w:hAnsi="微软雅黑 Light" w:hint="eastAsia"/>
                <w:color w:val="000000"/>
                <w:spacing w:val="20"/>
              </w:rPr>
              <w:t>初稿</w:t>
            </w:r>
          </w:p>
        </w:tc>
        <w:tc>
          <w:tcPr>
            <w:tcW w:w="1701" w:type="dxa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  <w:r w:rsidRPr="006D4F25">
              <w:rPr>
                <w:rFonts w:ascii="微软雅黑 Light" w:eastAsia="微软雅黑 Light" w:hAnsi="微软雅黑 Light" w:hint="eastAsia"/>
                <w:color w:val="000000"/>
                <w:spacing w:val="20"/>
              </w:rPr>
              <w:t>新增</w:t>
            </w:r>
          </w:p>
        </w:tc>
        <w:tc>
          <w:tcPr>
            <w:tcW w:w="1670" w:type="dxa"/>
          </w:tcPr>
          <w:p w:rsidR="00050698" w:rsidRPr="006D4F25" w:rsidRDefault="00050698" w:rsidP="00050698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  <w:r w:rsidRPr="006D4F25">
              <w:rPr>
                <w:rFonts w:ascii="微软雅黑 Light" w:eastAsia="微软雅黑 Light" w:hAnsi="微软雅黑 Light" w:hint="eastAsia"/>
                <w:color w:val="000000"/>
                <w:spacing w:val="20"/>
              </w:rPr>
              <w:t>2015</w:t>
            </w:r>
            <w:r w:rsidRPr="006D4F25">
              <w:rPr>
                <w:rFonts w:ascii="微软雅黑 Light" w:eastAsia="微软雅黑 Light" w:hAnsi="微软雅黑 Light"/>
                <w:color w:val="000000"/>
                <w:spacing w:val="20"/>
              </w:rPr>
              <w:t>-</w:t>
            </w:r>
            <w:r w:rsidRPr="006D4F25">
              <w:rPr>
                <w:rFonts w:ascii="微软雅黑 Light" w:eastAsia="微软雅黑 Light" w:hAnsi="微软雅黑 Light" w:hint="eastAsia"/>
                <w:color w:val="000000"/>
                <w:spacing w:val="20"/>
              </w:rPr>
              <w:t>10</w:t>
            </w:r>
            <w:r w:rsidRPr="006D4F25">
              <w:rPr>
                <w:rFonts w:ascii="微软雅黑 Light" w:eastAsia="微软雅黑 Light" w:hAnsi="微软雅黑 Light"/>
                <w:color w:val="000000"/>
                <w:spacing w:val="20"/>
              </w:rPr>
              <w:t>-</w:t>
            </w:r>
            <w:r w:rsidRPr="006D4F25">
              <w:rPr>
                <w:rFonts w:ascii="微软雅黑 Light" w:eastAsia="微软雅黑 Light" w:hAnsi="微软雅黑 Light" w:hint="eastAsia"/>
                <w:color w:val="000000"/>
                <w:spacing w:val="20"/>
              </w:rPr>
              <w:t>01</w:t>
            </w:r>
          </w:p>
        </w:tc>
      </w:tr>
      <w:tr w:rsidR="00050698" w:rsidRPr="006D4F25" w:rsidTr="00050698">
        <w:trPr>
          <w:cantSplit/>
          <w:trHeight w:val="567"/>
          <w:jc w:val="center"/>
        </w:trPr>
        <w:tc>
          <w:tcPr>
            <w:tcW w:w="721" w:type="dxa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1427" w:type="dxa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4536" w:type="dxa"/>
            <w:vAlign w:val="center"/>
          </w:tcPr>
          <w:p w:rsidR="00050698" w:rsidRPr="006D4F25" w:rsidRDefault="00050698" w:rsidP="006C41EB">
            <w:pPr>
              <w:rPr>
                <w:rFonts w:ascii="微软雅黑 Light" w:eastAsia="微软雅黑 Light" w:hAnsi="微软雅黑 Light"/>
                <w:color w:val="000000"/>
                <w:spacing w:val="20"/>
                <w:lang w:val="en-GB"/>
              </w:rPr>
            </w:pPr>
          </w:p>
        </w:tc>
        <w:tc>
          <w:tcPr>
            <w:tcW w:w="1701" w:type="dxa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1670" w:type="dxa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</w:tr>
      <w:tr w:rsidR="00050698" w:rsidRPr="006D4F25" w:rsidTr="00050698">
        <w:trPr>
          <w:cantSplit/>
          <w:trHeight w:val="567"/>
          <w:jc w:val="center"/>
        </w:trPr>
        <w:tc>
          <w:tcPr>
            <w:tcW w:w="721" w:type="dxa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1427" w:type="dxa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4536" w:type="dxa"/>
            <w:vAlign w:val="center"/>
          </w:tcPr>
          <w:p w:rsidR="00050698" w:rsidRPr="006D4F25" w:rsidRDefault="00050698" w:rsidP="006C41EB">
            <w:pPr>
              <w:rPr>
                <w:rFonts w:ascii="微软雅黑 Light" w:eastAsia="微软雅黑 Light" w:hAnsi="微软雅黑 Light"/>
                <w:color w:val="000000"/>
                <w:spacing w:val="20"/>
                <w:lang w:val="en-GB"/>
              </w:rPr>
            </w:pPr>
          </w:p>
        </w:tc>
        <w:tc>
          <w:tcPr>
            <w:tcW w:w="1701" w:type="dxa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1670" w:type="dxa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</w:tr>
      <w:tr w:rsidR="00050698" w:rsidRPr="006D4F25" w:rsidTr="00050698">
        <w:trPr>
          <w:cantSplit/>
          <w:trHeight w:val="567"/>
          <w:jc w:val="center"/>
        </w:trPr>
        <w:tc>
          <w:tcPr>
            <w:tcW w:w="721" w:type="dxa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1427" w:type="dxa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4536" w:type="dxa"/>
            <w:vAlign w:val="center"/>
          </w:tcPr>
          <w:p w:rsidR="00050698" w:rsidRPr="006D4F25" w:rsidRDefault="00050698" w:rsidP="006C41EB">
            <w:pPr>
              <w:rPr>
                <w:rFonts w:ascii="微软雅黑 Light" w:eastAsia="微软雅黑 Light" w:hAnsi="微软雅黑 Light"/>
                <w:color w:val="000000"/>
                <w:spacing w:val="20"/>
                <w:lang w:val="en-GB"/>
              </w:rPr>
            </w:pPr>
          </w:p>
        </w:tc>
        <w:tc>
          <w:tcPr>
            <w:tcW w:w="1701" w:type="dxa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1670" w:type="dxa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</w:tr>
      <w:tr w:rsidR="00050698" w:rsidRPr="006D4F25" w:rsidTr="00050698">
        <w:trPr>
          <w:cantSplit/>
          <w:trHeight w:val="567"/>
          <w:jc w:val="center"/>
        </w:trPr>
        <w:tc>
          <w:tcPr>
            <w:tcW w:w="721" w:type="dxa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1427" w:type="dxa"/>
            <w:vAlign w:val="center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4536" w:type="dxa"/>
            <w:vAlign w:val="center"/>
          </w:tcPr>
          <w:p w:rsidR="00050698" w:rsidRPr="006D4F25" w:rsidRDefault="00050698" w:rsidP="006C41EB">
            <w:pPr>
              <w:rPr>
                <w:rFonts w:ascii="微软雅黑 Light" w:eastAsia="微软雅黑 Light" w:hAnsi="微软雅黑 Light"/>
                <w:color w:val="000000"/>
                <w:spacing w:val="20"/>
                <w:lang w:val="en-GB"/>
              </w:rPr>
            </w:pPr>
          </w:p>
        </w:tc>
        <w:tc>
          <w:tcPr>
            <w:tcW w:w="1701" w:type="dxa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  <w:tc>
          <w:tcPr>
            <w:tcW w:w="1670" w:type="dxa"/>
          </w:tcPr>
          <w:p w:rsidR="00050698" w:rsidRPr="006D4F25" w:rsidRDefault="00050698" w:rsidP="006C41EB">
            <w:pPr>
              <w:jc w:val="center"/>
              <w:rPr>
                <w:rFonts w:ascii="微软雅黑 Light" w:eastAsia="微软雅黑 Light" w:hAnsi="微软雅黑 Light"/>
                <w:color w:val="000000"/>
                <w:spacing w:val="20"/>
              </w:rPr>
            </w:pPr>
          </w:p>
        </w:tc>
      </w:tr>
    </w:tbl>
    <w:p w:rsidR="000B09D3" w:rsidRPr="006D4F25" w:rsidRDefault="000B09D3" w:rsidP="00792B11">
      <w:pPr>
        <w:widowControl/>
        <w:jc w:val="right"/>
        <w:rPr>
          <w:rFonts w:ascii="微软雅黑 Light" w:eastAsia="微软雅黑 Light" w:hAnsi="微软雅黑 Light"/>
          <w:sz w:val="36"/>
          <w:szCs w:val="36"/>
        </w:rPr>
      </w:pPr>
      <w:r w:rsidRPr="006D4F25">
        <w:rPr>
          <w:rFonts w:ascii="微软雅黑 Light" w:eastAsia="微软雅黑 Light" w:hAnsi="微软雅黑 Light"/>
          <w:sz w:val="36"/>
          <w:szCs w:val="36"/>
        </w:rPr>
        <w:br w:type="page"/>
      </w:r>
    </w:p>
    <w:p w:rsidR="003D5EC5" w:rsidRDefault="00050698" w:rsidP="000B09D3">
      <w:pPr>
        <w:widowControl/>
        <w:spacing w:line="400" w:lineRule="exact"/>
        <w:jc w:val="center"/>
        <w:rPr>
          <w:noProof/>
        </w:rPr>
      </w:pPr>
      <w:r w:rsidRPr="006D4F25">
        <w:rPr>
          <w:rFonts w:ascii="微软雅黑 Light" w:eastAsia="微软雅黑 Light" w:hAnsi="微软雅黑 Light" w:hint="eastAsia"/>
          <w:sz w:val="36"/>
          <w:szCs w:val="36"/>
        </w:rPr>
        <w:lastRenderedPageBreak/>
        <w:t>目录</w:t>
      </w:r>
      <w:r w:rsidRPr="006D4F25">
        <w:rPr>
          <w:rFonts w:ascii="微软雅黑 Light" w:eastAsia="微软雅黑 Light" w:hAnsi="微软雅黑 Light"/>
          <w:sz w:val="36"/>
          <w:szCs w:val="36"/>
        </w:rPr>
        <w:fldChar w:fldCharType="begin"/>
      </w:r>
      <w:r w:rsidRPr="006D4F25">
        <w:rPr>
          <w:rFonts w:ascii="微软雅黑 Light" w:eastAsia="微软雅黑 Light" w:hAnsi="微软雅黑 Light"/>
          <w:sz w:val="36"/>
          <w:szCs w:val="36"/>
        </w:rPr>
        <w:instrText xml:space="preserve"> TOC \o "1-3" \h \z \u </w:instrText>
      </w:r>
      <w:r w:rsidRPr="006D4F25">
        <w:rPr>
          <w:rFonts w:ascii="微软雅黑 Light" w:eastAsia="微软雅黑 Light" w:hAnsi="微软雅黑 Light"/>
          <w:sz w:val="36"/>
          <w:szCs w:val="36"/>
        </w:rPr>
        <w:fldChar w:fldCharType="separate"/>
      </w:r>
    </w:p>
    <w:p w:rsidR="003D5EC5" w:rsidRDefault="003D5E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21" w:history="1">
        <w:r w:rsidRPr="00AD752B">
          <w:rPr>
            <w:rStyle w:val="a8"/>
            <w:rFonts w:ascii="微软雅黑 Light" w:hAnsi="微软雅黑 Light"/>
            <w:noProof/>
          </w:rPr>
          <w:t>1</w:t>
        </w:r>
        <w:r w:rsidRPr="00AD752B">
          <w:rPr>
            <w:rStyle w:val="a8"/>
            <w:rFonts w:ascii="微软雅黑 Light" w:hAnsi="微软雅黑 Light" w:hint="eastAsia"/>
            <w:noProof/>
          </w:rPr>
          <w:t xml:space="preserve"> 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22" w:history="1">
        <w:r w:rsidRPr="00AD752B">
          <w:rPr>
            <w:rStyle w:val="a8"/>
            <w:rFonts w:ascii="微软雅黑 Light" w:hAnsi="微软雅黑 Light"/>
            <w:noProof/>
          </w:rPr>
          <w:t>2</w:t>
        </w:r>
        <w:r w:rsidRPr="00AD752B">
          <w:rPr>
            <w:rStyle w:val="a8"/>
            <w:rFonts w:ascii="微软雅黑 Light" w:hAnsi="微软雅黑 Light" w:hint="eastAsia"/>
            <w:noProof/>
          </w:rPr>
          <w:t xml:space="preserve"> 市场分析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23" w:history="1">
        <w:r w:rsidRPr="00AD752B">
          <w:rPr>
            <w:rStyle w:val="a8"/>
            <w:rFonts w:ascii="微软雅黑 Light" w:eastAsia="微软雅黑 Light" w:hAnsi="微软雅黑 Light"/>
            <w:noProof/>
          </w:rPr>
          <w:t>2.1 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产品背景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24" w:history="1">
        <w:r w:rsidRPr="00AD752B">
          <w:rPr>
            <w:rStyle w:val="a8"/>
            <w:rFonts w:ascii="微软雅黑 Light" w:eastAsia="微软雅黑 Light" w:hAnsi="微软雅黑 Light"/>
            <w:noProof/>
          </w:rPr>
          <w:t>2.2 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市场概述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25" w:history="1">
        <w:r w:rsidRPr="00AD752B">
          <w:rPr>
            <w:rStyle w:val="a8"/>
            <w:rFonts w:ascii="微软雅黑 Light" w:eastAsia="微软雅黑 Light" w:hAnsi="微软雅黑 Light"/>
            <w:noProof/>
          </w:rPr>
          <w:t>2.3 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市场需求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26" w:history="1">
        <w:r w:rsidRPr="00AD752B">
          <w:rPr>
            <w:rStyle w:val="a8"/>
            <w:rFonts w:ascii="微软雅黑 Light" w:eastAsia="微软雅黑 Light" w:hAnsi="微软雅黑 Light"/>
            <w:noProof/>
          </w:rPr>
          <w:t>2.4 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市场定位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27" w:history="1">
        <w:r w:rsidRPr="00AD752B">
          <w:rPr>
            <w:rStyle w:val="a8"/>
            <w:rFonts w:ascii="微软雅黑 Light" w:hAnsi="微软雅黑 Light"/>
            <w:noProof/>
          </w:rPr>
          <w:t>3</w:t>
        </w:r>
        <w:r w:rsidRPr="00AD752B">
          <w:rPr>
            <w:rStyle w:val="a8"/>
            <w:rFonts w:ascii="微软雅黑 Light" w:hAnsi="微软雅黑 Light" w:hint="eastAsia"/>
            <w:noProof/>
          </w:rPr>
          <w:t xml:space="preserve"> 产品规划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28" w:history="1">
        <w:r w:rsidRPr="00AD752B">
          <w:rPr>
            <w:rStyle w:val="a8"/>
            <w:rFonts w:ascii="微软雅黑 Light" w:eastAsia="微软雅黑 Light" w:hAnsi="微软雅黑 Light"/>
            <w:noProof/>
          </w:rPr>
          <w:t>3.1 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产品的发展蓝图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29" w:history="1">
        <w:r w:rsidRPr="00AD752B">
          <w:rPr>
            <w:rStyle w:val="a8"/>
            <w:rFonts w:ascii="微软雅黑 Light" w:eastAsia="微软雅黑 Light" w:hAnsi="微软雅黑 Light"/>
            <w:noProof/>
          </w:rPr>
          <w:t xml:space="preserve">3.2 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版本规划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30" w:history="1">
        <w:r w:rsidRPr="00AD752B">
          <w:rPr>
            <w:rStyle w:val="a8"/>
            <w:rFonts w:ascii="微软雅黑 Light" w:eastAsia="微软雅黑 Light" w:hAnsi="微软雅黑 Light"/>
            <w:noProof/>
          </w:rPr>
          <w:t>3.3 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里程碑规划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31" w:history="1">
        <w:r w:rsidRPr="00AD752B">
          <w:rPr>
            <w:rStyle w:val="a8"/>
            <w:rFonts w:ascii="微软雅黑 Light" w:hAnsi="微软雅黑 Light"/>
            <w:noProof/>
          </w:rPr>
          <w:t>4</w:t>
        </w:r>
        <w:r w:rsidRPr="00AD752B">
          <w:rPr>
            <w:rStyle w:val="a8"/>
            <w:rFonts w:ascii="微软雅黑 Light" w:hAnsi="微软雅黑 Light" w:hint="eastAsia"/>
            <w:noProof/>
          </w:rPr>
          <w:t xml:space="preserve"> 研发规划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32" w:history="1">
        <w:r w:rsidRPr="00AD752B">
          <w:rPr>
            <w:rStyle w:val="a8"/>
            <w:rFonts w:ascii="微软雅黑 Light" w:eastAsia="微软雅黑 Light" w:hAnsi="微软雅黑 Light"/>
            <w:noProof/>
          </w:rPr>
          <w:t>4.1 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33" w:history="1">
        <w:r w:rsidRPr="00AD752B">
          <w:rPr>
            <w:rStyle w:val="a8"/>
            <w:rFonts w:ascii="微软雅黑 Light" w:eastAsia="微软雅黑 Light" w:hAnsi="微软雅黑 Light"/>
            <w:noProof/>
          </w:rPr>
          <w:t>4.2 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产品设计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34" w:history="1">
        <w:r w:rsidRPr="00AD752B">
          <w:rPr>
            <w:rStyle w:val="a8"/>
            <w:rFonts w:ascii="微软雅黑 Light" w:eastAsia="微软雅黑 Light" w:hAnsi="微软雅黑 Light"/>
            <w:noProof/>
          </w:rPr>
          <w:t>4.3 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研发计划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35" w:history="1">
        <w:r w:rsidRPr="00AD752B">
          <w:rPr>
            <w:rStyle w:val="a8"/>
            <w:rFonts w:ascii="微软雅黑 Light" w:hAnsi="微软雅黑 Light"/>
            <w:noProof/>
          </w:rPr>
          <w:t>5</w:t>
        </w:r>
        <w:r w:rsidRPr="00AD752B">
          <w:rPr>
            <w:rStyle w:val="a8"/>
            <w:rFonts w:ascii="微软雅黑 Light" w:hAnsi="微软雅黑 Light" w:hint="eastAsia"/>
            <w:noProof/>
          </w:rPr>
          <w:t xml:space="preserve"> 营销规划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36" w:history="1">
        <w:r w:rsidRPr="00AD752B">
          <w:rPr>
            <w:rStyle w:val="a8"/>
            <w:rFonts w:ascii="微软雅黑 Light" w:eastAsia="微软雅黑 Light" w:hAnsi="微软雅黑 Light"/>
            <w:noProof/>
          </w:rPr>
          <w:t>5.1 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产品上市计划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37" w:history="1">
        <w:r w:rsidRPr="00AD752B">
          <w:rPr>
            <w:rStyle w:val="a8"/>
            <w:rFonts w:ascii="微软雅黑 Light" w:eastAsia="微软雅黑 Light" w:hAnsi="微软雅黑 Light"/>
            <w:noProof/>
          </w:rPr>
          <w:t>5.2 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产品手册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38" w:history="1">
        <w:r w:rsidRPr="00AD752B">
          <w:rPr>
            <w:rStyle w:val="a8"/>
            <w:rFonts w:ascii="微软雅黑 Light" w:eastAsia="微软雅黑 Light" w:hAnsi="微软雅黑 Light"/>
            <w:noProof/>
          </w:rPr>
          <w:t>5.3 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市场推广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39" w:history="1">
        <w:r w:rsidRPr="00AD752B">
          <w:rPr>
            <w:rStyle w:val="a8"/>
            <w:rFonts w:ascii="微软雅黑 Light" w:hAnsi="微软雅黑 Light"/>
            <w:noProof/>
          </w:rPr>
          <w:t>6</w:t>
        </w:r>
        <w:r w:rsidRPr="00AD752B">
          <w:rPr>
            <w:rStyle w:val="a8"/>
            <w:rFonts w:ascii="微软雅黑 Light" w:hAnsi="微软雅黑 Light" w:hint="eastAsia"/>
            <w:noProof/>
          </w:rPr>
          <w:t xml:space="preserve"> 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40" w:history="1">
        <w:r w:rsidRPr="00AD752B">
          <w:rPr>
            <w:rStyle w:val="a8"/>
            <w:rFonts w:ascii="微软雅黑 Light" w:eastAsia="微软雅黑 Light" w:hAnsi="微软雅黑 Light"/>
            <w:noProof/>
          </w:rPr>
          <w:t>6.1 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竞品分析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41" w:history="1">
        <w:r w:rsidRPr="00AD752B">
          <w:rPr>
            <w:rStyle w:val="a8"/>
            <w:rFonts w:ascii="微软雅黑 Light" w:eastAsia="微软雅黑 Light" w:hAnsi="微软雅黑 Light"/>
            <w:noProof/>
          </w:rPr>
          <w:t>6.2 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资源要求及保障能力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42" w:history="1">
        <w:r w:rsidRPr="00AD752B">
          <w:rPr>
            <w:rStyle w:val="a8"/>
            <w:rFonts w:ascii="微软雅黑 Light" w:eastAsia="微软雅黑 Light" w:hAnsi="微软雅黑 Light"/>
            <w:noProof/>
          </w:rPr>
          <w:t>6.3 </w:t>
        </w:r>
        <w:r w:rsidRPr="00AD752B">
          <w:rPr>
            <w:rStyle w:val="a8"/>
            <w:rFonts w:ascii="微软雅黑 Light" w:eastAsia="微软雅黑 Light" w:hAnsi="微软雅黑 Light" w:hint="eastAsia"/>
            <w:noProof/>
          </w:rPr>
          <w:t>风险分析及对策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5EC5" w:rsidRDefault="003D5E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15043" w:history="1">
        <w:r w:rsidRPr="00AD752B">
          <w:rPr>
            <w:rStyle w:val="a8"/>
            <w:rFonts w:ascii="微软雅黑 Light" w:hAnsi="微软雅黑 Light"/>
            <w:noProof/>
          </w:rPr>
          <w:t>7</w:t>
        </w:r>
        <w:r w:rsidRPr="00AD752B">
          <w:rPr>
            <w:rStyle w:val="a8"/>
            <w:rFonts w:ascii="微软雅黑 Light" w:hAnsi="微软雅黑 Light" w:hint="eastAsia"/>
            <w:noProof/>
          </w:rPr>
          <w:t xml:space="preserve"> 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_Toc432015043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0698" w:rsidRPr="006D4F25" w:rsidRDefault="00050698" w:rsidP="00050698">
      <w:pPr>
        <w:spacing w:line="400" w:lineRule="exact"/>
        <w:rPr>
          <w:rFonts w:ascii="微软雅黑 Light" w:eastAsia="微软雅黑 Light" w:hAnsi="微软雅黑 Light"/>
        </w:rPr>
      </w:pPr>
      <w:r w:rsidRPr="006D4F25">
        <w:rPr>
          <w:rFonts w:ascii="微软雅黑 Light" w:eastAsia="微软雅黑 Light" w:hAnsi="微软雅黑 Light"/>
          <w:sz w:val="36"/>
          <w:szCs w:val="36"/>
        </w:rPr>
        <w:fldChar w:fldCharType="end"/>
      </w:r>
    </w:p>
    <w:p w:rsidR="00294036" w:rsidRPr="00294036" w:rsidRDefault="00294036" w:rsidP="00294036">
      <w:pPr>
        <w:pStyle w:val="1"/>
        <w:spacing w:line="360" w:lineRule="auto"/>
        <w:rPr>
          <w:rFonts w:ascii="微软雅黑 Light" w:eastAsia="微软雅黑 Light" w:hAnsi="微软雅黑 Light" w:cstheme="minorBidi"/>
          <w:kern w:val="2"/>
          <w:szCs w:val="21"/>
        </w:rPr>
      </w:pPr>
      <w:bookmarkStart w:id="0" w:name="_Toc432015021"/>
      <w:r w:rsidRPr="006D4F25">
        <w:rPr>
          <w:rFonts w:ascii="微软雅黑 Light" w:eastAsia="微软雅黑 Light" w:hAnsi="微软雅黑 Light" w:hint="eastAsia"/>
        </w:rPr>
        <w:lastRenderedPageBreak/>
        <w:t>产品概述</w:t>
      </w:r>
      <w:bookmarkEnd w:id="0"/>
      <w:r w:rsidRPr="00294036">
        <w:rPr>
          <w:rFonts w:ascii="微软雅黑 Light" w:eastAsia="微软雅黑 Light" w:hAnsi="微软雅黑 Light" w:cstheme="minorBidi"/>
          <w:kern w:val="2"/>
          <w:szCs w:val="21"/>
        </w:rPr>
        <w:t> </w:t>
      </w:r>
    </w:p>
    <w:p w:rsidR="00294036" w:rsidRPr="00D914C5" w:rsidRDefault="00EC22AA" w:rsidP="00D914C5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 w:rsidRPr="00D914C5">
        <w:rPr>
          <w:rFonts w:ascii="微软雅黑 Light" w:eastAsia="微软雅黑 Light" w:hAnsi="微软雅黑 Light" w:hint="eastAsia"/>
          <w:sz w:val="24"/>
          <w:szCs w:val="24"/>
        </w:rPr>
        <w:t>本产品是一款</w:t>
      </w:r>
      <w:r w:rsidR="00996A78" w:rsidRPr="00D914C5">
        <w:rPr>
          <w:rFonts w:ascii="微软雅黑 Light" w:eastAsia="微软雅黑 Light" w:hAnsi="微软雅黑 Light" w:hint="eastAsia"/>
          <w:sz w:val="24"/>
          <w:szCs w:val="24"/>
        </w:rPr>
        <w:t>口腔专业</w:t>
      </w:r>
      <w:r w:rsidR="00A126EC" w:rsidRPr="00D914C5">
        <w:rPr>
          <w:rFonts w:ascii="微软雅黑 Light" w:eastAsia="微软雅黑 Light" w:hAnsi="微软雅黑 Light" w:hint="eastAsia"/>
          <w:sz w:val="24"/>
          <w:szCs w:val="24"/>
        </w:rPr>
        <w:t>的</w:t>
      </w:r>
      <w:r w:rsidR="00996A78" w:rsidRPr="00D914C5">
        <w:rPr>
          <w:rFonts w:ascii="微软雅黑 Light" w:eastAsia="微软雅黑 Light" w:hAnsi="微软雅黑 Light" w:hint="eastAsia"/>
          <w:sz w:val="24"/>
          <w:szCs w:val="24"/>
        </w:rPr>
        <w:t>多功能平台，包含口腔耗材</w:t>
      </w:r>
      <w:r w:rsidR="00A105E3">
        <w:rPr>
          <w:rFonts w:ascii="微软雅黑 Light" w:eastAsia="微软雅黑 Light" w:hAnsi="微软雅黑 Light" w:hint="eastAsia"/>
          <w:sz w:val="24"/>
          <w:szCs w:val="24"/>
        </w:rPr>
        <w:t>、</w:t>
      </w:r>
      <w:r w:rsidR="00996A78" w:rsidRPr="00D914C5">
        <w:rPr>
          <w:rFonts w:ascii="微软雅黑 Light" w:eastAsia="微软雅黑 Light" w:hAnsi="微软雅黑 Light" w:hint="eastAsia"/>
          <w:sz w:val="24"/>
          <w:szCs w:val="24"/>
        </w:rPr>
        <w:t>设备线上销售、口腔继续教育</w:t>
      </w:r>
      <w:r w:rsidR="00385776" w:rsidRPr="00D914C5">
        <w:rPr>
          <w:rFonts w:ascii="微软雅黑 Light" w:eastAsia="微软雅黑 Light" w:hAnsi="微软雅黑 Light" w:hint="eastAsia"/>
          <w:sz w:val="24"/>
          <w:szCs w:val="24"/>
        </w:rPr>
        <w:t>等</w:t>
      </w:r>
      <w:r w:rsidRPr="00D914C5">
        <w:rPr>
          <w:rFonts w:ascii="微软雅黑 Light" w:eastAsia="微软雅黑 Light" w:hAnsi="微软雅黑 Light" w:hint="eastAsia"/>
          <w:sz w:val="24"/>
          <w:szCs w:val="24"/>
        </w:rPr>
        <w:t>。</w:t>
      </w:r>
      <w:bookmarkStart w:id="1" w:name="_GoBack"/>
      <w:bookmarkEnd w:id="1"/>
    </w:p>
    <w:p w:rsidR="00F5212D" w:rsidRPr="00D914C5" w:rsidRDefault="00F5212D" w:rsidP="00D914C5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 w:rsidRPr="00D914C5">
        <w:rPr>
          <w:rFonts w:ascii="微软雅黑 Light" w:eastAsia="微软雅黑 Light" w:hAnsi="微软雅黑 Light" w:hint="eastAsia"/>
          <w:sz w:val="24"/>
          <w:szCs w:val="24"/>
        </w:rPr>
        <w:t>平台使用2C + 2B模式，支持耗材设备供应商</w:t>
      </w:r>
      <w:r w:rsidR="00EA68A2" w:rsidRPr="00D914C5">
        <w:rPr>
          <w:rFonts w:ascii="微软雅黑 Light" w:eastAsia="微软雅黑 Light" w:hAnsi="微软雅黑 Light" w:hint="eastAsia"/>
          <w:sz w:val="24"/>
          <w:szCs w:val="24"/>
        </w:rPr>
        <w:t>、线下教育机构</w:t>
      </w:r>
      <w:r w:rsidR="009E2233" w:rsidRPr="00D914C5">
        <w:rPr>
          <w:rFonts w:ascii="微软雅黑 Light" w:eastAsia="微软雅黑 Light" w:hAnsi="微软雅黑 Light" w:hint="eastAsia"/>
          <w:sz w:val="24"/>
          <w:szCs w:val="24"/>
        </w:rPr>
        <w:t>等</w:t>
      </w:r>
      <w:r w:rsidRPr="00D914C5">
        <w:rPr>
          <w:rFonts w:ascii="微软雅黑 Light" w:eastAsia="微软雅黑 Light" w:hAnsi="微软雅黑 Light" w:hint="eastAsia"/>
          <w:sz w:val="24"/>
          <w:szCs w:val="24"/>
        </w:rPr>
        <w:t>入驻。</w:t>
      </w:r>
    </w:p>
    <w:p w:rsidR="00294036" w:rsidRPr="006D4F25" w:rsidRDefault="00294036" w:rsidP="00294036">
      <w:pPr>
        <w:pStyle w:val="1"/>
        <w:spacing w:line="360" w:lineRule="auto"/>
        <w:rPr>
          <w:rFonts w:ascii="微软雅黑 Light" w:eastAsia="微软雅黑 Light" w:hAnsi="微软雅黑 Light"/>
        </w:rPr>
      </w:pPr>
      <w:bookmarkStart w:id="2" w:name="_Toc251684291"/>
      <w:bookmarkStart w:id="3" w:name="_Toc432015022"/>
      <w:bookmarkEnd w:id="2"/>
      <w:r w:rsidRPr="006D4F25">
        <w:rPr>
          <w:rFonts w:ascii="微软雅黑 Light" w:eastAsia="微软雅黑 Light" w:hAnsi="微软雅黑 Light" w:hint="eastAsia"/>
        </w:rPr>
        <w:lastRenderedPageBreak/>
        <w:t>市场分析</w:t>
      </w:r>
      <w:bookmarkEnd w:id="3"/>
      <w:r w:rsidRPr="006D4F25">
        <w:rPr>
          <w:rFonts w:ascii="微软雅黑 Light" w:eastAsia="微软雅黑 Light" w:hAnsi="微软雅黑 Light" w:hint="eastAsia"/>
        </w:rPr>
        <w:t> </w:t>
      </w:r>
    </w:p>
    <w:p w:rsidR="00294036" w:rsidRPr="006D4F25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4" w:name="_Toc251684292"/>
      <w:bookmarkStart w:id="5" w:name="_Toc432015023"/>
      <w:bookmarkEnd w:id="4"/>
      <w:r w:rsidRPr="006D4F25">
        <w:rPr>
          <w:rFonts w:ascii="微软雅黑 Light" w:eastAsia="微软雅黑 Light" w:hAnsi="微软雅黑 Light" w:hint="eastAsia"/>
        </w:rPr>
        <w:t>2.1 </w:t>
      </w:r>
      <w:r w:rsidR="005E18C9">
        <w:rPr>
          <w:rFonts w:ascii="微软雅黑 Light" w:eastAsia="微软雅黑 Light" w:hAnsi="微软雅黑 Light" w:hint="eastAsia"/>
        </w:rPr>
        <w:t>产品</w:t>
      </w:r>
      <w:r w:rsidRPr="006D4F25">
        <w:rPr>
          <w:rFonts w:ascii="微软雅黑 Light" w:eastAsia="微软雅黑 Light" w:hAnsi="微软雅黑 Light" w:hint="eastAsia"/>
        </w:rPr>
        <w:t>背景</w:t>
      </w:r>
      <w:bookmarkEnd w:id="5"/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6" w:name="_Toc251684293"/>
      <w:bookmarkStart w:id="7" w:name="_Toc432015024"/>
      <w:bookmarkEnd w:id="6"/>
      <w:r w:rsidRPr="00294036">
        <w:rPr>
          <w:rFonts w:ascii="微软雅黑 Light" w:eastAsia="微软雅黑 Light" w:hAnsi="微软雅黑 Light" w:hint="eastAsia"/>
        </w:rPr>
        <w:t>2.2 市场概述</w:t>
      </w:r>
      <w:bookmarkEnd w:id="7"/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8" w:name="_Toc251684294"/>
      <w:bookmarkStart w:id="9" w:name="_Toc432015025"/>
      <w:bookmarkEnd w:id="8"/>
      <w:r w:rsidRPr="00294036">
        <w:rPr>
          <w:rFonts w:ascii="微软雅黑 Light" w:eastAsia="微软雅黑 Light" w:hAnsi="微软雅黑 Light" w:hint="eastAsia"/>
        </w:rPr>
        <w:t>2.3 市场需求</w:t>
      </w:r>
      <w:bookmarkEnd w:id="9"/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10" w:name="_Toc251684295"/>
      <w:bookmarkStart w:id="11" w:name="_Toc432015026"/>
      <w:bookmarkEnd w:id="10"/>
      <w:r w:rsidRPr="00294036">
        <w:rPr>
          <w:rFonts w:ascii="微软雅黑 Light" w:eastAsia="微软雅黑 Light" w:hAnsi="微软雅黑 Light" w:hint="eastAsia"/>
        </w:rPr>
        <w:t>2.4 市场定位</w:t>
      </w:r>
      <w:bookmarkEnd w:id="11"/>
    </w:p>
    <w:p w:rsidR="00294036" w:rsidRPr="00294036" w:rsidRDefault="00294036" w:rsidP="00294036">
      <w:pPr>
        <w:pStyle w:val="1"/>
        <w:spacing w:line="360" w:lineRule="auto"/>
        <w:rPr>
          <w:rFonts w:ascii="微软雅黑 Light" w:eastAsia="微软雅黑 Light" w:hAnsi="微软雅黑 Light"/>
        </w:rPr>
      </w:pPr>
      <w:bookmarkStart w:id="12" w:name="_Toc251684296"/>
      <w:bookmarkStart w:id="13" w:name="_Toc432015027"/>
      <w:bookmarkEnd w:id="12"/>
      <w:r w:rsidRPr="00294036">
        <w:rPr>
          <w:rFonts w:ascii="微软雅黑 Light" w:eastAsia="微软雅黑 Light" w:hAnsi="微软雅黑 Light" w:hint="eastAsia"/>
        </w:rPr>
        <w:lastRenderedPageBreak/>
        <w:t>产品规划</w:t>
      </w:r>
      <w:bookmarkEnd w:id="13"/>
      <w:r w:rsidRPr="00294036">
        <w:rPr>
          <w:rFonts w:ascii="微软雅黑 Light" w:eastAsia="微软雅黑 Light" w:hAnsi="微软雅黑 Light" w:hint="eastAsia"/>
        </w:rPr>
        <w:t> </w:t>
      </w:r>
    </w:p>
    <w:p w:rsidR="00294036" w:rsidRPr="00294036" w:rsidRDefault="00294036" w:rsidP="00D464AC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14" w:name="_Toc251684297"/>
      <w:bookmarkStart w:id="15" w:name="_Toc432015028"/>
      <w:bookmarkEnd w:id="14"/>
      <w:r w:rsidRPr="00294036">
        <w:rPr>
          <w:rFonts w:ascii="微软雅黑 Light" w:eastAsia="微软雅黑 Light" w:hAnsi="微软雅黑 Light" w:hint="eastAsia"/>
        </w:rPr>
        <w:t>3.1 产品的发展蓝图</w:t>
      </w:r>
      <w:bookmarkEnd w:id="15"/>
    </w:p>
    <w:p w:rsidR="00A105E3" w:rsidRDefault="00A105E3" w:rsidP="00B7684D">
      <w:pPr>
        <w:spacing w:line="360" w:lineRule="auto"/>
        <w:ind w:firstLineChars="200" w:firstLine="48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产品初期主要支持耗材、设备的线上销售，在版本更新中逐步增加医生互动、教学视频、招聘等功能。</w:t>
      </w:r>
    </w:p>
    <w:p w:rsidR="00AB4026" w:rsidRPr="00B7684D" w:rsidRDefault="00AB4026" w:rsidP="00B7684D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线上医疗</w:t>
      </w:r>
      <w:r w:rsidR="001D5953">
        <w:rPr>
          <w:rFonts w:ascii="微软雅黑 Light" w:eastAsia="微软雅黑 Light" w:hAnsi="微软雅黑 Light" w:hint="eastAsia"/>
          <w:sz w:val="24"/>
          <w:szCs w:val="24"/>
        </w:rPr>
        <w:t>产业</w:t>
      </w:r>
      <w:r w:rsidR="000A0813">
        <w:rPr>
          <w:rFonts w:ascii="微软雅黑 Light" w:eastAsia="微软雅黑 Light" w:hAnsi="微软雅黑 Light" w:hint="eastAsia"/>
          <w:sz w:val="24"/>
          <w:szCs w:val="24"/>
        </w:rPr>
        <w:t>前景良好</w:t>
      </w:r>
      <w:r>
        <w:rPr>
          <w:rFonts w:ascii="微软雅黑 Light" w:eastAsia="微软雅黑 Light" w:hAnsi="微软雅黑 Light" w:hint="eastAsia"/>
          <w:sz w:val="24"/>
          <w:szCs w:val="24"/>
        </w:rPr>
        <w:t>，阿里、腾讯</w:t>
      </w:r>
      <w:r w:rsidR="000A0813">
        <w:rPr>
          <w:rFonts w:ascii="微软雅黑 Light" w:eastAsia="微软雅黑 Light" w:hAnsi="微软雅黑 Light" w:hint="eastAsia"/>
          <w:sz w:val="24"/>
          <w:szCs w:val="24"/>
        </w:rPr>
        <w:t>也</w:t>
      </w:r>
      <w:r w:rsidR="00DB19F3">
        <w:rPr>
          <w:rFonts w:ascii="微软雅黑 Light" w:eastAsia="微软雅黑 Light" w:hAnsi="微软雅黑 Light" w:hint="eastAsia"/>
          <w:sz w:val="24"/>
          <w:szCs w:val="24"/>
        </w:rPr>
        <w:t>相继</w:t>
      </w:r>
      <w:r>
        <w:rPr>
          <w:rFonts w:ascii="微软雅黑 Light" w:eastAsia="微软雅黑 Light" w:hAnsi="微软雅黑 Light" w:hint="eastAsia"/>
          <w:sz w:val="24"/>
          <w:szCs w:val="24"/>
        </w:rPr>
        <w:t>涉足此行业，</w:t>
      </w:r>
      <w:r w:rsidR="003D5EC5">
        <w:rPr>
          <w:rFonts w:ascii="微软雅黑 Light" w:eastAsia="微软雅黑 Light" w:hAnsi="微软雅黑 Light" w:hint="eastAsia"/>
          <w:sz w:val="24"/>
          <w:szCs w:val="24"/>
        </w:rPr>
        <w:t>本</w:t>
      </w:r>
      <w:r>
        <w:rPr>
          <w:rFonts w:ascii="微软雅黑 Light" w:eastAsia="微软雅黑 Light" w:hAnsi="微软雅黑 Light" w:hint="eastAsia"/>
          <w:sz w:val="24"/>
          <w:szCs w:val="24"/>
        </w:rPr>
        <w:t>产品以口腔器材、教育为中心，整合线下资源，</w:t>
      </w:r>
      <w:r w:rsidR="00FE65E7">
        <w:rPr>
          <w:rFonts w:ascii="微软雅黑 Light" w:eastAsia="微软雅黑 Light" w:hAnsi="微软雅黑 Light" w:hint="eastAsia"/>
          <w:sz w:val="24"/>
          <w:szCs w:val="24"/>
        </w:rPr>
        <w:t>致力</w:t>
      </w:r>
      <w:r w:rsidR="000A0813">
        <w:rPr>
          <w:rFonts w:ascii="微软雅黑 Light" w:eastAsia="微软雅黑 Light" w:hAnsi="微软雅黑 Light" w:hint="eastAsia"/>
          <w:sz w:val="24"/>
          <w:szCs w:val="24"/>
        </w:rPr>
        <w:t>发展为口腔甚至</w:t>
      </w:r>
      <w:r w:rsidR="006666A3">
        <w:rPr>
          <w:rFonts w:ascii="微软雅黑 Light" w:eastAsia="微软雅黑 Light" w:hAnsi="微软雅黑 Light" w:hint="eastAsia"/>
          <w:sz w:val="24"/>
          <w:szCs w:val="24"/>
        </w:rPr>
        <w:t>整个</w:t>
      </w:r>
      <w:r w:rsidR="000A0813">
        <w:rPr>
          <w:rFonts w:ascii="微软雅黑 Light" w:eastAsia="微软雅黑 Light" w:hAnsi="微软雅黑 Light" w:hint="eastAsia"/>
          <w:sz w:val="24"/>
          <w:szCs w:val="24"/>
        </w:rPr>
        <w:t>医疗领域的综合</w:t>
      </w:r>
      <w:r w:rsidR="00395174">
        <w:rPr>
          <w:rFonts w:ascii="微软雅黑 Light" w:eastAsia="微软雅黑 Light" w:hAnsi="微软雅黑 Light" w:hint="eastAsia"/>
          <w:sz w:val="24"/>
          <w:szCs w:val="24"/>
        </w:rPr>
        <w:t>服务</w:t>
      </w:r>
      <w:r w:rsidR="000A0813">
        <w:rPr>
          <w:rFonts w:ascii="微软雅黑 Light" w:eastAsia="微软雅黑 Light" w:hAnsi="微软雅黑 Light" w:hint="eastAsia"/>
          <w:sz w:val="24"/>
          <w:szCs w:val="24"/>
        </w:rPr>
        <w:t>平台</w:t>
      </w:r>
      <w:r w:rsidR="00087F8C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16" w:name="_Toc251684298"/>
      <w:bookmarkStart w:id="17" w:name="_Toc432015029"/>
      <w:bookmarkEnd w:id="16"/>
      <w:r w:rsidRPr="00294036">
        <w:rPr>
          <w:rFonts w:ascii="微软雅黑 Light" w:eastAsia="微软雅黑 Light" w:hAnsi="微软雅黑 Light" w:hint="eastAsia"/>
        </w:rPr>
        <w:t>3.2</w:t>
      </w:r>
      <w:r w:rsidR="005E18C9">
        <w:rPr>
          <w:rFonts w:ascii="微软雅黑 Light" w:eastAsia="微软雅黑 Light" w:hAnsi="微软雅黑 Light" w:hint="eastAsia"/>
        </w:rPr>
        <w:t xml:space="preserve"> </w:t>
      </w:r>
      <w:r w:rsidRPr="00294036">
        <w:rPr>
          <w:rFonts w:ascii="微软雅黑 Light" w:eastAsia="微软雅黑 Light" w:hAnsi="微软雅黑 Light" w:hint="eastAsia"/>
        </w:rPr>
        <w:t>版本规划</w:t>
      </w:r>
      <w:bookmarkEnd w:id="17"/>
    </w:p>
    <w:p w:rsidR="00A12548" w:rsidRDefault="00D1016C" w:rsidP="00AC4F48">
      <w:pPr>
        <w:spacing w:line="360" w:lineRule="auto"/>
        <w:ind w:firstLineChars="200" w:firstLine="48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一期目标：</w:t>
      </w:r>
      <w:r w:rsidR="0055056A">
        <w:rPr>
          <w:rFonts w:ascii="微软雅黑 Light" w:eastAsia="微软雅黑 Light" w:hAnsi="微软雅黑 Light"/>
          <w:sz w:val="24"/>
          <w:szCs w:val="24"/>
        </w:rPr>
        <w:t>商城主要功能上线，支持口腔耗材、器材商品分类展示，商品详情展示，订单管理，物流信息查询，用户个人信息管理，线上支付，</w:t>
      </w:r>
      <w:r>
        <w:rPr>
          <w:rFonts w:ascii="微软雅黑 Light" w:eastAsia="微软雅黑 Light" w:hAnsi="微软雅黑 Light"/>
          <w:sz w:val="24"/>
          <w:szCs w:val="24"/>
        </w:rPr>
        <w:t>在线咨询</w:t>
      </w:r>
      <w:r>
        <w:rPr>
          <w:rFonts w:ascii="微软雅黑 Light" w:eastAsia="微软雅黑 Light" w:hAnsi="微软雅黑 Light" w:hint="eastAsia"/>
          <w:sz w:val="24"/>
          <w:szCs w:val="24"/>
        </w:rPr>
        <w:t>/反馈</w:t>
      </w:r>
    </w:p>
    <w:p w:rsidR="00D1016C" w:rsidRDefault="00D1016C" w:rsidP="00AC4F48">
      <w:pPr>
        <w:spacing w:line="360" w:lineRule="auto"/>
        <w:ind w:firstLineChars="200" w:firstLine="48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二期目标：支持供货商入驻</w:t>
      </w:r>
    </w:p>
    <w:p w:rsidR="00D1016C" w:rsidRDefault="00D1016C" w:rsidP="00AC4F48">
      <w:pPr>
        <w:spacing w:line="360" w:lineRule="auto"/>
        <w:ind w:firstLineChars="200" w:firstLine="48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三期目标：增加教学功能，支持教育机构、医师资格认证，支持文字、视频等教育方式</w:t>
      </w:r>
    </w:p>
    <w:p w:rsidR="00D1016C" w:rsidRPr="00D1016C" w:rsidRDefault="00D1016C" w:rsidP="00AC4F48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四期目标：支持医生线上互动，增加招聘功能</w:t>
      </w:r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18" w:name="_Toc251684299"/>
      <w:bookmarkStart w:id="19" w:name="_Toc432015030"/>
      <w:bookmarkEnd w:id="18"/>
      <w:r w:rsidRPr="00294036">
        <w:rPr>
          <w:rFonts w:ascii="微软雅黑 Light" w:eastAsia="微软雅黑 Light" w:hAnsi="微软雅黑 Light" w:hint="eastAsia"/>
        </w:rPr>
        <w:t>3.3 里程碑规划</w:t>
      </w:r>
      <w:bookmarkEnd w:id="19"/>
    </w:p>
    <w:p w:rsidR="00294036" w:rsidRPr="00294036" w:rsidRDefault="00294036" w:rsidP="00294036">
      <w:pPr>
        <w:pStyle w:val="1"/>
        <w:spacing w:line="360" w:lineRule="auto"/>
        <w:rPr>
          <w:rFonts w:ascii="微软雅黑 Light" w:eastAsia="微软雅黑 Light" w:hAnsi="微软雅黑 Light"/>
        </w:rPr>
      </w:pPr>
      <w:bookmarkStart w:id="20" w:name="_Toc251684300"/>
      <w:bookmarkStart w:id="21" w:name="_Toc432015031"/>
      <w:bookmarkEnd w:id="20"/>
      <w:r w:rsidRPr="00294036">
        <w:rPr>
          <w:rFonts w:ascii="微软雅黑 Light" w:eastAsia="微软雅黑 Light" w:hAnsi="微软雅黑 Light" w:hint="eastAsia"/>
        </w:rPr>
        <w:lastRenderedPageBreak/>
        <w:t>研发规划</w:t>
      </w:r>
      <w:bookmarkEnd w:id="21"/>
      <w:r w:rsidRPr="00294036">
        <w:rPr>
          <w:rFonts w:ascii="微软雅黑 Light" w:eastAsia="微软雅黑 Light" w:hAnsi="微软雅黑 Light" w:hint="eastAsia"/>
        </w:rPr>
        <w:t> </w:t>
      </w:r>
    </w:p>
    <w:p w:rsidR="00294036" w:rsidRPr="00294036" w:rsidRDefault="00294036" w:rsidP="00D464AC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22" w:name="_Toc251684301"/>
      <w:bookmarkStart w:id="23" w:name="_Toc432015032"/>
      <w:bookmarkEnd w:id="22"/>
      <w:r w:rsidRPr="00294036">
        <w:rPr>
          <w:rFonts w:ascii="微软雅黑 Light" w:eastAsia="微软雅黑 Light" w:hAnsi="微软雅黑 Light" w:hint="eastAsia"/>
        </w:rPr>
        <w:t>4.1 需求分析</w:t>
      </w:r>
      <w:bookmarkEnd w:id="23"/>
    </w:p>
    <w:p w:rsidR="00294036" w:rsidRPr="00B7684D" w:rsidRDefault="004169F3" w:rsidP="00B7684D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产品围绕口腔医疗，在</w:t>
      </w:r>
      <w:r w:rsidR="003B1D9F">
        <w:rPr>
          <w:rFonts w:ascii="微软雅黑 Light" w:eastAsia="微软雅黑 Light" w:hAnsi="微软雅黑 Light" w:hint="eastAsia"/>
          <w:sz w:val="24"/>
          <w:szCs w:val="24"/>
        </w:rPr>
        <w:t>支持耗材、设备销售</w:t>
      </w:r>
      <w:r>
        <w:rPr>
          <w:rFonts w:ascii="微软雅黑 Light" w:eastAsia="微软雅黑 Light" w:hAnsi="微软雅黑 Light" w:hint="eastAsia"/>
          <w:sz w:val="24"/>
          <w:szCs w:val="24"/>
        </w:rPr>
        <w:t>的基础上，增加医学教育功能，以</w:t>
      </w:r>
      <w:r w:rsidR="003B1D9F">
        <w:rPr>
          <w:rFonts w:ascii="微软雅黑 Light" w:eastAsia="微软雅黑 Light" w:hAnsi="微软雅黑 Light" w:hint="eastAsia"/>
          <w:sz w:val="24"/>
          <w:szCs w:val="24"/>
        </w:rPr>
        <w:t>口腔医疗为中心，带动整个医疗行业线上发展。</w:t>
      </w:r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24" w:name="_Toc251684302"/>
      <w:bookmarkStart w:id="25" w:name="_Toc432015033"/>
      <w:bookmarkEnd w:id="24"/>
      <w:r w:rsidRPr="00294036">
        <w:rPr>
          <w:rFonts w:ascii="微软雅黑 Light" w:eastAsia="微软雅黑 Light" w:hAnsi="微软雅黑 Light" w:hint="eastAsia"/>
        </w:rPr>
        <w:t>4.2 产品设计</w:t>
      </w:r>
      <w:bookmarkEnd w:id="25"/>
    </w:p>
    <w:p w:rsidR="00EA5ECF" w:rsidRPr="00B7684D" w:rsidRDefault="00EA5ECF" w:rsidP="00B7684D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本产品为多功能综合平台，以华夏麦芽主页为统一入口，通过</w:t>
      </w:r>
      <w:r w:rsidR="00A072E7">
        <w:rPr>
          <w:rFonts w:ascii="微软雅黑 Light" w:eastAsia="微软雅黑 Light" w:hAnsi="微软雅黑 Light" w:hint="eastAsia"/>
          <w:sz w:val="24"/>
          <w:szCs w:val="24"/>
        </w:rPr>
        <w:t>主页进入</w:t>
      </w:r>
      <w:r>
        <w:rPr>
          <w:rFonts w:ascii="微软雅黑 Light" w:eastAsia="微软雅黑 Light" w:hAnsi="微软雅黑 Light" w:hint="eastAsia"/>
          <w:sz w:val="24"/>
          <w:szCs w:val="24"/>
        </w:rPr>
        <w:t>线上销售、在线教育、招聘等</w:t>
      </w:r>
      <w:r w:rsidR="00A072E7">
        <w:rPr>
          <w:rFonts w:ascii="微软雅黑 Light" w:eastAsia="微软雅黑 Light" w:hAnsi="微软雅黑 Light" w:hint="eastAsia"/>
          <w:sz w:val="24"/>
          <w:szCs w:val="24"/>
        </w:rPr>
        <w:t>子</w:t>
      </w:r>
      <w:r w:rsidR="008F0FEB">
        <w:rPr>
          <w:rFonts w:ascii="微软雅黑 Light" w:eastAsia="微软雅黑 Light" w:hAnsi="微软雅黑 Light" w:hint="eastAsia"/>
          <w:sz w:val="24"/>
          <w:szCs w:val="24"/>
        </w:rPr>
        <w:t>平台</w:t>
      </w:r>
      <w:r w:rsidR="005935B5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26" w:name="_Toc251684303"/>
      <w:bookmarkStart w:id="27" w:name="_Toc432015034"/>
      <w:bookmarkEnd w:id="26"/>
      <w:r w:rsidRPr="00294036">
        <w:rPr>
          <w:rFonts w:ascii="微软雅黑 Light" w:eastAsia="微软雅黑 Light" w:hAnsi="微软雅黑 Light" w:hint="eastAsia"/>
        </w:rPr>
        <w:t>4.3 研发计划</w:t>
      </w:r>
      <w:bookmarkEnd w:id="27"/>
    </w:p>
    <w:p w:rsidR="00294036" w:rsidRPr="00B7684D" w:rsidRDefault="00253A9B" w:rsidP="00B7684D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研发人员皆以闲暇时间</w:t>
      </w:r>
      <w:r w:rsidR="00DB3A0C">
        <w:rPr>
          <w:rFonts w:ascii="微软雅黑 Light" w:eastAsia="微软雅黑 Light" w:hAnsi="微软雅黑 Light"/>
          <w:sz w:val="24"/>
          <w:szCs w:val="24"/>
        </w:rPr>
        <w:t>参与</w:t>
      </w:r>
      <w:r>
        <w:rPr>
          <w:rFonts w:ascii="微软雅黑 Light" w:eastAsia="微软雅黑 Light" w:hAnsi="微软雅黑 Light"/>
          <w:sz w:val="24"/>
          <w:szCs w:val="24"/>
        </w:rPr>
        <w:t>此项目，</w:t>
      </w:r>
      <w:r w:rsidR="00F910B0">
        <w:rPr>
          <w:rFonts w:ascii="微软雅黑 Light" w:eastAsia="微软雅黑 Light" w:hAnsi="微软雅黑 Light"/>
          <w:sz w:val="24"/>
          <w:szCs w:val="24"/>
        </w:rPr>
        <w:t>具体时间待概要设计定稿后商定</w:t>
      </w:r>
      <w:r w:rsidR="00E00186">
        <w:rPr>
          <w:rFonts w:ascii="微软雅黑 Light" w:eastAsia="微软雅黑 Light" w:hAnsi="微软雅黑 Light"/>
          <w:sz w:val="24"/>
          <w:szCs w:val="24"/>
        </w:rPr>
        <w:t>。</w:t>
      </w:r>
    </w:p>
    <w:p w:rsidR="00294036" w:rsidRPr="00294036" w:rsidRDefault="00294036" w:rsidP="00294036">
      <w:pPr>
        <w:pStyle w:val="1"/>
        <w:spacing w:line="360" w:lineRule="auto"/>
        <w:rPr>
          <w:rFonts w:ascii="微软雅黑 Light" w:eastAsia="微软雅黑 Light" w:hAnsi="微软雅黑 Light"/>
        </w:rPr>
      </w:pPr>
      <w:bookmarkStart w:id="28" w:name="_Toc251684304"/>
      <w:bookmarkStart w:id="29" w:name="_Toc432015035"/>
      <w:bookmarkEnd w:id="28"/>
      <w:r w:rsidRPr="00294036">
        <w:rPr>
          <w:rFonts w:ascii="微软雅黑 Light" w:eastAsia="微软雅黑 Light" w:hAnsi="微软雅黑 Light" w:hint="eastAsia"/>
        </w:rPr>
        <w:lastRenderedPageBreak/>
        <w:t>营销规划</w:t>
      </w:r>
      <w:bookmarkEnd w:id="29"/>
      <w:r w:rsidRPr="00294036">
        <w:rPr>
          <w:rFonts w:ascii="微软雅黑 Light" w:eastAsia="微软雅黑 Light" w:hAnsi="微软雅黑 Light" w:hint="eastAsia"/>
        </w:rPr>
        <w:t> </w:t>
      </w:r>
    </w:p>
    <w:p w:rsidR="00294036" w:rsidRPr="00294036" w:rsidRDefault="00294036" w:rsidP="00D464AC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30" w:name="_Toc251684305"/>
      <w:bookmarkStart w:id="31" w:name="_Toc432015036"/>
      <w:bookmarkEnd w:id="30"/>
      <w:r w:rsidRPr="00294036">
        <w:rPr>
          <w:rFonts w:ascii="微软雅黑 Light" w:eastAsia="微软雅黑 Light" w:hAnsi="微软雅黑 Light" w:hint="eastAsia"/>
        </w:rPr>
        <w:t>5.1 </w:t>
      </w:r>
      <w:r w:rsidR="00CD7E49">
        <w:rPr>
          <w:rFonts w:ascii="微软雅黑 Light" w:eastAsia="微软雅黑 Light" w:hAnsi="微软雅黑 Light" w:hint="eastAsia"/>
        </w:rPr>
        <w:t>产品</w:t>
      </w:r>
      <w:r w:rsidRPr="00294036">
        <w:rPr>
          <w:rFonts w:ascii="微软雅黑 Light" w:eastAsia="微软雅黑 Light" w:hAnsi="微软雅黑 Light" w:hint="eastAsia"/>
        </w:rPr>
        <w:t>上市计划</w:t>
      </w:r>
      <w:bookmarkEnd w:id="31"/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32" w:name="_Toc251684306"/>
      <w:bookmarkStart w:id="33" w:name="_Toc432015037"/>
      <w:bookmarkEnd w:id="32"/>
      <w:r w:rsidRPr="00294036">
        <w:rPr>
          <w:rFonts w:ascii="微软雅黑 Light" w:eastAsia="微软雅黑 Light" w:hAnsi="微软雅黑 Light" w:hint="eastAsia"/>
        </w:rPr>
        <w:t>5.2 产品手册</w:t>
      </w:r>
      <w:bookmarkEnd w:id="33"/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34" w:name="_Toc251684307"/>
      <w:bookmarkStart w:id="35" w:name="_Toc432015038"/>
      <w:bookmarkEnd w:id="34"/>
      <w:r w:rsidRPr="00294036">
        <w:rPr>
          <w:rFonts w:ascii="微软雅黑 Light" w:eastAsia="微软雅黑 Light" w:hAnsi="微软雅黑 Light" w:hint="eastAsia"/>
        </w:rPr>
        <w:t>5.3 市场推广</w:t>
      </w:r>
      <w:bookmarkEnd w:id="35"/>
    </w:p>
    <w:p w:rsidR="00294036" w:rsidRPr="00294036" w:rsidRDefault="00294036" w:rsidP="00294036">
      <w:pPr>
        <w:pStyle w:val="1"/>
        <w:spacing w:line="360" w:lineRule="auto"/>
        <w:rPr>
          <w:rFonts w:ascii="微软雅黑 Light" w:eastAsia="微软雅黑 Light" w:hAnsi="微软雅黑 Light"/>
        </w:rPr>
      </w:pPr>
      <w:bookmarkStart w:id="36" w:name="_Toc251684308"/>
      <w:bookmarkStart w:id="37" w:name="_Toc432015039"/>
      <w:bookmarkEnd w:id="36"/>
      <w:r w:rsidRPr="00294036">
        <w:rPr>
          <w:rFonts w:ascii="微软雅黑 Light" w:eastAsia="微软雅黑 Light" w:hAnsi="微软雅黑 Light" w:hint="eastAsia"/>
        </w:rPr>
        <w:lastRenderedPageBreak/>
        <w:t>可行性分析</w:t>
      </w:r>
      <w:bookmarkEnd w:id="37"/>
      <w:r w:rsidRPr="00294036">
        <w:rPr>
          <w:rFonts w:ascii="微软雅黑 Light" w:eastAsia="微软雅黑 Light" w:hAnsi="微软雅黑 Light" w:hint="eastAsia"/>
        </w:rPr>
        <w:t> </w:t>
      </w:r>
    </w:p>
    <w:p w:rsidR="00294036" w:rsidRPr="005E18C9" w:rsidRDefault="00294036" w:rsidP="005E18C9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38" w:name="_Toc251684309"/>
      <w:bookmarkStart w:id="39" w:name="_Toc432015040"/>
      <w:bookmarkEnd w:id="38"/>
      <w:r w:rsidRPr="00294036">
        <w:rPr>
          <w:rFonts w:ascii="微软雅黑 Light" w:eastAsia="微软雅黑 Light" w:hAnsi="微软雅黑 Light" w:hint="eastAsia"/>
        </w:rPr>
        <w:t>6.1 竞</w:t>
      </w:r>
      <w:r w:rsidR="00F74BB8">
        <w:rPr>
          <w:rFonts w:ascii="微软雅黑 Light" w:eastAsia="微软雅黑 Light" w:hAnsi="微软雅黑 Light" w:hint="eastAsia"/>
        </w:rPr>
        <w:t>品</w:t>
      </w:r>
      <w:r w:rsidRPr="00294036">
        <w:rPr>
          <w:rFonts w:ascii="微软雅黑 Light" w:eastAsia="微软雅黑 Light" w:hAnsi="微软雅黑 Light" w:hint="eastAsia"/>
        </w:rPr>
        <w:t>分析</w:t>
      </w:r>
      <w:bookmarkEnd w:id="39"/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40" w:name="_Toc251684310"/>
      <w:bookmarkStart w:id="41" w:name="_Toc432015041"/>
      <w:bookmarkEnd w:id="40"/>
      <w:r w:rsidRPr="00294036">
        <w:rPr>
          <w:rFonts w:ascii="微软雅黑 Light" w:eastAsia="微软雅黑 Light" w:hAnsi="微软雅黑 Light" w:hint="eastAsia"/>
        </w:rPr>
        <w:t>6.2 资源要求及保障能力</w:t>
      </w:r>
      <w:bookmarkEnd w:id="41"/>
    </w:p>
    <w:p w:rsidR="00294036" w:rsidRPr="00294036" w:rsidRDefault="00294036" w:rsidP="006D4F25">
      <w:pPr>
        <w:pStyle w:val="2"/>
        <w:numPr>
          <w:ilvl w:val="0"/>
          <w:numId w:val="0"/>
        </w:numPr>
        <w:rPr>
          <w:rFonts w:ascii="微软雅黑 Light" w:eastAsia="微软雅黑 Light" w:hAnsi="微软雅黑 Light"/>
        </w:rPr>
      </w:pPr>
      <w:bookmarkStart w:id="42" w:name="_Toc251684311"/>
      <w:bookmarkStart w:id="43" w:name="_Toc432015042"/>
      <w:bookmarkEnd w:id="42"/>
      <w:r w:rsidRPr="00294036">
        <w:rPr>
          <w:rFonts w:ascii="微软雅黑 Light" w:eastAsia="微软雅黑 Light" w:hAnsi="微软雅黑 Light" w:hint="eastAsia"/>
        </w:rPr>
        <w:t>6.3 风险分析及对策</w:t>
      </w:r>
      <w:bookmarkEnd w:id="43"/>
    </w:p>
    <w:p w:rsidR="00294036" w:rsidRPr="00294036" w:rsidRDefault="00294036" w:rsidP="00294036">
      <w:pPr>
        <w:spacing w:line="360" w:lineRule="auto"/>
        <w:rPr>
          <w:rFonts w:ascii="微软雅黑 Light" w:eastAsia="微软雅黑 Light" w:hAnsi="微软雅黑 Light" w:cs="Times New Roman"/>
          <w:b/>
          <w:bCs/>
          <w:kern w:val="0"/>
          <w:sz w:val="32"/>
          <w:szCs w:val="32"/>
        </w:rPr>
      </w:pPr>
      <w:bookmarkStart w:id="44" w:name="_Toc251684312"/>
      <w:bookmarkEnd w:id="44"/>
      <w:r w:rsidRPr="00294036">
        <w:rPr>
          <w:rFonts w:ascii="微软雅黑 Light" w:eastAsia="微软雅黑 Light" w:hAnsi="微软雅黑 Light" w:cs="Times New Roman" w:hint="eastAsia"/>
          <w:b/>
          <w:bCs/>
          <w:kern w:val="0"/>
          <w:sz w:val="32"/>
          <w:szCs w:val="32"/>
        </w:rPr>
        <w:t>6.4 经济效益分析 </w:t>
      </w:r>
    </w:p>
    <w:p w:rsidR="00294036" w:rsidRDefault="00294036" w:rsidP="00294036">
      <w:pPr>
        <w:pStyle w:val="1"/>
        <w:spacing w:line="360" w:lineRule="auto"/>
        <w:rPr>
          <w:rFonts w:ascii="微软雅黑 Light" w:eastAsia="微软雅黑 Light" w:hAnsi="微软雅黑 Light" w:hint="eastAsia"/>
        </w:rPr>
      </w:pPr>
      <w:bookmarkStart w:id="45" w:name="_Toc251684313"/>
      <w:bookmarkStart w:id="46" w:name="_Toc432015043"/>
      <w:bookmarkEnd w:id="45"/>
      <w:r w:rsidRPr="00294036">
        <w:rPr>
          <w:rFonts w:ascii="微软雅黑 Light" w:eastAsia="微软雅黑 Light" w:hAnsi="微软雅黑 Light" w:hint="eastAsia"/>
        </w:rPr>
        <w:lastRenderedPageBreak/>
        <w:t>总结</w:t>
      </w:r>
      <w:bookmarkEnd w:id="46"/>
    </w:p>
    <w:p w:rsidR="00232D32" w:rsidRPr="00232D32" w:rsidRDefault="00232D32" w:rsidP="00232D32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本文档用于初步规划产品方向，以及开发计划，具体设计请</w:t>
      </w:r>
      <w:r w:rsidR="00105A6C">
        <w:rPr>
          <w:rFonts w:ascii="微软雅黑 Light" w:eastAsia="微软雅黑 Light" w:hAnsi="微软雅黑 Light"/>
          <w:sz w:val="24"/>
          <w:szCs w:val="24"/>
        </w:rPr>
        <w:t>查</w:t>
      </w:r>
      <w:r>
        <w:rPr>
          <w:rFonts w:ascii="微软雅黑 Light" w:eastAsia="微软雅黑 Light" w:hAnsi="微软雅黑 Light"/>
          <w:sz w:val="24"/>
          <w:szCs w:val="24"/>
        </w:rPr>
        <w:t>看《华夏麦芽产品概要设计说明书</w:t>
      </w:r>
      <w:r w:rsidR="0057039E">
        <w:rPr>
          <w:rFonts w:ascii="微软雅黑 Light" w:eastAsia="微软雅黑 Light" w:hAnsi="微软雅黑 Light" w:hint="eastAsia"/>
          <w:sz w:val="24"/>
          <w:szCs w:val="24"/>
        </w:rPr>
        <w:t>.docx</w:t>
      </w:r>
      <w:r>
        <w:rPr>
          <w:rFonts w:ascii="微软雅黑 Light" w:eastAsia="微软雅黑 Light" w:hAnsi="微软雅黑 Light"/>
          <w:sz w:val="24"/>
          <w:szCs w:val="24"/>
        </w:rPr>
        <w:t>》</w:t>
      </w:r>
    </w:p>
    <w:sectPr w:rsidR="00232D32" w:rsidRPr="0023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2589"/>
    <w:multiLevelType w:val="multilevel"/>
    <w:tmpl w:val="36CEE5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0D65A09"/>
    <w:multiLevelType w:val="hybridMultilevel"/>
    <w:tmpl w:val="B1C2CCEE"/>
    <w:lvl w:ilvl="0" w:tplc="06E6279A">
      <w:start w:val="1"/>
      <w:numFmt w:val="japaneseCounting"/>
      <w:lvlText w:val="%1、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6610BD0"/>
    <w:multiLevelType w:val="hybridMultilevel"/>
    <w:tmpl w:val="CB7AABA2"/>
    <w:lvl w:ilvl="0" w:tplc="7EF4C7C0">
      <w:start w:val="1"/>
      <w:numFmt w:val="decimal"/>
      <w:lvlText w:val="%1."/>
      <w:lvlJc w:val="left"/>
      <w:pPr>
        <w:ind w:left="147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B14468D"/>
    <w:multiLevelType w:val="hybridMultilevel"/>
    <w:tmpl w:val="CB7AABA2"/>
    <w:lvl w:ilvl="0" w:tplc="7EF4C7C0">
      <w:start w:val="1"/>
      <w:numFmt w:val="decimal"/>
      <w:lvlText w:val="%1."/>
      <w:lvlJc w:val="left"/>
      <w:pPr>
        <w:ind w:left="147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5F627B56"/>
    <w:multiLevelType w:val="hybridMultilevel"/>
    <w:tmpl w:val="CB7AABA2"/>
    <w:lvl w:ilvl="0" w:tplc="7EF4C7C0">
      <w:start w:val="1"/>
      <w:numFmt w:val="decimal"/>
      <w:lvlText w:val="%1."/>
      <w:lvlJc w:val="left"/>
      <w:pPr>
        <w:ind w:left="147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7923177C"/>
    <w:multiLevelType w:val="multilevel"/>
    <w:tmpl w:val="7F24139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微软雅黑 Light" w:eastAsia="微软雅黑 Light" w:hAnsi="微软雅黑 Light"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宋体" w:eastAsia="宋体" w:hAnsi="宋体"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1134" w:hanging="567"/>
      </w:pPr>
      <w:rPr>
        <w:rFonts w:ascii="宋体" w:eastAsia="宋体" w:hAnsi="宋体"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1134" w:hanging="567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1134" w:hanging="56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34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D9"/>
    <w:rsid w:val="00050698"/>
    <w:rsid w:val="00087F8C"/>
    <w:rsid w:val="000A0813"/>
    <w:rsid w:val="000B09D3"/>
    <w:rsid w:val="00105A6C"/>
    <w:rsid w:val="00106765"/>
    <w:rsid w:val="00140AAB"/>
    <w:rsid w:val="00155C95"/>
    <w:rsid w:val="001A3840"/>
    <w:rsid w:val="001A65E0"/>
    <w:rsid w:val="001D545F"/>
    <w:rsid w:val="001D5953"/>
    <w:rsid w:val="001F6793"/>
    <w:rsid w:val="00232D32"/>
    <w:rsid w:val="00245379"/>
    <w:rsid w:val="00253A9B"/>
    <w:rsid w:val="00261EE2"/>
    <w:rsid w:val="00294036"/>
    <w:rsid w:val="00300462"/>
    <w:rsid w:val="003039A8"/>
    <w:rsid w:val="00313355"/>
    <w:rsid w:val="0031703B"/>
    <w:rsid w:val="00327910"/>
    <w:rsid w:val="00350187"/>
    <w:rsid w:val="003730F0"/>
    <w:rsid w:val="00381DD9"/>
    <w:rsid w:val="00385776"/>
    <w:rsid w:val="00395174"/>
    <w:rsid w:val="003B1D9F"/>
    <w:rsid w:val="003D5EC5"/>
    <w:rsid w:val="003E79A9"/>
    <w:rsid w:val="004169F3"/>
    <w:rsid w:val="00471753"/>
    <w:rsid w:val="00490D9C"/>
    <w:rsid w:val="004A503F"/>
    <w:rsid w:val="004D0EE9"/>
    <w:rsid w:val="004E59BD"/>
    <w:rsid w:val="004F21FF"/>
    <w:rsid w:val="0055056A"/>
    <w:rsid w:val="00567F2D"/>
    <w:rsid w:val="0057039E"/>
    <w:rsid w:val="005719F7"/>
    <w:rsid w:val="005935B5"/>
    <w:rsid w:val="005E18C9"/>
    <w:rsid w:val="00602082"/>
    <w:rsid w:val="006346D2"/>
    <w:rsid w:val="006666A3"/>
    <w:rsid w:val="00670017"/>
    <w:rsid w:val="006C1C09"/>
    <w:rsid w:val="006D4F25"/>
    <w:rsid w:val="00702C91"/>
    <w:rsid w:val="00713C15"/>
    <w:rsid w:val="00792B11"/>
    <w:rsid w:val="007B6D92"/>
    <w:rsid w:val="008150E0"/>
    <w:rsid w:val="00821203"/>
    <w:rsid w:val="00875597"/>
    <w:rsid w:val="00895F4A"/>
    <w:rsid w:val="008F0FEB"/>
    <w:rsid w:val="00924BDE"/>
    <w:rsid w:val="009359CA"/>
    <w:rsid w:val="00995058"/>
    <w:rsid w:val="00996A78"/>
    <w:rsid w:val="009E2233"/>
    <w:rsid w:val="009F1D0E"/>
    <w:rsid w:val="009F64DC"/>
    <w:rsid w:val="00A072E7"/>
    <w:rsid w:val="00A105E3"/>
    <w:rsid w:val="00A12548"/>
    <w:rsid w:val="00A126EC"/>
    <w:rsid w:val="00AB4026"/>
    <w:rsid w:val="00AC4F48"/>
    <w:rsid w:val="00AF5138"/>
    <w:rsid w:val="00B37D62"/>
    <w:rsid w:val="00B7684D"/>
    <w:rsid w:val="00B84626"/>
    <w:rsid w:val="00BA6844"/>
    <w:rsid w:val="00BE3190"/>
    <w:rsid w:val="00C63C11"/>
    <w:rsid w:val="00C82599"/>
    <w:rsid w:val="00C925E7"/>
    <w:rsid w:val="00CD7E49"/>
    <w:rsid w:val="00D1016C"/>
    <w:rsid w:val="00D367AC"/>
    <w:rsid w:val="00D464AC"/>
    <w:rsid w:val="00D7565D"/>
    <w:rsid w:val="00D914C5"/>
    <w:rsid w:val="00D926D1"/>
    <w:rsid w:val="00DB19F3"/>
    <w:rsid w:val="00DB3A0C"/>
    <w:rsid w:val="00E00186"/>
    <w:rsid w:val="00E209E1"/>
    <w:rsid w:val="00E5088D"/>
    <w:rsid w:val="00EA5ECF"/>
    <w:rsid w:val="00EA68A2"/>
    <w:rsid w:val="00EC22AA"/>
    <w:rsid w:val="00F5212D"/>
    <w:rsid w:val="00F67D1D"/>
    <w:rsid w:val="00F72AE9"/>
    <w:rsid w:val="00F74BB8"/>
    <w:rsid w:val="00F910B0"/>
    <w:rsid w:val="00FC0D23"/>
    <w:rsid w:val="00F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,1.,I"/>
    <w:basedOn w:val="a"/>
    <w:next w:val="a"/>
    <w:link w:val="1Char"/>
    <w:uiPriority w:val="9"/>
    <w:qFormat/>
    <w:rsid w:val="00AF5138"/>
    <w:pPr>
      <w:keepNext/>
      <w:keepLines/>
      <w:pageBreakBefore/>
      <w:numPr>
        <w:numId w:val="4"/>
      </w:numPr>
      <w:spacing w:before="340" w:after="330" w:line="578" w:lineRule="auto"/>
      <w:outlineLvl w:val="0"/>
    </w:pPr>
    <w:rPr>
      <w:rFonts w:ascii="宋体" w:eastAsia="宋体" w:hAnsi="宋体" w:cs="Times New Roman"/>
      <w:b/>
      <w:bCs/>
      <w:kern w:val="44"/>
      <w:sz w:val="48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iPriority w:val="9"/>
    <w:qFormat/>
    <w:rsid w:val="00AF5138"/>
    <w:pPr>
      <w:keepNext/>
      <w:keepLines/>
      <w:numPr>
        <w:ilvl w:val="1"/>
        <w:numId w:val="4"/>
      </w:numPr>
      <w:spacing w:before="280" w:after="280" w:line="415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PIM 1 Char,h1 Char,1st level Char,Section Head Char,l1 Char,Heading 0 Char,&amp;3 Char,List level 1 Char,1 Char,H11 Char,H12 Char,H13 Char,H14 Char,H15 Char,H16 Char,H17 Char,标书1 Char,h11 Char,heading 1TOC Char,heading 1 Char,Header 1 Char"/>
    <w:basedOn w:val="a0"/>
    <w:link w:val="1"/>
    <w:uiPriority w:val="9"/>
    <w:rsid w:val="00AF5138"/>
    <w:rPr>
      <w:rFonts w:ascii="宋体" w:eastAsia="宋体" w:hAnsi="宋体" w:cs="Times New Roman"/>
      <w:b/>
      <w:bCs/>
      <w:kern w:val="44"/>
      <w:sz w:val="48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uiPriority w:val="9"/>
    <w:rsid w:val="00AF5138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D54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54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D54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D54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F21F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9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B37D62"/>
  </w:style>
  <w:style w:type="character" w:styleId="a8">
    <w:name w:val="Hyperlink"/>
    <w:uiPriority w:val="99"/>
    <w:rsid w:val="00050698"/>
    <w:rPr>
      <w:color w:val="0000FF"/>
      <w:u w:val="single"/>
    </w:rPr>
  </w:style>
  <w:style w:type="paragraph" w:styleId="10">
    <w:name w:val="toc 1"/>
    <w:basedOn w:val="a"/>
    <w:next w:val="a"/>
    <w:uiPriority w:val="39"/>
    <w:rsid w:val="00050698"/>
    <w:rPr>
      <w:rFonts w:ascii="Arial" w:eastAsia="微软雅黑 Light" w:hAnsi="Arial" w:cs="Times New Roman"/>
      <w:szCs w:val="21"/>
    </w:rPr>
  </w:style>
  <w:style w:type="paragraph" w:styleId="20">
    <w:name w:val="toc 2"/>
    <w:basedOn w:val="a"/>
    <w:next w:val="a"/>
    <w:uiPriority w:val="39"/>
    <w:rsid w:val="00050698"/>
    <w:pPr>
      <w:ind w:leftChars="200" w:left="420"/>
    </w:pPr>
    <w:rPr>
      <w:rFonts w:ascii="Arial" w:eastAsia="宋体" w:hAnsi="Arial" w:cs="Times New Roman"/>
      <w:szCs w:val="21"/>
    </w:rPr>
  </w:style>
  <w:style w:type="paragraph" w:styleId="3">
    <w:name w:val="toc 3"/>
    <w:basedOn w:val="a"/>
    <w:next w:val="a"/>
    <w:uiPriority w:val="39"/>
    <w:rsid w:val="00050698"/>
    <w:pPr>
      <w:ind w:leftChars="400" w:left="840"/>
    </w:pPr>
    <w:rPr>
      <w:rFonts w:ascii="Arial" w:eastAsia="宋体" w:hAnsi="Arial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,1.,I"/>
    <w:basedOn w:val="a"/>
    <w:next w:val="a"/>
    <w:link w:val="1Char"/>
    <w:uiPriority w:val="9"/>
    <w:qFormat/>
    <w:rsid w:val="00AF5138"/>
    <w:pPr>
      <w:keepNext/>
      <w:keepLines/>
      <w:pageBreakBefore/>
      <w:numPr>
        <w:numId w:val="4"/>
      </w:numPr>
      <w:spacing w:before="340" w:after="330" w:line="578" w:lineRule="auto"/>
      <w:outlineLvl w:val="0"/>
    </w:pPr>
    <w:rPr>
      <w:rFonts w:ascii="宋体" w:eastAsia="宋体" w:hAnsi="宋体" w:cs="Times New Roman"/>
      <w:b/>
      <w:bCs/>
      <w:kern w:val="44"/>
      <w:sz w:val="48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iPriority w:val="9"/>
    <w:qFormat/>
    <w:rsid w:val="00AF5138"/>
    <w:pPr>
      <w:keepNext/>
      <w:keepLines/>
      <w:numPr>
        <w:ilvl w:val="1"/>
        <w:numId w:val="4"/>
      </w:numPr>
      <w:spacing w:before="280" w:after="280" w:line="415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PIM 1 Char,h1 Char,1st level Char,Section Head Char,l1 Char,Heading 0 Char,&amp;3 Char,List level 1 Char,1 Char,H11 Char,H12 Char,H13 Char,H14 Char,H15 Char,H16 Char,H17 Char,标书1 Char,h11 Char,heading 1TOC Char,heading 1 Char,Header 1 Char"/>
    <w:basedOn w:val="a0"/>
    <w:link w:val="1"/>
    <w:uiPriority w:val="9"/>
    <w:rsid w:val="00AF5138"/>
    <w:rPr>
      <w:rFonts w:ascii="宋体" w:eastAsia="宋体" w:hAnsi="宋体" w:cs="Times New Roman"/>
      <w:b/>
      <w:bCs/>
      <w:kern w:val="44"/>
      <w:sz w:val="48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uiPriority w:val="9"/>
    <w:rsid w:val="00AF5138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D54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54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D54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D54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F21F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9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B37D62"/>
  </w:style>
  <w:style w:type="character" w:styleId="a8">
    <w:name w:val="Hyperlink"/>
    <w:uiPriority w:val="99"/>
    <w:rsid w:val="00050698"/>
    <w:rPr>
      <w:color w:val="0000FF"/>
      <w:u w:val="single"/>
    </w:rPr>
  </w:style>
  <w:style w:type="paragraph" w:styleId="10">
    <w:name w:val="toc 1"/>
    <w:basedOn w:val="a"/>
    <w:next w:val="a"/>
    <w:uiPriority w:val="39"/>
    <w:rsid w:val="00050698"/>
    <w:rPr>
      <w:rFonts w:ascii="Arial" w:eastAsia="微软雅黑 Light" w:hAnsi="Arial" w:cs="Times New Roman"/>
      <w:szCs w:val="21"/>
    </w:rPr>
  </w:style>
  <w:style w:type="paragraph" w:styleId="20">
    <w:name w:val="toc 2"/>
    <w:basedOn w:val="a"/>
    <w:next w:val="a"/>
    <w:uiPriority w:val="39"/>
    <w:rsid w:val="00050698"/>
    <w:pPr>
      <w:ind w:leftChars="200" w:left="420"/>
    </w:pPr>
    <w:rPr>
      <w:rFonts w:ascii="Arial" w:eastAsia="宋体" w:hAnsi="Arial" w:cs="Times New Roman"/>
      <w:szCs w:val="21"/>
    </w:rPr>
  </w:style>
  <w:style w:type="paragraph" w:styleId="3">
    <w:name w:val="toc 3"/>
    <w:basedOn w:val="a"/>
    <w:next w:val="a"/>
    <w:uiPriority w:val="39"/>
    <w:rsid w:val="00050698"/>
    <w:pPr>
      <w:ind w:leftChars="400" w:left="840"/>
    </w:pPr>
    <w:rPr>
      <w:rFonts w:ascii="Arial" w:eastAsia="宋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yaoritong@163.com</dc:creator>
  <cp:keywords/>
  <dc:description/>
  <cp:lastModifiedBy>yaoritong@163.com</cp:lastModifiedBy>
  <cp:revision>102</cp:revision>
  <dcterms:created xsi:type="dcterms:W3CDTF">2015-07-10T07:48:00Z</dcterms:created>
  <dcterms:modified xsi:type="dcterms:W3CDTF">2015-10-07T13:03:00Z</dcterms:modified>
</cp:coreProperties>
</file>