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AB43" w14:textId="56AFEEB6" w:rsidR="004937C3" w:rsidRPr="00F57672" w:rsidRDefault="004937C3" w:rsidP="00550C38">
      <w:pPr>
        <w:pStyle w:val="Heading3"/>
        <w:shd w:val="clear" w:color="auto" w:fill="FFFFFF"/>
        <w:spacing w:before="0" w:beforeAutospacing="0" w:after="0" w:afterAutospacing="0"/>
        <w:ind w:firstLine="360"/>
        <w:jc w:val="both"/>
        <w:rPr>
          <w:b w:val="0"/>
          <w:bCs w:val="0"/>
          <w:sz w:val="22"/>
          <w:szCs w:val="22"/>
        </w:rPr>
      </w:pPr>
      <w:r w:rsidRPr="00192FE8">
        <w:rPr>
          <w:b w:val="0"/>
          <w:bCs w:val="0"/>
          <w:sz w:val="22"/>
          <w:szCs w:val="22"/>
          <w:lang w:val="mn-MN"/>
        </w:rPr>
        <w:t xml:space="preserve">Монгол Улсын Хөдөлмөрийн хуулийн 5 дугаар зүйл, 26-р зүйл, 50-р зүйлүүдийг үндэслэн </w:t>
      </w:r>
      <w:proofErr w:type="spellStart"/>
      <w:r w:rsidRPr="00192FE8">
        <w:rPr>
          <w:b w:val="0"/>
          <w:bCs w:val="0"/>
          <w:sz w:val="22"/>
          <w:szCs w:val="22"/>
        </w:rPr>
        <w:t>Иргэдийн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орон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сууцны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нөхцөл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сайжруулах</w:t>
      </w:r>
      <w:proofErr w:type="spellEnd"/>
      <w:r w:rsidRPr="00192FE8">
        <w:rPr>
          <w:b w:val="0"/>
          <w:bCs w:val="0"/>
          <w:sz w:val="22"/>
          <w:szCs w:val="22"/>
        </w:rPr>
        <w:t xml:space="preserve">, </w:t>
      </w:r>
      <w:proofErr w:type="spellStart"/>
      <w:r w:rsidRPr="00192FE8">
        <w:rPr>
          <w:b w:val="0"/>
          <w:bCs w:val="0"/>
          <w:sz w:val="22"/>
          <w:szCs w:val="22"/>
        </w:rPr>
        <w:t>хангамжийг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нэмэгдүүлэх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зорилгоор</w:t>
      </w:r>
      <w:proofErr w:type="spellEnd"/>
      <w:r w:rsidRPr="00192FE8">
        <w:rPr>
          <w:b w:val="0"/>
          <w:bCs w:val="0"/>
          <w:sz w:val="22"/>
          <w:szCs w:val="22"/>
        </w:rPr>
        <w:t xml:space="preserve"> "</w:t>
      </w:r>
      <w:proofErr w:type="spellStart"/>
      <w:r w:rsidRPr="00192FE8">
        <w:rPr>
          <w:b w:val="0"/>
          <w:bCs w:val="0"/>
          <w:sz w:val="22"/>
          <w:szCs w:val="22"/>
        </w:rPr>
        <w:t>Шинэ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мянган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айл</w:t>
      </w:r>
      <w:proofErr w:type="spellEnd"/>
      <w:r w:rsidRPr="00192FE8">
        <w:rPr>
          <w:b w:val="0"/>
          <w:bCs w:val="0"/>
          <w:sz w:val="22"/>
          <w:szCs w:val="22"/>
        </w:rPr>
        <w:t xml:space="preserve">" </w:t>
      </w:r>
      <w:proofErr w:type="spellStart"/>
      <w:r w:rsidRPr="00192FE8">
        <w:rPr>
          <w:b w:val="0"/>
          <w:bCs w:val="0"/>
          <w:sz w:val="22"/>
          <w:szCs w:val="22"/>
        </w:rPr>
        <w:t>орон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сууцны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хөтөлбөрийг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хэрэгжүүлэх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хүрээнд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Баяндалай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суманд</w:t>
      </w:r>
      <w:proofErr w:type="spellEnd"/>
      <w:r w:rsidRPr="00192FE8">
        <w:rPr>
          <w:b w:val="0"/>
          <w:bCs w:val="0"/>
          <w:sz w:val="22"/>
          <w:szCs w:val="22"/>
        </w:rPr>
        <w:t xml:space="preserve"> 10 </w:t>
      </w:r>
      <w:proofErr w:type="spellStart"/>
      <w:r w:rsidRPr="00192FE8">
        <w:rPr>
          <w:b w:val="0"/>
          <w:bCs w:val="0"/>
          <w:sz w:val="22"/>
          <w:szCs w:val="22"/>
        </w:rPr>
        <w:t>айлын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орон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сууцны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барилга</w:t>
      </w:r>
      <w:proofErr w:type="spellEnd"/>
      <w:r w:rsidRPr="00192FE8">
        <w:rPr>
          <w:b w:val="0"/>
          <w:bCs w:val="0"/>
          <w:sz w:val="22"/>
          <w:szCs w:val="22"/>
        </w:rPr>
        <w:t xml:space="preserve"> </w:t>
      </w:r>
      <w:proofErr w:type="spellStart"/>
      <w:r w:rsidRPr="00192FE8">
        <w:rPr>
          <w:b w:val="0"/>
          <w:bCs w:val="0"/>
          <w:sz w:val="22"/>
          <w:szCs w:val="22"/>
        </w:rPr>
        <w:t>барих</w:t>
      </w:r>
      <w:proofErr w:type="spellEnd"/>
      <w:r w:rsidRPr="00192FE8">
        <w:rPr>
          <w:b w:val="0"/>
          <w:bCs w:val="0"/>
          <w:sz w:val="22"/>
          <w:szCs w:val="22"/>
          <w:lang w:val="mn-MN"/>
        </w:rPr>
        <w:t xml:space="preserve">  гүйцэтгэгчийг сонгон шалгаруулах тендерт оролцож байгаатай холбогдуулан        ТУШААХ нь:</w:t>
      </w:r>
    </w:p>
    <w:p w14:paraId="3665A7F1" w14:textId="77777777" w:rsidR="008B02FA" w:rsidRPr="00192FE8" w:rsidRDefault="008B02FA" w:rsidP="00550C38">
      <w:pPr>
        <w:pStyle w:val="Heading3"/>
        <w:shd w:val="clear" w:color="auto" w:fill="FFFFFF"/>
        <w:spacing w:before="0" w:beforeAutospacing="0" w:after="0" w:afterAutospacing="0"/>
        <w:ind w:firstLine="360"/>
        <w:jc w:val="both"/>
        <w:rPr>
          <w:b w:val="0"/>
          <w:bCs w:val="0"/>
          <w:color w:val="4D97BC"/>
          <w:sz w:val="22"/>
          <w:szCs w:val="22"/>
        </w:rPr>
      </w:pPr>
    </w:p>
    <w:p w14:paraId="2AAC23C7" w14:textId="77777777" w:rsidR="004937C3" w:rsidRPr="00192FE8" w:rsidRDefault="004937C3" w:rsidP="00550C3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Cs/>
          <w:lang w:val="mn-MN"/>
        </w:rPr>
      </w:pPr>
      <w:proofErr w:type="spellStart"/>
      <w:r w:rsidRPr="00192FE8">
        <w:rPr>
          <w:rFonts w:ascii="Times New Roman" w:hAnsi="Times New Roman"/>
        </w:rPr>
        <w:t>Иргэдийн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орон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сууцны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нөхцөл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сайжруулах</w:t>
      </w:r>
      <w:proofErr w:type="spellEnd"/>
      <w:r w:rsidRPr="00192FE8">
        <w:rPr>
          <w:rFonts w:ascii="Times New Roman" w:hAnsi="Times New Roman"/>
        </w:rPr>
        <w:t xml:space="preserve">, </w:t>
      </w:r>
      <w:proofErr w:type="spellStart"/>
      <w:r w:rsidRPr="00192FE8">
        <w:rPr>
          <w:rFonts w:ascii="Times New Roman" w:hAnsi="Times New Roman"/>
        </w:rPr>
        <w:t>хангамжийг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нэмэгдүүлэх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зорилгоор</w:t>
      </w:r>
      <w:proofErr w:type="spellEnd"/>
      <w:r w:rsidRPr="00192FE8">
        <w:rPr>
          <w:rFonts w:ascii="Times New Roman" w:hAnsi="Times New Roman"/>
        </w:rPr>
        <w:t xml:space="preserve"> "</w:t>
      </w:r>
      <w:proofErr w:type="spellStart"/>
      <w:r w:rsidRPr="00192FE8">
        <w:rPr>
          <w:rFonts w:ascii="Times New Roman" w:hAnsi="Times New Roman"/>
        </w:rPr>
        <w:t>Шинэ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мянган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айл</w:t>
      </w:r>
      <w:proofErr w:type="spellEnd"/>
      <w:r w:rsidRPr="00192FE8">
        <w:rPr>
          <w:rFonts w:ascii="Times New Roman" w:hAnsi="Times New Roman"/>
        </w:rPr>
        <w:t xml:space="preserve">" </w:t>
      </w:r>
      <w:proofErr w:type="spellStart"/>
      <w:r w:rsidRPr="00192FE8">
        <w:rPr>
          <w:rFonts w:ascii="Times New Roman" w:hAnsi="Times New Roman"/>
        </w:rPr>
        <w:t>орон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сууцны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хөтөлбөрийг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хэрэгжүүлэх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хүрээнд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Баяндалай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суманд</w:t>
      </w:r>
      <w:proofErr w:type="spellEnd"/>
      <w:r w:rsidRPr="00192FE8">
        <w:rPr>
          <w:rFonts w:ascii="Times New Roman" w:hAnsi="Times New Roman"/>
        </w:rPr>
        <w:t xml:space="preserve"> 10 </w:t>
      </w:r>
      <w:proofErr w:type="spellStart"/>
      <w:r w:rsidRPr="00192FE8">
        <w:rPr>
          <w:rFonts w:ascii="Times New Roman" w:hAnsi="Times New Roman"/>
        </w:rPr>
        <w:t>айлын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орон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сууцны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барилга</w:t>
      </w:r>
      <w:proofErr w:type="spellEnd"/>
      <w:r w:rsidRPr="00192FE8">
        <w:rPr>
          <w:rFonts w:ascii="Times New Roman" w:hAnsi="Times New Roman"/>
        </w:rPr>
        <w:t xml:space="preserve"> </w:t>
      </w:r>
      <w:proofErr w:type="spellStart"/>
      <w:r w:rsidRPr="00192FE8">
        <w:rPr>
          <w:rFonts w:ascii="Times New Roman" w:hAnsi="Times New Roman"/>
        </w:rPr>
        <w:t>барих</w:t>
      </w:r>
      <w:proofErr w:type="spellEnd"/>
      <w:r w:rsidRPr="00192FE8">
        <w:rPr>
          <w:rFonts w:ascii="Times New Roman" w:hAnsi="Times New Roman"/>
          <w:lang w:val="mn-MN"/>
        </w:rPr>
        <w:t xml:space="preserve"> ажлын ерөнхий инженерээр Д.Батсуурь /зөвлөх инженер/-ийг, цахилгааны инженерээр Д.Мөнх-Оргилыг, талбайн инженерээр Д.Цэрэнбавууг, дулаан хангамж агаар сэлгэлтийн инженерээр П.Соронзонболдыг, ус хангамж ариутгах татуургын инженерээр М.Цэрэндуламыг, холбоо дохиололын инженерээр П.Мөнхбаатарыг, ХАБЭА-н инженерээр мөн П.Соронзонболд нарыг 2024 оны 12-р сарын 11-ний өдрөөс эхлэн ажил дуусгаж хүлээлгэн өгөх хүртэл тус тус томилсугай.</w:t>
      </w:r>
    </w:p>
    <w:p w14:paraId="28E54C21" w14:textId="77777777" w:rsidR="004937C3" w:rsidRPr="00192FE8" w:rsidRDefault="004937C3" w:rsidP="008B02FA">
      <w:pPr>
        <w:pStyle w:val="ListParagraph"/>
        <w:spacing w:after="150" w:line="240" w:lineRule="auto"/>
        <w:ind w:left="360"/>
        <w:jc w:val="both"/>
        <w:rPr>
          <w:rFonts w:ascii="Times New Roman" w:hAnsi="Times New Roman"/>
          <w:lang w:val="mn-MN"/>
        </w:rPr>
      </w:pPr>
    </w:p>
    <w:p w14:paraId="7FA668B9" w14:textId="77777777" w:rsidR="004937C3" w:rsidRPr="00192FE8" w:rsidRDefault="004937C3" w:rsidP="008B02FA">
      <w:pPr>
        <w:pStyle w:val="ListParagraph"/>
        <w:numPr>
          <w:ilvl w:val="0"/>
          <w:numId w:val="1"/>
        </w:numPr>
        <w:spacing w:after="150" w:line="240" w:lineRule="auto"/>
        <w:ind w:left="360"/>
        <w:jc w:val="both"/>
        <w:rPr>
          <w:rFonts w:ascii="Times New Roman" w:hAnsi="Times New Roman"/>
          <w:lang w:val="mn-MN"/>
        </w:rPr>
      </w:pPr>
      <w:r w:rsidRPr="00192FE8">
        <w:rPr>
          <w:rFonts w:ascii="Times New Roman" w:hAnsi="Times New Roman"/>
          <w:lang w:val="mn-MN"/>
        </w:rPr>
        <w:t>Тус ажлыг зураг төсвийн дагуу стандарт, норм дүрэм, хөдөлмөр аюулгүй байдал эрүүл ахуйн шаардлага хангуулан гүйцэтгэхийг ерөнхий инженер /Д.Цэрэнбавуу/-д даалгасугай.</w:t>
      </w:r>
    </w:p>
    <w:p w14:paraId="2E0C8023" w14:textId="77777777" w:rsidR="004937C3" w:rsidRPr="00192FE8" w:rsidRDefault="004937C3" w:rsidP="008B02FA">
      <w:pPr>
        <w:pStyle w:val="ListParagraph"/>
        <w:spacing w:after="150" w:line="240" w:lineRule="auto"/>
        <w:jc w:val="both"/>
        <w:rPr>
          <w:rFonts w:ascii="Times New Roman" w:hAnsi="Times New Roman"/>
          <w:lang w:val="mn-MN"/>
        </w:rPr>
      </w:pPr>
    </w:p>
    <w:p w14:paraId="00E064EB" w14:textId="314D2C3F" w:rsidR="00866127" w:rsidRDefault="004937C3" w:rsidP="008B02FA">
      <w:pPr>
        <w:pStyle w:val="ListParagraph"/>
        <w:numPr>
          <w:ilvl w:val="0"/>
          <w:numId w:val="1"/>
        </w:numPr>
        <w:spacing w:after="150" w:line="240" w:lineRule="auto"/>
        <w:ind w:left="360"/>
        <w:jc w:val="both"/>
      </w:pPr>
      <w:r w:rsidRPr="00550C38">
        <w:rPr>
          <w:rFonts w:ascii="Times New Roman" w:hAnsi="Times New Roman"/>
          <w:lang w:val="mn-MN"/>
        </w:rPr>
        <w:t>Д.Батсуурь, Д.Мөнх-Оргил, Д.Цэрэнбавуу, П.Соронзонболд, М.Цэрэндулам, П.Мөнхбаатар нарын цалин хөлсийн холбогдох хууль тогтоомж, дүрэм журмын дагуу тооцож олгож байхыг нягтлан /П.Сувд-Эрдэнэ/-д зөвшөөрсүгэй.</w:t>
      </w:r>
    </w:p>
    <w:sectPr w:rsidR="00866127" w:rsidSect="007632C6">
      <w:pgSz w:w="11909" w:h="16834" w:code="9"/>
      <w:pgMar w:top="1267" w:right="806" w:bottom="11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0524"/>
    <w:multiLevelType w:val="hybridMultilevel"/>
    <w:tmpl w:val="E146BA24"/>
    <w:lvl w:ilvl="0" w:tplc="045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5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5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C3"/>
    <w:rsid w:val="00192FE8"/>
    <w:rsid w:val="00330733"/>
    <w:rsid w:val="004937C3"/>
    <w:rsid w:val="00550C38"/>
    <w:rsid w:val="007632C6"/>
    <w:rsid w:val="00866127"/>
    <w:rsid w:val="008B02FA"/>
    <w:rsid w:val="00F5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5878F"/>
  <w14:defaultImageDpi w14:val="0"/>
  <w15:docId w15:val="{FB2A3E9D-12B1-47F4-B61D-EA60D69C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3">
    <w:name w:val="heading 3"/>
    <w:basedOn w:val="Normal"/>
    <w:link w:val="Heading3Char"/>
    <w:uiPriority w:val="9"/>
    <w:qFormat/>
    <w:rsid w:val="004937C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4937C3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937C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Мөнхжаргал Пүрэвдорж</dc:creator>
  <cp:keywords/>
  <dc:description/>
  <cp:lastModifiedBy>Мөнхжаргал Пүрэвдорж</cp:lastModifiedBy>
  <cp:revision>3</cp:revision>
  <dcterms:created xsi:type="dcterms:W3CDTF">2024-11-28T08:35:00Z</dcterms:created>
  <dcterms:modified xsi:type="dcterms:W3CDTF">2024-11-28T08:35:00Z</dcterms:modified>
</cp:coreProperties>
</file>