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2879"/>
        <w:gridCol w:w="3588"/>
      </w:tblGrid>
      <w:tr w:rsidR="00935D6A" w:rsidRPr="00241BD9" w14:paraId="5B85C4E5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F638" w14:textId="224FF9BC" w:rsidR="00935D6A" w:rsidRPr="00241BD9" w:rsidRDefault="00935D6A" w:rsidP="00441B1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8E66" w14:textId="4DE23469" w:rsidR="00935D6A" w:rsidRPr="00241BD9" w:rsidRDefault="00935D6A" w:rsidP="00441B1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A08B" w14:textId="25DF8827" w:rsidR="00935D6A" w:rsidRPr="00241BD9" w:rsidRDefault="00935D6A" w:rsidP="00441B1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935D6A" w:rsidRPr="00241BD9" w14:paraId="12A425F5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998A" w14:textId="63AA90EF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</w:t>
            </w: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(A)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3540" w14:textId="5893C249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7A43B" w14:textId="6F004081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79705E9A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D629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R(A)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B88A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85137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09742DF6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A3FEA" w14:textId="5DD2003E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W(A)</w:t>
            </w:r>
            <w:r w:rsidR="00A053B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; </w:t>
            </w:r>
            <w:r w:rsidR="00A053B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U</w:t>
            </w:r>
            <w:r w:rsidR="00A053B9"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(A)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2EB85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1C4A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6F39622C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640E" w14:textId="167D3E76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46C7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0408" w14:textId="13E94953" w:rsidR="00935D6A" w:rsidRPr="00241BD9" w:rsidRDefault="00935D6A" w:rsidP="00441B1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(A)</w:t>
            </w:r>
          </w:p>
        </w:tc>
      </w:tr>
      <w:tr w:rsidR="00935D6A" w:rsidRPr="00241BD9" w14:paraId="4FCFAF9A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D922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D1FC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D61DA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R(A)</w:t>
            </w:r>
          </w:p>
        </w:tc>
      </w:tr>
      <w:tr w:rsidR="00935D6A" w:rsidRPr="00241BD9" w14:paraId="1F174225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084C1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1C9D6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8FBF8" w14:textId="3529CD69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W(A)</w:t>
            </w:r>
            <w:r w:rsidR="00A053B9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053B9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U</w:t>
            </w:r>
            <w:r w:rsidR="00A053B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(A)</w:t>
            </w:r>
          </w:p>
        </w:tc>
      </w:tr>
      <w:tr w:rsidR="00935D6A" w:rsidRPr="00241BD9" w14:paraId="74730329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5BBD" w14:textId="63141375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4A08" w14:textId="349ACBBD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(A)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1615" w14:textId="1FBA0FA9" w:rsidR="00935D6A" w:rsidRPr="00241BD9" w:rsidRDefault="00935D6A" w:rsidP="00441B1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935D6A" w:rsidRPr="00241BD9" w14:paraId="56ADD4CD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523E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CF554" w14:textId="024C5669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R(A)</w:t>
            </w:r>
            <w:r w:rsidR="00A053B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;</w:t>
            </w:r>
            <w:r w:rsidR="00A053B9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053B9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U</w:t>
            </w:r>
            <w:r w:rsidR="00A053B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(A)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C8B6E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44C20930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4754" w14:textId="0AB79FA9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(B)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5342" w14:textId="459BBA82" w:rsidR="00935D6A" w:rsidRPr="00241BD9" w:rsidRDefault="00935D6A" w:rsidP="00441B1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DA9F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0CFD8511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98E24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R(B)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FAD6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98B9A" w14:textId="6A64F363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646E9826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912C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C476F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504F" w14:textId="0935A76F" w:rsidR="00935D6A" w:rsidRPr="00241BD9" w:rsidRDefault="00A053B9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(B) blocked</w:t>
            </w:r>
          </w:p>
        </w:tc>
      </w:tr>
      <w:tr w:rsidR="00935D6A" w:rsidRPr="00241BD9" w14:paraId="7FD1A879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E584" w14:textId="14893E1F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W(B)</w:t>
            </w:r>
            <w:r w:rsidR="00A053B9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053B9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U</w:t>
            </w:r>
            <w:r w:rsidR="00A053B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(B)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4A829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3F103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4F271909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9C1C" w14:textId="7020F01E" w:rsidR="00935D6A" w:rsidRPr="00241BD9" w:rsidRDefault="00935D6A" w:rsidP="00441B1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AB20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B301" w14:textId="1632E28F" w:rsidR="00935D6A" w:rsidRPr="00241BD9" w:rsidRDefault="00A053B9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Granted </w:t>
            </w:r>
            <w:r w:rsidR="00576F34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</w:t>
            </w:r>
            <w:r w:rsidR="00576F3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(B</w:t>
            </w:r>
            <w:proofErr w:type="gramStart"/>
            <w:r w:rsidR="00576F3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,R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(B)</w:t>
            </w:r>
          </w:p>
        </w:tc>
      </w:tr>
      <w:tr w:rsidR="00935D6A" w:rsidRPr="00241BD9" w14:paraId="33F7903F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9267D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65F0E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672B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W(B)</w:t>
            </w:r>
          </w:p>
        </w:tc>
      </w:tr>
      <w:tr w:rsidR="00935D6A" w:rsidRPr="00241BD9" w14:paraId="1BB485DE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E577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EE62" w14:textId="7BDDCD76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(B)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EBA8" w14:textId="7780569C" w:rsidR="00935D6A" w:rsidRPr="00241BD9" w:rsidRDefault="00935D6A" w:rsidP="00441B1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(B)</w:t>
            </w:r>
          </w:p>
        </w:tc>
      </w:tr>
      <w:tr w:rsidR="00935D6A" w:rsidRPr="00241BD9" w14:paraId="1D4CB0D9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5A07F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AF949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R(B)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A347F" w14:textId="0ABC2E42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79E54C91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92E5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25AC" w14:textId="10E5398A" w:rsidR="00935D6A" w:rsidRPr="00241BD9" w:rsidRDefault="00935D6A" w:rsidP="00441B1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(B)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0018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4EBC47BE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93DF7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AEAFF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commit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6104E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65F313A9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921D6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commit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D21A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1499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35D6A" w:rsidRPr="00241BD9" w14:paraId="41F5A076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31AE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C0A5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74B04" w14:textId="77777777" w:rsidR="00935D6A" w:rsidRPr="00241BD9" w:rsidRDefault="00935D6A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commit</w:t>
            </w:r>
          </w:p>
        </w:tc>
      </w:tr>
      <w:tr w:rsidR="00576F34" w:rsidRPr="00241BD9" w14:paraId="04EC476F" w14:textId="77777777" w:rsidTr="00A053B9"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C7DD" w14:textId="77777777" w:rsidR="00576F34" w:rsidRPr="00241BD9" w:rsidRDefault="00576F34" w:rsidP="00576F3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393C" w14:textId="77777777" w:rsidR="00576F34" w:rsidRPr="00241BD9" w:rsidRDefault="00576F34" w:rsidP="00441B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855F" w14:textId="77777777" w:rsidR="00576F34" w:rsidRPr="00241BD9" w:rsidRDefault="00576F34" w:rsidP="00441B1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93054E" w14:textId="777D3075" w:rsidR="00842449" w:rsidRDefault="00842449"/>
    <w:p w14:paraId="18B8EF1E" w14:textId="4A6F3C9D" w:rsidR="00576F34" w:rsidRDefault="00576F34">
      <w:r>
        <w:rPr>
          <w:rFonts w:ascii="Arial" w:hAnsi="Arial" w:cs="Arial"/>
          <w:color w:val="000000"/>
          <w:sz w:val="22"/>
        </w:rPr>
        <w:t xml:space="preserve">Strict 2PL ensures both the conflict serializability and the recoverability, which means the DMBS can create the precedence graph, and do the deadlock retry by adapting strict 2PL. </w:t>
      </w:r>
    </w:p>
    <w:sectPr w:rsidR="00576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C9"/>
    <w:rsid w:val="003E58C9"/>
    <w:rsid w:val="00576F34"/>
    <w:rsid w:val="00842449"/>
    <w:rsid w:val="00935D6A"/>
    <w:rsid w:val="00A0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5B36"/>
  <w15:chartTrackingRefBased/>
  <w15:docId w15:val="{55F94798-7D23-46F0-9C5B-A9B79C07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D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靖博</dc:creator>
  <cp:keywords/>
  <dc:description/>
  <cp:lastModifiedBy>林 靖博</cp:lastModifiedBy>
  <cp:revision>4</cp:revision>
  <dcterms:created xsi:type="dcterms:W3CDTF">2020-11-14T03:15:00Z</dcterms:created>
  <dcterms:modified xsi:type="dcterms:W3CDTF">2020-11-17T05:46:00Z</dcterms:modified>
</cp:coreProperties>
</file>