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F9F" w:rsidRDefault="000060AB" w:rsidP="000060AB">
      <w:pPr>
        <w:pStyle w:val="1"/>
        <w:jc w:val="center"/>
      </w:pPr>
      <w:r>
        <w:t>PaperYY</w:t>
      </w:r>
      <w:r>
        <w:t>检测报告说明</w:t>
      </w:r>
    </w:p>
    <w:p w:rsidR="000060AB" w:rsidRPr="000060AB" w:rsidRDefault="000060AB" w:rsidP="000060AB">
      <w:pPr>
        <w:rPr>
          <w:rFonts w:ascii="微软雅黑" w:eastAsia="微软雅黑" w:hAnsi="微软雅黑"/>
          <w:sz w:val="28"/>
          <w:szCs w:val="28"/>
        </w:rPr>
      </w:pPr>
      <w:r w:rsidRPr="000060AB">
        <w:rPr>
          <w:rFonts w:ascii="微软雅黑" w:eastAsia="微软雅黑" w:hAnsi="微软雅黑" w:hint="eastAsia"/>
          <w:sz w:val="28"/>
          <w:szCs w:val="28"/>
        </w:rPr>
        <w:t>PaperYY论文检测系统，做最接近标准的检测系统。</w:t>
      </w:r>
    </w:p>
    <w:p w:rsidR="000060AB" w:rsidRPr="000060AB" w:rsidRDefault="000060AB" w:rsidP="000060AB">
      <w:pPr>
        <w:rPr>
          <w:rFonts w:ascii="微软雅黑" w:eastAsia="微软雅黑" w:hAnsi="微软雅黑"/>
          <w:sz w:val="28"/>
          <w:szCs w:val="28"/>
        </w:rPr>
      </w:pPr>
      <w:r w:rsidRPr="000060AB">
        <w:rPr>
          <w:rFonts w:ascii="微软雅黑" w:eastAsia="微软雅黑" w:hAnsi="微软雅黑" w:hint="eastAsia"/>
          <w:sz w:val="28"/>
          <w:szCs w:val="28"/>
        </w:rPr>
        <w:t>PaperYY与知网报告页面保持一致，包含4个报告页面。</w:t>
      </w:r>
    </w:p>
    <w:p w:rsidR="000060AB" w:rsidRDefault="000060AB" w:rsidP="000060AB">
      <w:r>
        <w:rPr>
          <w:noProof/>
        </w:rPr>
        <w:drawing>
          <wp:inline distT="0" distB="0" distL="0" distR="0">
            <wp:extent cx="5274310" cy="2940623"/>
            <wp:effectExtent l="0" t="0" r="2540" b="0"/>
            <wp:docPr id="3" name="图片 3" descr="http://gd1.alicdn.com/imgextra/i1/2404872614/TB2psUacXXXXXbFXpXXXXXXXXXX_!!2404872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d1.alicdn.com/imgextra/i1/2404872614/TB2psUacXXXXXbFXpXXXXXXXXXX_!!24048726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40623"/>
                    </a:xfrm>
                    <a:prstGeom prst="rect">
                      <a:avLst/>
                    </a:prstGeom>
                    <a:noFill/>
                    <a:ln>
                      <a:noFill/>
                    </a:ln>
                  </pic:spPr>
                </pic:pic>
              </a:graphicData>
            </a:graphic>
          </wp:inline>
        </w:drawing>
      </w:r>
    </w:p>
    <w:p w:rsidR="000060AB" w:rsidRDefault="000060AB" w:rsidP="000060AB">
      <w:r>
        <w:rPr>
          <w:noProof/>
        </w:rPr>
        <w:drawing>
          <wp:inline distT="0" distB="0" distL="0" distR="0">
            <wp:extent cx="5274310" cy="2873784"/>
            <wp:effectExtent l="0" t="0" r="2540" b="3175"/>
            <wp:docPr id="1" name="图片 1" descr="http://gd1.alicdn.com/imgextra/i1/2404872614/TB298MdcXXXXXXdXpXXXXXXXXXX_!!2404872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d1.alicdn.com/imgextra/i1/2404872614/TB298MdcXXXXXXdXpXXXXXXXXXX_!!24048726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73784"/>
                    </a:xfrm>
                    <a:prstGeom prst="rect">
                      <a:avLst/>
                    </a:prstGeom>
                    <a:noFill/>
                    <a:ln>
                      <a:noFill/>
                    </a:ln>
                  </pic:spPr>
                </pic:pic>
              </a:graphicData>
            </a:graphic>
          </wp:inline>
        </w:drawing>
      </w:r>
    </w:p>
    <w:p w:rsidR="000060AB" w:rsidRDefault="000060AB" w:rsidP="000060AB">
      <w:r>
        <w:rPr>
          <w:noProof/>
        </w:rPr>
        <w:lastRenderedPageBreak/>
        <w:drawing>
          <wp:inline distT="0" distB="0" distL="0" distR="0">
            <wp:extent cx="5274310" cy="4034179"/>
            <wp:effectExtent l="0" t="0" r="2540" b="4445"/>
            <wp:docPr id="2" name="图片 2" descr="http://gd3.alicdn.com/imgextra/i3/2404872614/TB268MbcXXXXXayXpXXXXXXXXXX_!!2404872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d3.alicdn.com/imgextra/i3/2404872614/TB268MbcXXXXXayXpXXXXXXXXXX_!!24048726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34179"/>
                    </a:xfrm>
                    <a:prstGeom prst="rect">
                      <a:avLst/>
                    </a:prstGeom>
                    <a:noFill/>
                    <a:ln>
                      <a:noFill/>
                    </a:ln>
                  </pic:spPr>
                </pic:pic>
              </a:graphicData>
            </a:graphic>
          </wp:inline>
        </w:drawing>
      </w:r>
    </w:p>
    <w:p w:rsidR="000060AB" w:rsidRDefault="000060AB" w:rsidP="000060AB"/>
    <w:p w:rsidR="000060AB" w:rsidRDefault="000060AB" w:rsidP="000060AB">
      <w:pPr>
        <w:rPr>
          <w:rFonts w:ascii="微软雅黑" w:eastAsia="微软雅黑" w:hAnsi="微软雅黑"/>
          <w:b/>
          <w:sz w:val="32"/>
          <w:szCs w:val="32"/>
        </w:rPr>
      </w:pPr>
      <w:r w:rsidRPr="000060AB">
        <w:rPr>
          <w:rFonts w:ascii="微软雅黑" w:eastAsia="微软雅黑" w:hAnsi="微软雅黑" w:hint="eastAsia"/>
          <w:b/>
          <w:sz w:val="32"/>
          <w:szCs w:val="32"/>
        </w:rPr>
        <w:t>报告解读</w:t>
      </w:r>
    </w:p>
    <w:p w:rsidR="000060AB" w:rsidRDefault="000060AB" w:rsidP="000060AB">
      <w:pPr>
        <w:rPr>
          <w:rFonts w:ascii="微软雅黑" w:eastAsia="微软雅黑" w:hAnsi="微软雅黑"/>
          <w:szCs w:val="21"/>
        </w:rPr>
      </w:pPr>
      <w:r>
        <w:rPr>
          <w:rFonts w:ascii="微软雅黑" w:eastAsia="微软雅黑" w:hAnsi="微软雅黑" w:hint="eastAsia"/>
          <w:szCs w:val="21"/>
        </w:rPr>
        <w:t>将下载的报告解压到桌面，确保您的电脑安装有解压软件。</w:t>
      </w:r>
    </w:p>
    <w:p w:rsidR="000060AB" w:rsidRDefault="000060AB" w:rsidP="000060AB">
      <w:pPr>
        <w:rPr>
          <w:rFonts w:ascii="微软雅黑" w:eastAsia="微软雅黑" w:hAnsi="微软雅黑"/>
          <w:szCs w:val="21"/>
        </w:rPr>
      </w:pPr>
      <w:r>
        <w:rPr>
          <w:noProof/>
        </w:rPr>
        <w:drawing>
          <wp:inline distT="0" distB="0" distL="0" distR="0" wp14:anchorId="7934ACD5" wp14:editId="3FD7F1FA">
            <wp:extent cx="5274310" cy="195589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55890"/>
                    </a:xfrm>
                    <a:prstGeom prst="rect">
                      <a:avLst/>
                    </a:prstGeom>
                  </pic:spPr>
                </pic:pic>
              </a:graphicData>
            </a:graphic>
          </wp:inline>
        </w:drawing>
      </w:r>
    </w:p>
    <w:p w:rsidR="000060AB" w:rsidRDefault="000060AB" w:rsidP="000060AB">
      <w:pPr>
        <w:rPr>
          <w:rFonts w:ascii="微软雅黑" w:eastAsia="微软雅黑" w:hAnsi="微软雅黑"/>
          <w:szCs w:val="21"/>
        </w:rPr>
      </w:pPr>
      <w:r>
        <w:rPr>
          <w:rFonts w:ascii="微软雅黑" w:eastAsia="微软雅黑" w:hAnsi="微软雅黑" w:hint="eastAsia"/>
          <w:szCs w:val="21"/>
        </w:rPr>
        <w:t>用浏览器打开</w:t>
      </w:r>
      <w:r w:rsidRPr="00DB4B98">
        <w:rPr>
          <w:rFonts w:ascii="微软雅黑" w:eastAsia="微软雅黑" w:hAnsi="微软雅黑" w:hint="eastAsia"/>
          <w:color w:val="FF0000"/>
          <w:szCs w:val="21"/>
        </w:rPr>
        <w:t>第四个</w:t>
      </w:r>
      <w:r>
        <w:rPr>
          <w:rFonts w:ascii="微软雅黑" w:eastAsia="微软雅黑" w:hAnsi="微软雅黑" w:hint="eastAsia"/>
          <w:szCs w:val="21"/>
        </w:rPr>
        <w:t>报告文件，没有括号后缀的。（</w:t>
      </w:r>
      <w:r w:rsidRPr="00DB4B98">
        <w:rPr>
          <w:rFonts w:ascii="微软雅黑" w:eastAsia="微软雅黑" w:hAnsi="微软雅黑" w:hint="eastAsia"/>
          <w:color w:val="FF0000"/>
          <w:szCs w:val="21"/>
        </w:rPr>
        <w:t>建议使用IE8以上版本浏览器，或者chrome，火狐，360等最新版本浏览器，以保证最好浏览效果</w:t>
      </w:r>
      <w:r>
        <w:rPr>
          <w:rFonts w:ascii="微软雅黑" w:eastAsia="微软雅黑" w:hAnsi="微软雅黑" w:hint="eastAsia"/>
          <w:szCs w:val="21"/>
        </w:rPr>
        <w:t>）</w:t>
      </w:r>
    </w:p>
    <w:p w:rsidR="000060AB" w:rsidRDefault="000060AB" w:rsidP="000060AB">
      <w:pPr>
        <w:pStyle w:val="a4"/>
        <w:numPr>
          <w:ilvl w:val="0"/>
          <w:numId w:val="1"/>
        </w:numPr>
        <w:ind w:firstLineChars="0"/>
        <w:rPr>
          <w:rFonts w:ascii="微软雅黑" w:eastAsia="微软雅黑" w:hAnsi="微软雅黑"/>
          <w:szCs w:val="21"/>
        </w:rPr>
      </w:pPr>
      <w:r>
        <w:rPr>
          <w:rFonts w:ascii="微软雅黑" w:eastAsia="微软雅黑" w:hAnsi="微软雅黑" w:hint="eastAsia"/>
          <w:szCs w:val="21"/>
        </w:rPr>
        <w:t>该综合报告上面是论文的一些常用属性和您的论文参与对比的数据库。</w:t>
      </w:r>
    </w:p>
    <w:p w:rsidR="000060AB" w:rsidRDefault="000060AB" w:rsidP="000060AB">
      <w:pPr>
        <w:pStyle w:val="a4"/>
        <w:numPr>
          <w:ilvl w:val="0"/>
          <w:numId w:val="1"/>
        </w:numPr>
        <w:ind w:firstLineChars="0"/>
        <w:rPr>
          <w:rFonts w:ascii="微软雅黑" w:eastAsia="微软雅黑" w:hAnsi="微软雅黑"/>
          <w:szCs w:val="21"/>
        </w:rPr>
      </w:pPr>
      <w:r>
        <w:rPr>
          <w:rFonts w:ascii="微软雅黑" w:eastAsia="微软雅黑" w:hAnsi="微软雅黑" w:hint="eastAsia"/>
          <w:szCs w:val="21"/>
        </w:rPr>
        <w:t>下面分别是四个结果报告，对应学校知网的四个报告。</w:t>
      </w:r>
    </w:p>
    <w:p w:rsidR="000060AB" w:rsidRDefault="000060AB" w:rsidP="000060AB">
      <w:pPr>
        <w:pStyle w:val="a4"/>
        <w:ind w:left="420" w:firstLineChars="0" w:firstLine="0"/>
        <w:rPr>
          <w:rFonts w:ascii="微软雅黑" w:eastAsia="微软雅黑" w:hAnsi="微软雅黑"/>
          <w:szCs w:val="21"/>
        </w:rPr>
      </w:pPr>
      <w:r>
        <w:rPr>
          <w:noProof/>
        </w:rPr>
        <w:lastRenderedPageBreak/>
        <w:drawing>
          <wp:inline distT="0" distB="0" distL="0" distR="0" wp14:anchorId="22EA4483" wp14:editId="10531E80">
            <wp:extent cx="5274310" cy="18427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42770"/>
                    </a:xfrm>
                    <a:prstGeom prst="rect">
                      <a:avLst/>
                    </a:prstGeom>
                  </pic:spPr>
                </pic:pic>
              </a:graphicData>
            </a:graphic>
          </wp:inline>
        </w:drawing>
      </w:r>
    </w:p>
    <w:p w:rsidR="000060AB" w:rsidRDefault="000060AB" w:rsidP="000060AB">
      <w:pPr>
        <w:pStyle w:val="a4"/>
        <w:numPr>
          <w:ilvl w:val="0"/>
          <w:numId w:val="1"/>
        </w:numPr>
        <w:ind w:firstLineChars="0"/>
        <w:rPr>
          <w:rFonts w:ascii="微软雅黑" w:eastAsia="微软雅黑" w:hAnsi="微软雅黑"/>
          <w:szCs w:val="21"/>
        </w:rPr>
      </w:pPr>
      <w:r w:rsidRPr="000060AB">
        <w:rPr>
          <w:rFonts w:ascii="微软雅黑" w:eastAsia="微软雅黑" w:hAnsi="微软雅黑" w:hint="eastAsia"/>
          <w:color w:val="FF0000"/>
          <w:szCs w:val="21"/>
        </w:rPr>
        <w:t>简介报告</w:t>
      </w:r>
      <w:r>
        <w:rPr>
          <w:rFonts w:ascii="微软雅黑" w:eastAsia="微软雅黑" w:hAnsi="微软雅黑" w:hint="eastAsia"/>
          <w:szCs w:val="21"/>
        </w:rPr>
        <w:t>。主要列出文章所引用的和抄袭的文章列表</w:t>
      </w:r>
    </w:p>
    <w:p w:rsidR="000060AB" w:rsidRDefault="000060AB" w:rsidP="000060AB">
      <w:pPr>
        <w:pStyle w:val="a4"/>
        <w:numPr>
          <w:ilvl w:val="0"/>
          <w:numId w:val="1"/>
        </w:numPr>
        <w:ind w:firstLineChars="0"/>
        <w:rPr>
          <w:rFonts w:ascii="微软雅黑" w:eastAsia="微软雅黑" w:hAnsi="微软雅黑"/>
          <w:szCs w:val="21"/>
        </w:rPr>
      </w:pPr>
      <w:r w:rsidRPr="000060AB">
        <w:rPr>
          <w:rFonts w:ascii="微软雅黑" w:eastAsia="微软雅黑" w:hAnsi="微软雅黑" w:hint="eastAsia"/>
          <w:color w:val="FF0000"/>
          <w:szCs w:val="21"/>
        </w:rPr>
        <w:t>去除本人已发表文献</w:t>
      </w:r>
      <w:r>
        <w:rPr>
          <w:rFonts w:ascii="微软雅黑" w:eastAsia="微软雅黑" w:hAnsi="微软雅黑" w:hint="eastAsia"/>
          <w:szCs w:val="21"/>
        </w:rPr>
        <w:t>。是排除您自己的已经发表过文献后的结果。这个报告需要您提交检测的时候填写您的真实姓名。</w:t>
      </w:r>
    </w:p>
    <w:p w:rsidR="000060AB" w:rsidRDefault="000060AB" w:rsidP="000060AB">
      <w:pPr>
        <w:pStyle w:val="a4"/>
        <w:numPr>
          <w:ilvl w:val="0"/>
          <w:numId w:val="1"/>
        </w:numPr>
        <w:ind w:firstLineChars="0"/>
        <w:rPr>
          <w:rFonts w:ascii="微软雅黑" w:eastAsia="微软雅黑" w:hAnsi="微软雅黑"/>
          <w:szCs w:val="21"/>
        </w:rPr>
      </w:pPr>
      <w:r w:rsidRPr="000060AB">
        <w:rPr>
          <w:rFonts w:ascii="微软雅黑" w:eastAsia="微软雅黑" w:hAnsi="微软雅黑" w:hint="eastAsia"/>
          <w:color w:val="FF0000"/>
          <w:szCs w:val="21"/>
        </w:rPr>
        <w:t>全文标明引文</w:t>
      </w:r>
      <w:r>
        <w:rPr>
          <w:rFonts w:ascii="微软雅黑" w:eastAsia="微软雅黑" w:hAnsi="微软雅黑" w:hint="eastAsia"/>
          <w:szCs w:val="21"/>
        </w:rPr>
        <w:t>。是对整篇文章的中重复句子和引用句子进行标识。重复的标识为红色，引用标识为黄色。标识引文需要文章的参考文献按照标准格式编写。</w:t>
      </w:r>
    </w:p>
    <w:p w:rsidR="000060AB" w:rsidRDefault="000060AB" w:rsidP="000060AB">
      <w:pPr>
        <w:pStyle w:val="a4"/>
        <w:numPr>
          <w:ilvl w:val="0"/>
          <w:numId w:val="1"/>
        </w:numPr>
        <w:ind w:firstLineChars="0"/>
        <w:rPr>
          <w:rFonts w:ascii="微软雅黑" w:eastAsia="微软雅黑" w:hAnsi="微软雅黑"/>
          <w:szCs w:val="21"/>
        </w:rPr>
      </w:pPr>
      <w:r w:rsidRPr="000060AB">
        <w:rPr>
          <w:rFonts w:ascii="微软雅黑" w:eastAsia="微软雅黑" w:hAnsi="微软雅黑" w:hint="eastAsia"/>
          <w:color w:val="FF0000"/>
          <w:szCs w:val="21"/>
        </w:rPr>
        <w:t>全文对照</w:t>
      </w:r>
      <w:r>
        <w:rPr>
          <w:rFonts w:ascii="微软雅黑" w:eastAsia="微软雅黑" w:hAnsi="微软雅黑" w:hint="eastAsia"/>
          <w:szCs w:val="21"/>
        </w:rPr>
        <w:t>。这个是主要报告，同学应该重点查看，分析。这个报告将重复的句子与对比库中相似的句子分开对比，清楚展示疑似句子。</w:t>
      </w:r>
    </w:p>
    <w:p w:rsidR="003D482E" w:rsidRDefault="003D482E" w:rsidP="003D482E">
      <w:pPr>
        <w:pStyle w:val="a4"/>
        <w:ind w:left="420" w:firstLineChars="0" w:firstLine="0"/>
        <w:rPr>
          <w:rFonts w:ascii="微软雅黑" w:eastAsia="微软雅黑" w:hAnsi="微软雅黑"/>
          <w:sz w:val="32"/>
          <w:szCs w:val="32"/>
        </w:rPr>
      </w:pPr>
      <w:r w:rsidRPr="003D482E">
        <w:rPr>
          <w:rFonts w:ascii="微软雅黑" w:eastAsia="微软雅黑" w:hAnsi="微软雅黑" w:hint="eastAsia"/>
          <w:sz w:val="32"/>
          <w:szCs w:val="32"/>
        </w:rPr>
        <w:t xml:space="preserve">主要参照 </w:t>
      </w:r>
      <w:r w:rsidRPr="003D482E">
        <w:rPr>
          <w:rFonts w:ascii="微软雅黑" w:eastAsia="微软雅黑" w:hAnsi="微软雅黑" w:hint="eastAsia"/>
          <w:color w:val="FF0000"/>
          <w:sz w:val="32"/>
          <w:szCs w:val="32"/>
        </w:rPr>
        <w:t xml:space="preserve">文本复制检测报告单（全文对照） </w:t>
      </w:r>
      <w:r w:rsidRPr="003D482E">
        <w:rPr>
          <w:rFonts w:ascii="微软雅黑" w:eastAsia="微软雅黑" w:hAnsi="微软雅黑" w:hint="eastAsia"/>
          <w:sz w:val="32"/>
          <w:szCs w:val="32"/>
        </w:rPr>
        <w:t xml:space="preserve"> 修改</w:t>
      </w:r>
    </w:p>
    <w:p w:rsidR="00F8322F" w:rsidRDefault="00F8322F" w:rsidP="003D482E">
      <w:pPr>
        <w:pStyle w:val="a4"/>
        <w:ind w:left="420" w:firstLineChars="0" w:firstLine="0"/>
        <w:rPr>
          <w:rFonts w:ascii="微软雅黑" w:eastAsia="微软雅黑" w:hAnsi="微软雅黑"/>
          <w:sz w:val="32"/>
          <w:szCs w:val="32"/>
        </w:rPr>
      </w:pPr>
    </w:p>
    <w:p w:rsidR="000060AB" w:rsidRPr="000060AB" w:rsidRDefault="000060AB" w:rsidP="000060AB">
      <w:bookmarkStart w:id="0" w:name="_GoBack"/>
      <w:bookmarkEnd w:id="0"/>
    </w:p>
    <w:sectPr w:rsidR="000060AB" w:rsidRPr="00006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3CF2"/>
    <w:multiLevelType w:val="hybridMultilevel"/>
    <w:tmpl w:val="8EB8C9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9F"/>
    <w:rsid w:val="000060AB"/>
    <w:rsid w:val="003D482E"/>
    <w:rsid w:val="00406F9F"/>
    <w:rsid w:val="00C0266D"/>
    <w:rsid w:val="00DB4B98"/>
    <w:rsid w:val="00F83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060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0AB"/>
    <w:rPr>
      <w:b/>
      <w:bCs/>
      <w:kern w:val="44"/>
      <w:sz w:val="44"/>
      <w:szCs w:val="44"/>
    </w:rPr>
  </w:style>
  <w:style w:type="paragraph" w:styleId="a3">
    <w:name w:val="Balloon Text"/>
    <w:basedOn w:val="a"/>
    <w:link w:val="Char"/>
    <w:uiPriority w:val="99"/>
    <w:semiHidden/>
    <w:unhideWhenUsed/>
    <w:rsid w:val="000060AB"/>
    <w:rPr>
      <w:sz w:val="18"/>
      <w:szCs w:val="18"/>
    </w:rPr>
  </w:style>
  <w:style w:type="character" w:customStyle="1" w:styleId="Char">
    <w:name w:val="批注框文本 Char"/>
    <w:basedOn w:val="a0"/>
    <w:link w:val="a3"/>
    <w:uiPriority w:val="99"/>
    <w:semiHidden/>
    <w:rsid w:val="000060AB"/>
    <w:rPr>
      <w:sz w:val="18"/>
      <w:szCs w:val="18"/>
    </w:rPr>
  </w:style>
  <w:style w:type="paragraph" w:styleId="a4">
    <w:name w:val="List Paragraph"/>
    <w:basedOn w:val="a"/>
    <w:uiPriority w:val="34"/>
    <w:qFormat/>
    <w:rsid w:val="000060AB"/>
    <w:pPr>
      <w:ind w:firstLineChars="200" w:firstLine="420"/>
    </w:pPr>
  </w:style>
  <w:style w:type="character" w:styleId="a5">
    <w:name w:val="Hyperlink"/>
    <w:basedOn w:val="a0"/>
    <w:uiPriority w:val="99"/>
    <w:unhideWhenUsed/>
    <w:rsid w:val="00F832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060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0AB"/>
    <w:rPr>
      <w:b/>
      <w:bCs/>
      <w:kern w:val="44"/>
      <w:sz w:val="44"/>
      <w:szCs w:val="44"/>
    </w:rPr>
  </w:style>
  <w:style w:type="paragraph" w:styleId="a3">
    <w:name w:val="Balloon Text"/>
    <w:basedOn w:val="a"/>
    <w:link w:val="Char"/>
    <w:uiPriority w:val="99"/>
    <w:semiHidden/>
    <w:unhideWhenUsed/>
    <w:rsid w:val="000060AB"/>
    <w:rPr>
      <w:sz w:val="18"/>
      <w:szCs w:val="18"/>
    </w:rPr>
  </w:style>
  <w:style w:type="character" w:customStyle="1" w:styleId="Char">
    <w:name w:val="批注框文本 Char"/>
    <w:basedOn w:val="a0"/>
    <w:link w:val="a3"/>
    <w:uiPriority w:val="99"/>
    <w:semiHidden/>
    <w:rsid w:val="000060AB"/>
    <w:rPr>
      <w:sz w:val="18"/>
      <w:szCs w:val="18"/>
    </w:rPr>
  </w:style>
  <w:style w:type="paragraph" w:styleId="a4">
    <w:name w:val="List Paragraph"/>
    <w:basedOn w:val="a"/>
    <w:uiPriority w:val="34"/>
    <w:qFormat/>
    <w:rsid w:val="000060AB"/>
    <w:pPr>
      <w:ind w:firstLineChars="200" w:firstLine="420"/>
    </w:pPr>
  </w:style>
  <w:style w:type="character" w:styleId="a5">
    <w:name w:val="Hyperlink"/>
    <w:basedOn w:val="a0"/>
    <w:uiPriority w:val="99"/>
    <w:unhideWhenUsed/>
    <w:rsid w:val="00F832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dc:creator>
  <cp:keywords/>
  <dc:description/>
  <cp:lastModifiedBy>hassam</cp:lastModifiedBy>
  <cp:revision>9</cp:revision>
  <dcterms:created xsi:type="dcterms:W3CDTF">2015-03-30T07:18:00Z</dcterms:created>
  <dcterms:modified xsi:type="dcterms:W3CDTF">2015-03-31T01:18:00Z</dcterms:modified>
</cp:coreProperties>
</file>