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Arithmetic Expression Evaluator in C++</w:t>
      </w:r>
    </w:p>
    <w:p w:rsidR="00000000" w:rsidDel="00000000" w:rsidP="00000000" w:rsidRDefault="00000000" w:rsidRPr="00000000" w14:paraId="00000002">
      <w:pPr>
        <w:pStyle w:val="Title"/>
        <w:jc w:val="right"/>
        <w:rPr/>
      </w:pPr>
      <w:r w:rsidDel="00000000" w:rsidR="00000000" w:rsidRPr="00000000">
        <w:rPr>
          <w:rtl w:val="0"/>
        </w:rPr>
        <w:t xml:space="preserve">Software Architecture Document</w:t>
      </w:r>
    </w:p>
    <w:p w:rsidR="00000000" w:rsidDel="00000000" w:rsidP="00000000" w:rsidRDefault="00000000" w:rsidRPr="00000000" w14:paraId="00000003">
      <w:pPr>
        <w:pStyle w:val="Title"/>
        <w:jc w:val="right"/>
        <w:rPr/>
      </w:pPr>
      <w:bookmarkStart w:colFirst="0" w:colLast="0" w:name="_heading=h.klad8d9ubfy3" w:id="0"/>
      <w:bookmarkEnd w:id="0"/>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righ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sz w:val="28"/>
          <w:szCs w:val="28"/>
          <w:rtl w:val="0"/>
        </w:rPr>
        <w:t xml:space="preserve">Version 1.4</w:t>
      </w:r>
      <w:r w:rsidDel="00000000" w:rsidR="00000000" w:rsidRPr="00000000">
        <w:rPr>
          <w:rtl w:val="0"/>
        </w:rPr>
      </w:r>
    </w:p>
    <w:p w:rsidR="00000000" w:rsidDel="00000000" w:rsidP="00000000" w:rsidRDefault="00000000" w:rsidRPr="00000000" w14:paraId="00000007">
      <w:pPr>
        <w:pStyle w:val="Title"/>
        <w:rPr/>
      </w:pPr>
      <w:r w:rsidDel="00000000" w:rsidR="00000000" w:rsidRPr="00000000">
        <w:rPr>
          <w:rtl w:val="0"/>
        </w:rPr>
        <w:t xml:space="preserve">Revision History</w:t>
      </w:r>
    </w:p>
    <w:p w:rsidR="00000000" w:rsidDel="00000000" w:rsidP="00000000" w:rsidRDefault="00000000" w:rsidRPr="00000000" w14:paraId="00000008">
      <w:pPr>
        <w:rPr/>
      </w:pPr>
      <w:r w:rsidDel="00000000" w:rsidR="00000000" w:rsidRPr="00000000">
        <w:rPr>
          <w:rtl w:val="0"/>
        </w:rPr>
      </w:r>
    </w:p>
    <w:tbl>
      <w:tblPr>
        <w:tblStyle w:val="Table1"/>
        <w:tblW w:w="95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85"/>
        <w:gridCol w:w="900"/>
        <w:gridCol w:w="5130"/>
        <w:gridCol w:w="2310"/>
        <w:tblGridChange w:id="0">
          <w:tblGrid>
            <w:gridCol w:w="1185"/>
            <w:gridCol w:w="900"/>
            <w:gridCol w:w="5130"/>
            <w:gridCol w:w="2310"/>
          </w:tblGrid>
        </w:tblGridChange>
      </w:tblGrid>
      <w:tr>
        <w:trPr>
          <w:cantSplit w:val="0"/>
          <w:trHeight w:val="377.83761160714283" w:hRule="atLeast"/>
          <w:tblHeader w:val="0"/>
        </w:trPr>
        <w:tc>
          <w:tcPr>
            <w:tcMar>
              <w:left w:w="0.0" w:type="dxa"/>
              <w:right w:w="0.0" w:type="dxa"/>
            </w:tcMar>
            <w:vAlign w:val="center"/>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vAlign w:val="center"/>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vAlign w:val="center"/>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vAlign w:val="center"/>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rHeight w:val="377.83761160714283" w:hRule="atLeast"/>
          <w:tblHeader w:val="0"/>
        </w:trPr>
        <w:tc>
          <w:tcPr>
            <w:vAlign w:val="center"/>
          </w:tcPr>
          <w:p w:rsidR="00000000" w:rsidDel="00000000" w:rsidP="00000000" w:rsidRDefault="00000000" w:rsidRPr="00000000" w14:paraId="0000000D">
            <w:pPr>
              <w:keepLines w:val="1"/>
              <w:spacing w:after="0" w:lineRule="auto"/>
              <w:rPr/>
            </w:pPr>
            <w:r w:rsidDel="00000000" w:rsidR="00000000" w:rsidRPr="00000000">
              <w:rPr>
                <w:rtl w:val="0"/>
              </w:rPr>
              <w:t xml:space="preserve">2026-03-06</w:t>
            </w:r>
          </w:p>
        </w:tc>
        <w:tc>
          <w:tcPr>
            <w:vAlign w:val="center"/>
          </w:tcPr>
          <w:p w:rsidR="00000000" w:rsidDel="00000000" w:rsidP="00000000" w:rsidRDefault="00000000" w:rsidRPr="00000000" w14:paraId="0000000E">
            <w:pPr>
              <w:keepLines w:val="1"/>
              <w:spacing w:after="0" w:lineRule="auto"/>
              <w:rPr/>
            </w:pPr>
            <w:r w:rsidDel="00000000" w:rsidR="00000000" w:rsidRPr="00000000">
              <w:rPr>
                <w:rtl w:val="0"/>
              </w:rPr>
              <w:t xml:space="preserve">1.0</w:t>
            </w:r>
          </w:p>
        </w:tc>
        <w:tc>
          <w:tcPr>
            <w:vAlign w:val="center"/>
          </w:tcPr>
          <w:p w:rsidR="00000000" w:rsidDel="00000000" w:rsidP="00000000" w:rsidRDefault="00000000" w:rsidRPr="00000000" w14:paraId="0000000F">
            <w:pPr>
              <w:keepLines w:val="1"/>
              <w:spacing w:after="0" w:lineRule="auto"/>
              <w:rPr/>
            </w:pPr>
            <w:r w:rsidDel="00000000" w:rsidR="00000000" w:rsidRPr="00000000">
              <w:rPr>
                <w:rtl w:val="0"/>
              </w:rPr>
              <w:t xml:space="preserve">Drafted introduction</w:t>
            </w:r>
          </w:p>
        </w:tc>
        <w:tc>
          <w:tcPr>
            <w:vAlign w:val="center"/>
          </w:tcPr>
          <w:p w:rsidR="00000000" w:rsidDel="00000000" w:rsidP="00000000" w:rsidRDefault="00000000" w:rsidRPr="00000000" w14:paraId="00000010">
            <w:pPr>
              <w:keepLines w:val="1"/>
              <w:spacing w:after="0" w:lineRule="auto"/>
              <w:rPr/>
            </w:pPr>
            <w:r w:rsidDel="00000000" w:rsidR="00000000" w:rsidRPr="00000000">
              <w:rPr>
                <w:rtl w:val="0"/>
              </w:rPr>
              <w:t xml:space="preserve">Chase + Group</w:t>
            </w:r>
          </w:p>
        </w:tc>
      </w:tr>
      <w:tr>
        <w:trPr>
          <w:cantSplit w:val="0"/>
          <w:trHeight w:val="377.83761160714283" w:hRule="atLeast"/>
          <w:tblHeader w:val="0"/>
        </w:trPr>
        <w:tc>
          <w:tcPr>
            <w:vAlign w:val="center"/>
          </w:tcPr>
          <w:p w:rsidR="00000000" w:rsidDel="00000000" w:rsidP="00000000" w:rsidRDefault="00000000" w:rsidRPr="00000000" w14:paraId="00000011">
            <w:pPr>
              <w:keepLines w:val="1"/>
              <w:spacing w:after="0" w:lineRule="auto"/>
              <w:rPr/>
            </w:pPr>
            <w:r w:rsidDel="00000000" w:rsidR="00000000" w:rsidRPr="00000000">
              <w:rPr>
                <w:rtl w:val="0"/>
              </w:rPr>
              <w:t xml:space="preserve">2026-03-10</w:t>
            </w:r>
          </w:p>
        </w:tc>
        <w:tc>
          <w:tcPr>
            <w:vAlign w:val="center"/>
          </w:tcPr>
          <w:p w:rsidR="00000000" w:rsidDel="00000000" w:rsidP="00000000" w:rsidRDefault="00000000" w:rsidRPr="00000000" w14:paraId="00000012">
            <w:pPr>
              <w:keepLines w:val="1"/>
              <w:spacing w:after="0" w:lineRule="auto"/>
              <w:rPr/>
            </w:pPr>
            <w:r w:rsidDel="00000000" w:rsidR="00000000" w:rsidRPr="00000000">
              <w:rPr>
                <w:rtl w:val="0"/>
              </w:rPr>
              <w:t xml:space="preserve">1.1</w:t>
            </w:r>
          </w:p>
        </w:tc>
        <w:tc>
          <w:tcPr>
            <w:vAlign w:val="center"/>
          </w:tcPr>
          <w:p w:rsidR="00000000" w:rsidDel="00000000" w:rsidP="00000000" w:rsidRDefault="00000000" w:rsidRPr="00000000" w14:paraId="00000013">
            <w:pPr>
              <w:keepLines w:val="1"/>
              <w:spacing w:after="0" w:lineRule="auto"/>
              <w:rPr/>
            </w:pPr>
            <w:r w:rsidDel="00000000" w:rsidR="00000000" w:rsidRPr="00000000">
              <w:rPr>
                <w:rtl w:val="0"/>
              </w:rPr>
              <w:t xml:space="preserve">Drafted logical view</w:t>
            </w:r>
          </w:p>
        </w:tc>
        <w:tc>
          <w:tcPr>
            <w:vAlign w:val="center"/>
          </w:tcPr>
          <w:p w:rsidR="00000000" w:rsidDel="00000000" w:rsidP="00000000" w:rsidRDefault="00000000" w:rsidRPr="00000000" w14:paraId="00000014">
            <w:pPr>
              <w:keepLines w:val="1"/>
              <w:spacing w:after="0" w:lineRule="auto"/>
              <w:rPr/>
            </w:pPr>
            <w:r w:rsidDel="00000000" w:rsidR="00000000" w:rsidRPr="00000000">
              <w:rPr>
                <w:rtl w:val="0"/>
              </w:rPr>
              <w:t xml:space="preserve">Eian + Group</w:t>
            </w:r>
          </w:p>
        </w:tc>
      </w:tr>
      <w:tr>
        <w:trPr>
          <w:cantSplit w:val="0"/>
          <w:trHeight w:val="377.83761160714283" w:hRule="atLeast"/>
          <w:tblHeader w:val="0"/>
        </w:trPr>
        <w:tc>
          <w:tcPr>
            <w:vAlign w:val="center"/>
          </w:tcPr>
          <w:p w:rsidR="00000000" w:rsidDel="00000000" w:rsidP="00000000" w:rsidRDefault="00000000" w:rsidRPr="00000000" w14:paraId="00000015">
            <w:pPr>
              <w:keepLines w:val="1"/>
              <w:spacing w:after="0" w:lineRule="auto"/>
              <w:rPr/>
            </w:pPr>
            <w:r w:rsidDel="00000000" w:rsidR="00000000" w:rsidRPr="00000000">
              <w:rPr>
                <w:rtl w:val="0"/>
              </w:rPr>
              <w:t xml:space="preserve">2026-03-24</w:t>
            </w:r>
          </w:p>
        </w:tc>
        <w:tc>
          <w:tcPr>
            <w:vAlign w:val="center"/>
          </w:tcPr>
          <w:p w:rsidR="00000000" w:rsidDel="00000000" w:rsidP="00000000" w:rsidRDefault="00000000" w:rsidRPr="00000000" w14:paraId="00000016">
            <w:pPr>
              <w:keepLines w:val="1"/>
              <w:spacing w:after="0" w:lineRule="auto"/>
              <w:rPr/>
            </w:pPr>
            <w:r w:rsidDel="00000000" w:rsidR="00000000" w:rsidRPr="00000000">
              <w:rPr>
                <w:rtl w:val="0"/>
              </w:rPr>
              <w:t xml:space="preserve">1.2.1</w:t>
            </w:r>
          </w:p>
        </w:tc>
        <w:tc>
          <w:tcPr>
            <w:vAlign w:val="center"/>
          </w:tcPr>
          <w:p w:rsidR="00000000" w:rsidDel="00000000" w:rsidP="00000000" w:rsidRDefault="00000000" w:rsidRPr="00000000" w14:paraId="00000017">
            <w:pPr>
              <w:keepLines w:val="1"/>
              <w:spacing w:after="0" w:lineRule="auto"/>
              <w:rPr/>
            </w:pPr>
            <w:r w:rsidDel="00000000" w:rsidR="00000000" w:rsidRPr="00000000">
              <w:rPr>
                <w:rtl w:val="0"/>
              </w:rPr>
              <w:t xml:space="preserve">Drafted architectural representation, goals, and constraints</w:t>
            </w:r>
          </w:p>
        </w:tc>
        <w:tc>
          <w:tcPr>
            <w:vAlign w:val="center"/>
          </w:tcPr>
          <w:p w:rsidR="00000000" w:rsidDel="00000000" w:rsidP="00000000" w:rsidRDefault="00000000" w:rsidRPr="00000000" w14:paraId="00000018">
            <w:pPr>
              <w:keepLines w:val="1"/>
              <w:spacing w:after="0" w:lineRule="auto"/>
              <w:rPr/>
            </w:pPr>
            <w:r w:rsidDel="00000000" w:rsidR="00000000" w:rsidRPr="00000000">
              <w:rPr>
                <w:rtl w:val="0"/>
              </w:rPr>
              <w:t xml:space="preserve">Jason</w:t>
            </w:r>
          </w:p>
        </w:tc>
      </w:tr>
      <w:tr>
        <w:trPr>
          <w:cantSplit w:val="0"/>
          <w:trHeight w:val="377.83761160714283" w:hRule="atLeast"/>
          <w:tblHeader w:val="0"/>
        </w:trPr>
        <w:tc>
          <w:tcPr>
            <w:vAlign w:val="center"/>
          </w:tcPr>
          <w:p w:rsidR="00000000" w:rsidDel="00000000" w:rsidP="00000000" w:rsidRDefault="00000000" w:rsidRPr="00000000" w14:paraId="00000019">
            <w:pPr>
              <w:keepLines w:val="1"/>
              <w:spacing w:after="0" w:lineRule="auto"/>
              <w:rPr/>
            </w:pPr>
            <w:r w:rsidDel="00000000" w:rsidR="00000000" w:rsidRPr="00000000">
              <w:rPr>
                <w:rtl w:val="0"/>
              </w:rPr>
              <w:t xml:space="preserve">2026-03-24</w:t>
            </w:r>
          </w:p>
        </w:tc>
        <w:tc>
          <w:tcPr>
            <w:vAlign w:val="center"/>
          </w:tcPr>
          <w:p w:rsidR="00000000" w:rsidDel="00000000" w:rsidP="00000000" w:rsidRDefault="00000000" w:rsidRPr="00000000" w14:paraId="0000001A">
            <w:pPr>
              <w:keepLines w:val="1"/>
              <w:spacing w:after="0" w:lineRule="auto"/>
              <w:rPr/>
            </w:pPr>
            <w:r w:rsidDel="00000000" w:rsidR="00000000" w:rsidRPr="00000000">
              <w:rPr>
                <w:rtl w:val="0"/>
              </w:rPr>
              <w:t xml:space="preserve">1.2.2</w:t>
            </w:r>
          </w:p>
        </w:tc>
        <w:tc>
          <w:tcPr>
            <w:vAlign w:val="center"/>
          </w:tcPr>
          <w:p w:rsidR="00000000" w:rsidDel="00000000" w:rsidP="00000000" w:rsidRDefault="00000000" w:rsidRPr="00000000" w14:paraId="0000001B">
            <w:pPr>
              <w:keepLines w:val="1"/>
              <w:spacing w:after="0" w:lineRule="auto"/>
              <w:rPr/>
            </w:pPr>
            <w:r w:rsidDel="00000000" w:rsidR="00000000" w:rsidRPr="00000000">
              <w:rPr>
                <w:rtl w:val="0"/>
              </w:rPr>
              <w:t xml:space="preserve">Drafted quality section and added interface mockup</w:t>
            </w:r>
          </w:p>
        </w:tc>
        <w:tc>
          <w:tcPr>
            <w:vAlign w:val="center"/>
          </w:tcPr>
          <w:p w:rsidR="00000000" w:rsidDel="00000000" w:rsidP="00000000" w:rsidRDefault="00000000" w:rsidRPr="00000000" w14:paraId="0000001C">
            <w:pPr>
              <w:keepLines w:val="1"/>
              <w:spacing w:after="0" w:lineRule="auto"/>
              <w:rPr/>
            </w:pPr>
            <w:r w:rsidDel="00000000" w:rsidR="00000000" w:rsidRPr="00000000">
              <w:rPr>
                <w:rtl w:val="0"/>
              </w:rPr>
              <w:t xml:space="preserve">Chase + Group</w:t>
            </w:r>
          </w:p>
        </w:tc>
      </w:tr>
      <w:tr>
        <w:trPr>
          <w:cantSplit w:val="0"/>
          <w:trHeight w:val="377.83761160714283" w:hRule="atLeast"/>
          <w:tblHeader w:val="0"/>
        </w:trPr>
        <w:tc>
          <w:tcPr>
            <w:vAlign w:val="center"/>
          </w:tcPr>
          <w:p w:rsidR="00000000" w:rsidDel="00000000" w:rsidP="00000000" w:rsidRDefault="00000000" w:rsidRPr="00000000" w14:paraId="0000001D">
            <w:pPr>
              <w:keepLines w:val="1"/>
              <w:spacing w:after="0" w:lineRule="auto"/>
              <w:rPr/>
            </w:pPr>
            <w:r w:rsidDel="00000000" w:rsidR="00000000" w:rsidRPr="00000000">
              <w:rPr>
                <w:rtl w:val="0"/>
              </w:rPr>
              <w:t xml:space="preserve">2026-03-31</w:t>
            </w:r>
          </w:p>
        </w:tc>
        <w:tc>
          <w:tcPr>
            <w:vAlign w:val="center"/>
          </w:tcPr>
          <w:p w:rsidR="00000000" w:rsidDel="00000000" w:rsidP="00000000" w:rsidRDefault="00000000" w:rsidRPr="00000000" w14:paraId="0000001E">
            <w:pPr>
              <w:keepLines w:val="1"/>
              <w:spacing w:after="0" w:lineRule="auto"/>
              <w:rPr/>
            </w:pPr>
            <w:r w:rsidDel="00000000" w:rsidR="00000000" w:rsidRPr="00000000">
              <w:rPr>
                <w:rtl w:val="0"/>
              </w:rPr>
              <w:t xml:space="preserve">1.3</w:t>
            </w:r>
          </w:p>
        </w:tc>
        <w:tc>
          <w:tcPr>
            <w:vAlign w:val="center"/>
          </w:tcPr>
          <w:p w:rsidR="00000000" w:rsidDel="00000000" w:rsidP="00000000" w:rsidRDefault="00000000" w:rsidRPr="00000000" w14:paraId="0000001F">
            <w:pPr>
              <w:keepLines w:val="1"/>
              <w:spacing w:after="0" w:lineRule="auto"/>
              <w:rPr/>
            </w:pPr>
            <w:r w:rsidDel="00000000" w:rsidR="00000000" w:rsidRPr="00000000">
              <w:rPr>
                <w:rtl w:val="0"/>
              </w:rPr>
              <w:t xml:space="preserve">Merged versions, formatted, and polished</w:t>
            </w:r>
          </w:p>
        </w:tc>
        <w:tc>
          <w:tcPr>
            <w:vAlign w:val="center"/>
          </w:tcPr>
          <w:p w:rsidR="00000000" w:rsidDel="00000000" w:rsidP="00000000" w:rsidRDefault="00000000" w:rsidRPr="00000000" w14:paraId="00000020">
            <w:pPr>
              <w:keepLines w:val="1"/>
              <w:spacing w:after="0" w:lineRule="auto"/>
              <w:rPr/>
            </w:pPr>
            <w:r w:rsidDel="00000000" w:rsidR="00000000" w:rsidRPr="00000000">
              <w:rPr>
                <w:rtl w:val="0"/>
              </w:rPr>
              <w:t xml:space="preserve">Isaiah</w:t>
            </w:r>
          </w:p>
        </w:tc>
      </w:tr>
      <w:tr>
        <w:trPr>
          <w:cantSplit w:val="0"/>
          <w:trHeight w:val="377.83761160714283" w:hRule="atLeast"/>
          <w:tblHeader w:val="0"/>
        </w:trPr>
        <w:tc>
          <w:tcPr>
            <w:vAlign w:val="center"/>
          </w:tcPr>
          <w:p w:rsidR="00000000" w:rsidDel="00000000" w:rsidP="00000000" w:rsidRDefault="00000000" w:rsidRPr="00000000" w14:paraId="00000021">
            <w:pPr>
              <w:keepLines w:val="1"/>
              <w:spacing w:after="0" w:lineRule="auto"/>
              <w:rPr/>
            </w:pPr>
            <w:r w:rsidDel="00000000" w:rsidR="00000000" w:rsidRPr="00000000">
              <w:rPr>
                <w:rtl w:val="0"/>
              </w:rPr>
              <w:t xml:space="preserve">2026-04-0</w:t>
            </w:r>
          </w:p>
        </w:tc>
        <w:tc>
          <w:tcPr>
            <w:vAlign w:val="center"/>
          </w:tcPr>
          <w:p w:rsidR="00000000" w:rsidDel="00000000" w:rsidP="00000000" w:rsidRDefault="00000000" w:rsidRPr="00000000" w14:paraId="00000022">
            <w:pPr>
              <w:keepLines w:val="1"/>
              <w:spacing w:after="0" w:lineRule="auto"/>
              <w:rPr/>
            </w:pPr>
            <w:r w:rsidDel="00000000" w:rsidR="00000000" w:rsidRPr="00000000">
              <w:rPr>
                <w:rtl w:val="0"/>
              </w:rPr>
              <w:t xml:space="preserve">1.4</w:t>
            </w:r>
          </w:p>
        </w:tc>
        <w:tc>
          <w:tcPr>
            <w:vAlign w:val="center"/>
          </w:tcPr>
          <w:p w:rsidR="00000000" w:rsidDel="00000000" w:rsidP="00000000" w:rsidRDefault="00000000" w:rsidRPr="00000000" w14:paraId="00000023">
            <w:pPr>
              <w:keepLines w:val="1"/>
              <w:spacing w:after="0" w:lineRule="auto"/>
              <w:rPr/>
            </w:pPr>
            <w:r w:rsidDel="00000000" w:rsidR="00000000" w:rsidRPr="00000000">
              <w:rPr>
                <w:rtl w:val="0"/>
              </w:rPr>
              <w:t xml:space="preserve">Minor architecture updates to align with layered style</w:t>
            </w:r>
          </w:p>
        </w:tc>
        <w:tc>
          <w:tcPr>
            <w:vAlign w:val="center"/>
          </w:tcPr>
          <w:p w:rsidR="00000000" w:rsidDel="00000000" w:rsidP="00000000" w:rsidRDefault="00000000" w:rsidRPr="00000000" w14:paraId="00000024">
            <w:pPr>
              <w:keepLines w:val="1"/>
              <w:spacing w:after="0" w:lineRule="auto"/>
              <w:rPr/>
            </w:pPr>
            <w:r w:rsidDel="00000000" w:rsidR="00000000" w:rsidRPr="00000000">
              <w:rPr>
                <w:rtl w:val="0"/>
              </w:rPr>
              <w:t xml:space="preserve">Isaiah + Group</w:t>
            </w:r>
          </w:p>
        </w:tc>
      </w:tr>
      <w:tr>
        <w:trPr>
          <w:cantSplit w:val="0"/>
          <w:trHeight w:val="377.83761160714283" w:hRule="atLeast"/>
          <w:tblHeader w:val="0"/>
        </w:trPr>
        <w:tc>
          <w:tcPr>
            <w:vAlign w:val="center"/>
          </w:tcPr>
          <w:p w:rsidR="00000000" w:rsidDel="00000000" w:rsidP="00000000" w:rsidRDefault="00000000" w:rsidRPr="00000000" w14:paraId="00000025">
            <w:pPr>
              <w:keepLines w:val="1"/>
              <w:spacing w:after="0" w:lineRule="auto"/>
              <w:rPr/>
            </w:pPr>
            <w:r w:rsidDel="00000000" w:rsidR="00000000" w:rsidRPr="00000000">
              <w:rPr>
                <w:rtl w:val="0"/>
              </w:rPr>
            </w:r>
          </w:p>
        </w:tc>
        <w:tc>
          <w:tcPr>
            <w:vAlign w:val="center"/>
          </w:tcPr>
          <w:p w:rsidR="00000000" w:rsidDel="00000000" w:rsidP="00000000" w:rsidRDefault="00000000" w:rsidRPr="00000000" w14:paraId="00000026">
            <w:pPr>
              <w:keepLines w:val="1"/>
              <w:spacing w:after="0" w:lineRule="auto"/>
              <w:rPr/>
            </w:pPr>
            <w:r w:rsidDel="00000000" w:rsidR="00000000" w:rsidRPr="00000000">
              <w:rPr>
                <w:rtl w:val="0"/>
              </w:rPr>
            </w:r>
          </w:p>
        </w:tc>
        <w:tc>
          <w:tcPr>
            <w:vAlign w:val="center"/>
          </w:tcPr>
          <w:p w:rsidR="00000000" w:rsidDel="00000000" w:rsidP="00000000" w:rsidRDefault="00000000" w:rsidRPr="00000000" w14:paraId="00000027">
            <w:pPr>
              <w:keepLines w:val="1"/>
              <w:spacing w:after="0" w:lineRule="auto"/>
              <w:rPr/>
            </w:pPr>
            <w:r w:rsidDel="00000000" w:rsidR="00000000" w:rsidRPr="00000000">
              <w:rPr>
                <w:rtl w:val="0"/>
              </w:rPr>
            </w:r>
          </w:p>
        </w:tc>
        <w:tc>
          <w:tcPr>
            <w:vAlign w:val="center"/>
          </w:tcPr>
          <w:p w:rsidR="00000000" w:rsidDel="00000000" w:rsidP="00000000" w:rsidRDefault="00000000" w:rsidRPr="00000000" w14:paraId="00000028">
            <w:pPr>
              <w:keepLines w:val="1"/>
              <w:spacing w:after="0" w:lineRule="auto"/>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Title"/>
        <w:rPr/>
      </w:pPr>
      <w:r w:rsidDel="00000000" w:rsidR="00000000" w:rsidRPr="00000000">
        <w:br w:type="page"/>
      </w:r>
      <w:r w:rsidDel="00000000" w:rsidR="00000000" w:rsidRPr="00000000">
        <w:rPr>
          <w:rtl w:val="0"/>
        </w:rPr>
        <w:t xml:space="preserve">Table of Contents</w:t>
      </w:r>
    </w:p>
    <w:sdt>
      <w:sdtPr>
        <w:id w:val="-1784739949"/>
        <w:docPartObj>
          <w:docPartGallery w:val="Table of Contents"/>
          <w:docPartUnique w:val="1"/>
        </w:docPartObj>
      </w:sdtPr>
      <w:sdtContent>
        <w:p w:rsidR="00000000" w:rsidDel="00000000" w:rsidP="00000000" w:rsidRDefault="00000000" w:rsidRPr="00000000" w14:paraId="0000002B">
          <w:pPr>
            <w:tabs>
              <w:tab w:val="right" w:leader="none" w:pos="12000"/>
            </w:tabs>
            <w:spacing w:before="28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cqeibgiac2ao">
            <w:r w:rsidDel="00000000" w:rsidR="00000000" w:rsidRPr="00000000">
              <w:rPr>
                <w:b w:val="1"/>
                <w:bCs w:val="1"/>
                <w:color w:val="000000"/>
                <w:u w:val="no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C">
          <w:pPr>
            <w:tabs>
              <w:tab w:val="right" w:leader="none" w:pos="12000"/>
            </w:tabs>
            <w:spacing w:before="140" w:lineRule="auto"/>
            <w:ind w:left="360" w:firstLine="0"/>
            <w:rPr>
              <w:color w:val="000000"/>
              <w:u w:val="none"/>
            </w:rPr>
          </w:pPr>
          <w:hyperlink w:anchor="_heading=h.yrmf5jcuuo2g">
            <w:r w:rsidDel="00000000" w:rsidR="00000000" w:rsidRPr="00000000">
              <w:rPr>
                <w:color w:val="000000"/>
                <w:u w:val="none"/>
                <w:rtl w:val="0"/>
              </w:rPr>
              <w:t xml:space="preserve">1.1 Purpose</w:t>
              <w:tab/>
              <w:t xml:space="preserve">4</w:t>
            </w:r>
          </w:hyperlink>
          <w:r w:rsidDel="00000000" w:rsidR="00000000" w:rsidRPr="00000000">
            <w:rPr>
              <w:rtl w:val="0"/>
            </w:rPr>
          </w:r>
        </w:p>
        <w:p w:rsidR="00000000" w:rsidDel="00000000" w:rsidP="00000000" w:rsidRDefault="00000000" w:rsidRPr="00000000" w14:paraId="0000002D">
          <w:pPr>
            <w:tabs>
              <w:tab w:val="right" w:leader="none" w:pos="12000"/>
            </w:tabs>
            <w:spacing w:before="140" w:lineRule="auto"/>
            <w:ind w:left="360" w:firstLine="0"/>
            <w:rPr>
              <w:color w:val="000000"/>
              <w:u w:val="none"/>
            </w:rPr>
          </w:pPr>
          <w:hyperlink w:anchor="_heading=h.osbclj4yijgj">
            <w:r w:rsidDel="00000000" w:rsidR="00000000" w:rsidRPr="00000000">
              <w:rPr>
                <w:color w:val="000000"/>
                <w:u w:val="none"/>
                <w:rtl w:val="0"/>
              </w:rPr>
              <w:t xml:space="preserve">1.2 Scope</w:t>
              <w:tab/>
              <w:t xml:space="preserve">4</w:t>
            </w:r>
          </w:hyperlink>
          <w:r w:rsidDel="00000000" w:rsidR="00000000" w:rsidRPr="00000000">
            <w:rPr>
              <w:rtl w:val="0"/>
            </w:rPr>
          </w:r>
        </w:p>
        <w:p w:rsidR="00000000" w:rsidDel="00000000" w:rsidP="00000000" w:rsidRDefault="00000000" w:rsidRPr="00000000" w14:paraId="0000002E">
          <w:pPr>
            <w:tabs>
              <w:tab w:val="right" w:leader="none" w:pos="12000"/>
            </w:tabs>
            <w:spacing w:before="140" w:lineRule="auto"/>
            <w:ind w:left="360" w:firstLine="0"/>
            <w:rPr>
              <w:color w:val="000000"/>
              <w:u w:val="none"/>
            </w:rPr>
          </w:pPr>
          <w:hyperlink w:anchor="_heading=h.mzwyhywqvg14">
            <w:r w:rsidDel="00000000" w:rsidR="00000000" w:rsidRPr="00000000">
              <w:rPr>
                <w:color w:val="000000"/>
                <w:u w:val="none"/>
                <w:rtl w:val="0"/>
              </w:rPr>
              <w:t xml:space="preserve">1.3 Definitions, Acronyms, and Abbreviations</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before="140" w:lineRule="auto"/>
            <w:ind w:left="360" w:firstLine="0"/>
            <w:rPr>
              <w:color w:val="000000"/>
              <w:u w:val="none"/>
            </w:rPr>
          </w:pPr>
          <w:hyperlink w:anchor="_heading=">
            <w:r w:rsidDel="00000000" w:rsidR="00000000" w:rsidRPr="00000000">
              <w:rPr>
                <w:color w:val="000000"/>
                <w:u w:val="none"/>
                <w:rtl w:val="0"/>
              </w:rPr>
              <w:t xml:space="preserve">1.4 References</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before="140" w:lineRule="auto"/>
            <w:ind w:left="360" w:firstLine="0"/>
            <w:rPr>
              <w:color w:val="000000"/>
              <w:u w:val="none"/>
            </w:rPr>
          </w:pPr>
          <w:hyperlink w:anchor="_heading=">
            <w:r w:rsidDel="00000000" w:rsidR="00000000" w:rsidRPr="00000000">
              <w:rPr>
                <w:color w:val="000000"/>
                <w:u w:val="none"/>
                <w:rtl w:val="0"/>
              </w:rPr>
              <w:t xml:space="preserve">1.5 Overview</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before="280" w:lineRule="auto"/>
            <w:rPr>
              <w:b w:val="1"/>
              <w:bCs w:val="1"/>
              <w:color w:val="000000"/>
              <w:u w:val="none"/>
            </w:rPr>
          </w:pPr>
          <w:hyperlink w:anchor="_heading=h.caifi5mfehde">
            <w:r w:rsidDel="00000000" w:rsidR="00000000" w:rsidRPr="00000000">
              <w:rPr>
                <w:b w:val="1"/>
                <w:bCs w:val="1"/>
                <w:color w:val="000000"/>
                <w:u w:val="none"/>
                <w:rtl w:val="0"/>
              </w:rPr>
              <w:t xml:space="preserve">2. Architectural Representation</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before="280" w:lineRule="auto"/>
            <w:rPr>
              <w:b w:val="1"/>
              <w:bCs w:val="1"/>
              <w:color w:val="000000"/>
              <w:u w:val="none"/>
            </w:rPr>
          </w:pPr>
          <w:hyperlink w:anchor="_heading=h.et4doqe1tzzu">
            <w:r w:rsidDel="00000000" w:rsidR="00000000" w:rsidRPr="00000000">
              <w:rPr>
                <w:b w:val="1"/>
                <w:bCs w:val="1"/>
                <w:color w:val="000000"/>
                <w:u w:val="none"/>
                <w:rtl w:val="0"/>
              </w:rPr>
              <w:t xml:space="preserve">3. Architectural Goals and Constraints</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before="280" w:lineRule="auto"/>
            <w:rPr>
              <w:b w:val="1"/>
              <w:bCs w:val="1"/>
              <w:color w:val="000000"/>
              <w:u w:val="none"/>
            </w:rPr>
          </w:pPr>
          <w:hyperlink w:anchor="_heading=h.tt341xvqxq3w">
            <w:r w:rsidDel="00000000" w:rsidR="00000000" w:rsidRPr="00000000">
              <w:rPr>
                <w:b w:val="1"/>
                <w:bCs w:val="1"/>
                <w:color w:val="000000"/>
                <w:u w:val="none"/>
                <w:rtl w:val="0"/>
              </w:rPr>
              <w:t xml:space="preserve">4. Use-Case View</w:t>
              <w:tab/>
              <w:t xml:space="preserve">5</w:t>
            </w:r>
          </w:hyperlink>
          <w:r w:rsidDel="00000000" w:rsidR="00000000" w:rsidRPr="00000000">
            <w:rPr>
              <w:rtl w:val="0"/>
            </w:rPr>
          </w:r>
        </w:p>
        <w:p w:rsidR="00000000" w:rsidDel="00000000" w:rsidP="00000000" w:rsidRDefault="00000000" w:rsidRPr="00000000" w14:paraId="00000034">
          <w:pPr>
            <w:tabs>
              <w:tab w:val="right" w:leader="none" w:pos="12000"/>
            </w:tabs>
            <w:spacing w:before="140" w:lineRule="auto"/>
            <w:ind w:left="360" w:firstLine="0"/>
            <w:rPr>
              <w:color w:val="000000"/>
              <w:u w:val="none"/>
            </w:rPr>
          </w:pPr>
          <w:hyperlink w:anchor="_heading=h.viyyrxvqwnfy">
            <w:r w:rsidDel="00000000" w:rsidR="00000000" w:rsidRPr="00000000">
              <w:rPr>
                <w:color w:val="000000"/>
                <w:u w:val="none"/>
                <w:rtl w:val="0"/>
              </w:rPr>
              <w:t xml:space="preserve">4.1 Use-Case Realizations</w:t>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before="280" w:lineRule="auto"/>
            <w:rPr>
              <w:b w:val="1"/>
              <w:bCs w:val="1"/>
              <w:color w:val="000000"/>
              <w:u w:val="none"/>
            </w:rPr>
          </w:pPr>
          <w:hyperlink w:anchor="_heading=h.jlj05i9peafo">
            <w:r w:rsidDel="00000000" w:rsidR="00000000" w:rsidRPr="00000000">
              <w:rPr>
                <w:b w:val="1"/>
                <w:bCs w:val="1"/>
                <w:color w:val="000000"/>
                <w:u w:val="none"/>
                <w:rtl w:val="0"/>
              </w:rPr>
              <w:t xml:space="preserve">5. Logical View</w:t>
              <w:tab/>
              <w:t xml:space="preserve">5</w:t>
            </w:r>
          </w:hyperlink>
          <w:r w:rsidDel="00000000" w:rsidR="00000000" w:rsidRPr="00000000">
            <w:rPr>
              <w:rtl w:val="0"/>
            </w:rPr>
          </w:r>
        </w:p>
        <w:p w:rsidR="00000000" w:rsidDel="00000000" w:rsidP="00000000" w:rsidRDefault="00000000" w:rsidRPr="00000000" w14:paraId="00000036">
          <w:pPr>
            <w:tabs>
              <w:tab w:val="right" w:leader="none" w:pos="12000"/>
            </w:tabs>
            <w:spacing w:before="140" w:lineRule="auto"/>
            <w:ind w:left="360" w:firstLine="0"/>
            <w:rPr>
              <w:color w:val="000000"/>
              <w:u w:val="none"/>
            </w:rPr>
          </w:pPr>
          <w:hyperlink w:anchor="_heading=h.hje7sajsjnbx">
            <w:r w:rsidDel="00000000" w:rsidR="00000000" w:rsidRPr="00000000">
              <w:rPr>
                <w:color w:val="000000"/>
                <w:u w:val="none"/>
                <w:rtl w:val="0"/>
              </w:rPr>
              <w:t xml:space="preserve">5.1 Overview</w:t>
              <w:tab/>
              <w:t xml:space="preserve">5</w:t>
            </w:r>
          </w:hyperlink>
          <w:r w:rsidDel="00000000" w:rsidR="00000000" w:rsidRPr="00000000">
            <w:rPr>
              <w:rtl w:val="0"/>
            </w:rPr>
          </w:r>
        </w:p>
        <w:p w:rsidR="00000000" w:rsidDel="00000000" w:rsidP="00000000" w:rsidRDefault="00000000" w:rsidRPr="00000000" w14:paraId="00000037">
          <w:pPr>
            <w:tabs>
              <w:tab w:val="right" w:leader="none" w:pos="12000"/>
            </w:tabs>
            <w:spacing w:before="140" w:lineRule="auto"/>
            <w:ind w:left="360" w:firstLine="0"/>
            <w:rPr>
              <w:color w:val="000000"/>
              <w:u w:val="none"/>
            </w:rPr>
          </w:pPr>
          <w:hyperlink w:anchor="_heading=h.u0uahdp74odc">
            <w:r w:rsidDel="00000000" w:rsidR="00000000" w:rsidRPr="00000000">
              <w:rPr>
                <w:color w:val="000000"/>
                <w:u w:val="none"/>
                <w:rtl w:val="0"/>
              </w:rPr>
              <w:t xml:space="preserve">5.2 Architecturally Significant Design Modules or Packages</w:t>
              <w:tab/>
              <w:t xml:space="preserve">5</w:t>
            </w:r>
          </w:hyperlink>
          <w:r w:rsidDel="00000000" w:rsidR="00000000" w:rsidRPr="00000000">
            <w:rPr>
              <w:rtl w:val="0"/>
            </w:rPr>
          </w:r>
        </w:p>
        <w:p w:rsidR="00000000" w:rsidDel="00000000" w:rsidP="00000000" w:rsidRDefault="00000000" w:rsidRPr="00000000" w14:paraId="00000038">
          <w:pPr>
            <w:tabs>
              <w:tab w:val="right" w:leader="none" w:pos="12000"/>
            </w:tabs>
            <w:spacing w:before="280" w:lineRule="auto"/>
            <w:rPr>
              <w:b w:val="1"/>
              <w:bCs w:val="1"/>
              <w:color w:val="000000"/>
              <w:u w:val="none"/>
            </w:rPr>
          </w:pPr>
          <w:hyperlink w:anchor="_heading=h.2gsmdexiyi8l">
            <w:r w:rsidDel="00000000" w:rsidR="00000000" w:rsidRPr="00000000">
              <w:rPr>
                <w:b w:val="1"/>
                <w:bCs w:val="1"/>
                <w:color w:val="000000"/>
                <w:u w:val="none"/>
                <w:rtl w:val="0"/>
              </w:rPr>
              <w:t xml:space="preserve">6. Interface Description</w:t>
              <w:tab/>
              <w:t xml:space="preserve">6</w:t>
            </w:r>
          </w:hyperlink>
          <w:r w:rsidDel="00000000" w:rsidR="00000000" w:rsidRPr="00000000">
            <w:rPr>
              <w:rtl w:val="0"/>
            </w:rPr>
          </w:r>
        </w:p>
        <w:p w:rsidR="00000000" w:rsidDel="00000000" w:rsidP="00000000" w:rsidRDefault="00000000" w:rsidRPr="00000000" w14:paraId="00000039">
          <w:pPr>
            <w:tabs>
              <w:tab w:val="right" w:leader="none" w:pos="12000"/>
            </w:tabs>
            <w:spacing w:before="280" w:lineRule="auto"/>
            <w:rPr>
              <w:b w:val="1"/>
              <w:bCs w:val="1"/>
              <w:color w:val="000000"/>
              <w:u w:val="none"/>
            </w:rPr>
          </w:pPr>
          <w:hyperlink w:anchor="_heading=h.39lyey751kjp">
            <w:r w:rsidDel="00000000" w:rsidR="00000000" w:rsidRPr="00000000">
              <w:rPr>
                <w:b w:val="1"/>
                <w:bCs w:val="1"/>
                <w:color w:val="000000"/>
                <w:u w:val="none"/>
                <w:rtl w:val="0"/>
              </w:rPr>
              <w:t xml:space="preserve">7. Size and Performance</w:t>
              <w:tab/>
              <w:t xml:space="preserve">6</w:t>
            </w:r>
          </w:hyperlink>
          <w:r w:rsidDel="00000000" w:rsidR="00000000" w:rsidRPr="00000000">
            <w:rPr>
              <w:rtl w:val="0"/>
            </w:rPr>
          </w:r>
        </w:p>
        <w:p w:rsidR="00000000" w:rsidDel="00000000" w:rsidP="00000000" w:rsidRDefault="00000000" w:rsidRPr="00000000" w14:paraId="0000003A">
          <w:pPr>
            <w:tabs>
              <w:tab w:val="right" w:leader="none" w:pos="12000"/>
            </w:tabs>
            <w:spacing w:before="280" w:lineRule="auto"/>
            <w:rPr>
              <w:b w:val="1"/>
              <w:bCs w:val="1"/>
              <w:color w:val="000000"/>
              <w:u w:val="none"/>
            </w:rPr>
          </w:pPr>
          <w:hyperlink w:anchor="_heading=h.a7xgy7lp1lu8">
            <w:r w:rsidDel="00000000" w:rsidR="00000000" w:rsidRPr="00000000">
              <w:rPr>
                <w:b w:val="1"/>
                <w:bCs w:val="1"/>
                <w:color w:val="000000"/>
                <w:u w:val="none"/>
                <w:rtl w:val="0"/>
              </w:rPr>
              <w:t xml:space="preserve">8. Quality</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Title"/>
        <w:rPr/>
      </w:pPr>
      <w:r w:rsidDel="00000000" w:rsidR="00000000" w:rsidRPr="00000000">
        <w:br w:type="page"/>
      </w:r>
      <w:r w:rsidDel="00000000" w:rsidR="00000000" w:rsidRPr="00000000">
        <w:rPr>
          <w:rtl w:val="0"/>
        </w:rPr>
        <w:t xml:space="preserve">Software Architecture Document </w:t>
      </w:r>
    </w:p>
    <w:p w:rsidR="00000000" w:rsidDel="00000000" w:rsidP="00000000" w:rsidRDefault="00000000" w:rsidRPr="00000000" w14:paraId="0000003C">
      <w:pPr>
        <w:pStyle w:val="Heading1"/>
        <w:numPr>
          <w:ilvl w:val="0"/>
          <w:numId w:val="2"/>
        </w:numPr>
        <w:ind w:left="0" w:firstLine="0"/>
        <w:rPr/>
      </w:pPr>
      <w:bookmarkStart w:colFirst="0" w:colLast="0" w:name="_heading=h.cqeibgiac2ao" w:id="1"/>
      <w:bookmarkEnd w:id="1"/>
      <w:r w:rsidDel="00000000" w:rsidR="00000000" w:rsidRPr="00000000">
        <w:rPr>
          <w:rtl w:val="0"/>
        </w:rPr>
        <w:t xml:space="preserve">Introduction</w:t>
      </w:r>
    </w:p>
    <w:p w:rsidR="00000000" w:rsidDel="00000000" w:rsidP="00000000" w:rsidRDefault="00000000" w:rsidRPr="00000000" w14:paraId="0000003D">
      <w:pPr>
        <w:pStyle w:val="Heading2"/>
        <w:numPr>
          <w:ilvl w:val="1"/>
          <w:numId w:val="2"/>
        </w:numPr>
        <w:ind w:left="0" w:firstLine="0"/>
        <w:rPr/>
      </w:pPr>
      <w:bookmarkStart w:colFirst="0" w:colLast="0" w:name="_heading=h.yrmf5jcuuo2g" w:id="2"/>
      <w:bookmarkEnd w:id="2"/>
      <w:r w:rsidDel="00000000" w:rsidR="00000000" w:rsidRPr="00000000">
        <w:rPr>
          <w:rtl w:val="0"/>
        </w:rPr>
        <w:t xml:space="preserve">Purpose</w:t>
      </w:r>
    </w:p>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oftware </w:t>
      </w: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rchitecture </w:t>
      </w:r>
      <w:r w:rsidDel="00000000" w:rsidR="00000000" w:rsidRPr="00000000">
        <w:rPr>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ocument describes the structure of our program on a fundamental level. It is intended to convey the specific architectural decisions </w:t>
      </w:r>
      <w:r w:rsidDel="00000000" w:rsidR="00000000" w:rsidRPr="00000000">
        <w:rPr>
          <w:rtl w:val="0"/>
        </w:rPr>
        <w:t xml:space="preserve">that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have been made on the system.</w:t>
      </w:r>
    </w:p>
    <w:p w:rsidR="00000000" w:rsidDel="00000000" w:rsidP="00000000" w:rsidRDefault="00000000" w:rsidRPr="00000000" w14:paraId="0000003F">
      <w:pPr>
        <w:pStyle w:val="Heading2"/>
        <w:numPr>
          <w:ilvl w:val="1"/>
          <w:numId w:val="2"/>
        </w:numPr>
        <w:ind w:left="0" w:firstLine="0"/>
        <w:rPr/>
      </w:pPr>
      <w:bookmarkStart w:colFirst="0" w:colLast="0" w:name="_heading=h.osbclj4yijgj" w:id="3"/>
      <w:bookmarkEnd w:id="3"/>
      <w:r w:rsidDel="00000000" w:rsidR="00000000" w:rsidRPr="00000000">
        <w:rPr>
          <w:rtl w:val="0"/>
        </w:rPr>
        <w:t xml:space="preserve">Scope</w:t>
      </w:r>
    </w:p>
    <w:p w:rsidR="00000000" w:rsidDel="00000000" w:rsidP="00000000" w:rsidRDefault="00000000" w:rsidRPr="00000000" w14:paraId="00000040">
      <w:pPr>
        <w:ind w:left="720" w:firstLine="0"/>
        <w:rPr/>
      </w:pPr>
      <w:r w:rsidDel="00000000" w:rsidR="00000000" w:rsidRPr="00000000">
        <w:rPr>
          <w:color w:val="000000"/>
          <w:rtl w:val="0"/>
        </w:rPr>
        <w:t xml:space="preserve">This </w:t>
      </w:r>
      <w:r w:rsidDel="00000000" w:rsidR="00000000" w:rsidRPr="00000000">
        <w:rPr>
          <w:i w:val="1"/>
          <w:iCs w:val="1"/>
          <w:color w:val="000000"/>
          <w:rtl w:val="0"/>
        </w:rPr>
        <w:t xml:space="preserve">Software Development Plan</w:t>
      </w:r>
      <w:r w:rsidDel="00000000" w:rsidR="00000000" w:rsidRPr="00000000">
        <w:rPr>
          <w:color w:val="000000"/>
          <w:rtl w:val="0"/>
        </w:rPr>
        <w:t xml:space="preserve"> describes the plan to be used by the </w:t>
      </w:r>
      <w:r w:rsidDel="00000000" w:rsidR="00000000" w:rsidRPr="00000000">
        <w:rPr>
          <w:rtl w:val="0"/>
        </w:rPr>
        <w:t xml:space="preserve">Arithmetic Expression Evaluator in C++</w:t>
      </w:r>
      <w:r w:rsidDel="00000000" w:rsidR="00000000" w:rsidRPr="00000000">
        <w:rPr>
          <w:color w:val="000000"/>
          <w:rtl w:val="0"/>
        </w:rPr>
        <w:t xml:space="preserve"> project, including deployment of the product. The details of the individual iterations will be described in the Iteration Plans.</w:t>
      </w:r>
      <w:r w:rsidDel="00000000" w:rsidR="00000000" w:rsidRPr="00000000">
        <w:rPr>
          <w:rtl w:val="0"/>
        </w:rPr>
      </w:r>
    </w:p>
    <w:p w:rsidR="00000000" w:rsidDel="00000000" w:rsidP="00000000" w:rsidRDefault="00000000" w:rsidRPr="00000000" w14:paraId="00000041">
      <w:pPr>
        <w:pStyle w:val="Heading2"/>
        <w:numPr>
          <w:ilvl w:val="1"/>
          <w:numId w:val="2"/>
        </w:numPr>
        <w:ind w:left="0" w:firstLine="0"/>
        <w:rPr/>
      </w:pPr>
      <w:bookmarkStart w:colFirst="0" w:colLast="0" w:name="_heading=h.mzwyhywqvg14" w:id="4"/>
      <w:bookmarkEnd w:id="4"/>
      <w:r w:rsidDel="00000000" w:rsidR="00000000" w:rsidRPr="00000000">
        <w:rPr>
          <w:rtl w:val="0"/>
        </w:rPr>
        <w:t xml:space="preserve">Definitions, Acronyms, and Abbreviations</w:t>
      </w:r>
    </w:p>
    <w:p w:rsidR="00000000" w:rsidDel="00000000" w:rsidP="00000000" w:rsidRDefault="00000000" w:rsidRPr="00000000" w14:paraId="00000042">
      <w:pPr>
        <w:keepLines w:val="1"/>
        <w:pBdr>
          <w:top w:space="0" w:sz="0" w:val="nil"/>
          <w:left w:space="0" w:sz="0" w:val="nil"/>
          <w:bottom w:space="0" w:sz="0" w:val="nil"/>
          <w:right w:space="0" w:sz="0" w:val="nil"/>
          <w:between w:space="0" w:sz="0" w:val="nil"/>
        </w:pBdr>
        <w:spacing w:after="120" w:lineRule="auto"/>
        <w:ind w:left="720" w:firstLine="0"/>
        <w:rPr>
          <w:color w:val="000000"/>
        </w:rPr>
      </w:pPr>
      <w:bookmarkStart w:colFirst="0" w:colLast="0" w:name="_heading=h.vh3hsab5bl6" w:id="5"/>
      <w:bookmarkEnd w:id="5"/>
      <w:r w:rsidDel="00000000" w:rsidR="00000000" w:rsidRPr="00000000">
        <w:rPr>
          <w:color w:val="000000"/>
          <w:rtl w:val="0"/>
        </w:rPr>
        <w:t xml:space="preserve">See the Glossary </w:t>
      </w:r>
      <w:r w:rsidDel="00000000" w:rsidR="00000000" w:rsidRPr="00000000">
        <w:rPr>
          <w:rtl w:val="0"/>
        </w:rPr>
        <w:t xml:space="preserve">in the </w:t>
      </w:r>
      <w:r w:rsidDel="00000000" w:rsidR="00000000" w:rsidRPr="00000000">
        <w:rPr>
          <w:i w:val="1"/>
          <w:iCs w:val="1"/>
          <w:rtl w:val="0"/>
        </w:rPr>
        <w:t xml:space="preserve">User’s Manual</w:t>
      </w:r>
      <w:r w:rsidDel="00000000" w:rsidR="00000000" w:rsidRPr="00000000">
        <w:rPr>
          <w:color w:val="000000"/>
          <w:rtl w:val="0"/>
        </w:rPr>
        <w:t xml:space="preserve">.</w:t>
      </w:r>
    </w:p>
    <w:p w:rsidR="00000000" w:rsidDel="00000000" w:rsidP="00000000" w:rsidRDefault="00000000" w:rsidRPr="00000000" w14:paraId="00000043">
      <w:pPr>
        <w:pStyle w:val="Heading2"/>
        <w:numPr>
          <w:ilvl w:val="1"/>
          <w:numId w:val="2"/>
        </w:numPr>
        <w:ind w:left="0" w:firstLine="0"/>
        <w:rPr/>
      </w:pPr>
      <w:r w:rsidDel="00000000" w:rsidR="00000000" w:rsidRPr="00000000">
        <w:rPr>
          <w:rtl w:val="0"/>
        </w:rPr>
        <w:t xml:space="preserve">References</w:t>
      </w:r>
    </w:p>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spacing w:after="120" w:lineRule="auto"/>
        <w:ind w:left="720" w:firstLine="0"/>
        <w:rPr>
          <w:color w:val="000000"/>
        </w:rPr>
      </w:pPr>
      <w:bookmarkStart w:colFirst="0" w:colLast="0" w:name="_heading=h.12q5t2nm4rqu" w:id="6"/>
      <w:bookmarkEnd w:id="6"/>
      <w:r w:rsidDel="00000000" w:rsidR="00000000" w:rsidRPr="00000000">
        <w:rPr>
          <w:i w:val="1"/>
          <w:iCs w:val="1"/>
          <w:rtl w:val="0"/>
        </w:rPr>
        <w:t xml:space="preserve">Project Description</w:t>
      </w:r>
      <w:r w:rsidDel="00000000" w:rsidR="00000000" w:rsidRPr="00000000">
        <w:rPr>
          <w:rtl w:val="0"/>
        </w:rPr>
        <w:t xml:space="preserve">, </w:t>
      </w:r>
      <w:r w:rsidDel="00000000" w:rsidR="00000000" w:rsidRPr="00000000">
        <w:rPr>
          <w:i w:val="1"/>
          <w:iCs w:val="1"/>
          <w:rtl w:val="0"/>
        </w:rPr>
        <w:t xml:space="preserve">Software Requirements Specifications</w:t>
      </w:r>
      <w:r w:rsidDel="00000000" w:rsidR="00000000" w:rsidRPr="00000000">
        <w:rPr>
          <w:rtl w:val="0"/>
        </w:rPr>
        <w:t xml:space="preserve">, </w:t>
      </w:r>
      <w:r w:rsidDel="00000000" w:rsidR="00000000" w:rsidRPr="00000000">
        <w:rPr>
          <w:i w:val="1"/>
          <w:iCs w:val="1"/>
          <w:rtl w:val="0"/>
        </w:rPr>
        <w:t xml:space="preserve">Software Architecture Document</w:t>
      </w:r>
      <w:r w:rsidDel="00000000" w:rsidR="00000000" w:rsidRPr="00000000">
        <w:rPr>
          <w:rtl w:val="0"/>
        </w:rPr>
        <w:t xml:space="preserve">, </w:t>
      </w:r>
      <w:r w:rsidDel="00000000" w:rsidR="00000000" w:rsidRPr="00000000">
        <w:rPr>
          <w:i w:val="1"/>
          <w:iCs w:val="1"/>
          <w:rtl w:val="0"/>
        </w:rPr>
        <w:t xml:space="preserve">Test Case</w:t>
      </w:r>
      <w:r w:rsidDel="00000000" w:rsidR="00000000" w:rsidRPr="00000000">
        <w:rPr>
          <w:rtl w:val="0"/>
        </w:rPr>
        <w:t xml:space="preserve">, and </w:t>
      </w:r>
      <w:r w:rsidDel="00000000" w:rsidR="00000000" w:rsidRPr="00000000">
        <w:rPr>
          <w:i w:val="1"/>
          <w:iCs w:val="1"/>
          <w:rtl w:val="0"/>
        </w:rPr>
        <w:t xml:space="preserve">User’s Manual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5">
      <w:pPr>
        <w:pStyle w:val="Heading2"/>
        <w:numPr>
          <w:ilvl w:val="1"/>
          <w:numId w:val="2"/>
        </w:numPr>
        <w:ind w:left="0" w:firstLine="0"/>
        <w:rPr/>
      </w:pPr>
      <w:r w:rsidDel="00000000" w:rsidR="00000000" w:rsidRPr="00000000">
        <w:rPr>
          <w:rtl w:val="0"/>
        </w:rPr>
        <w:t xml:space="preserve">Overview</w:t>
      </w:r>
    </w:p>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document provides </w:t>
      </w:r>
      <w:r w:rsidDel="00000000" w:rsidR="00000000" w:rsidRPr="00000000">
        <w:rPr>
          <w:rtl w:val="0"/>
        </w:rPr>
        <w:t xml:space="preserve">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overview and breakdown </w:t>
      </w:r>
      <w:r w:rsidDel="00000000" w:rsidR="00000000" w:rsidRPr="00000000">
        <w:rPr>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major internal function of the program as well as how the functions needed for functionality is structured and hierarchically placed within the program.</w:t>
      </w:r>
    </w:p>
    <w:p w:rsidR="00000000" w:rsidDel="00000000" w:rsidP="00000000" w:rsidRDefault="00000000" w:rsidRPr="00000000" w14:paraId="00000047">
      <w:pPr>
        <w:pStyle w:val="Heading1"/>
        <w:numPr>
          <w:ilvl w:val="0"/>
          <w:numId w:val="2"/>
        </w:numPr>
        <w:ind w:left="0" w:firstLine="0"/>
        <w:rPr/>
      </w:pPr>
      <w:bookmarkStart w:colFirst="0" w:colLast="0" w:name="_heading=h.caifi5mfehde" w:id="7"/>
      <w:bookmarkEnd w:id="7"/>
      <w:r w:rsidDel="00000000" w:rsidR="00000000" w:rsidRPr="00000000">
        <w:rPr>
          <w:rtl w:val="0"/>
        </w:rPr>
        <w:t xml:space="preserve">Architectural Representation </w:t>
      </w:r>
    </w:p>
    <w:p w:rsidR="00000000" w:rsidDel="00000000" w:rsidP="00000000" w:rsidRDefault="00000000" w:rsidRPr="00000000" w14:paraId="00000048">
      <w:pPr>
        <w:keepLines w:val="1"/>
        <w:spacing w:after="120" w:lineRule="auto"/>
        <w:ind w:left="720" w:firstLine="0"/>
        <w:rPr/>
      </w:pPr>
      <w:r w:rsidDel="00000000" w:rsidR="00000000" w:rsidRPr="00000000">
        <w:rPr>
          <w:rtl w:val="0"/>
        </w:rPr>
        <w:t xml:space="preserve">The system uses a modular layered architecture, where each module handles a specific step in processing an expression. Each module is independent, improving maintainability and debugging. The main components are as follows:</w:t>
      </w:r>
    </w:p>
    <w:p w:rsidR="00000000" w:rsidDel="00000000" w:rsidP="00000000" w:rsidRDefault="00000000" w:rsidRPr="00000000" w14:paraId="00000049">
      <w:pPr>
        <w:keepLines w:val="1"/>
        <w:numPr>
          <w:ilvl w:val="0"/>
          <w:numId w:val="4"/>
        </w:numPr>
        <w:spacing w:after="60" w:lineRule="auto"/>
        <w:ind w:left="1080" w:hanging="360"/>
        <w:rPr/>
      </w:pPr>
      <w:r w:rsidDel="00000000" w:rsidR="00000000" w:rsidRPr="00000000">
        <w:rPr>
          <w:rtl w:val="0"/>
        </w:rPr>
        <w:t xml:space="preserve">User Interface: handles input and displays results/errors</w:t>
      </w:r>
    </w:p>
    <w:p w:rsidR="00000000" w:rsidDel="00000000" w:rsidP="00000000" w:rsidRDefault="00000000" w:rsidRPr="00000000" w14:paraId="0000004A">
      <w:pPr>
        <w:keepLines w:val="1"/>
        <w:numPr>
          <w:ilvl w:val="0"/>
          <w:numId w:val="4"/>
        </w:numPr>
        <w:spacing w:after="60" w:lineRule="auto"/>
        <w:ind w:left="1080" w:hanging="360"/>
      </w:pPr>
      <w:r w:rsidDel="00000000" w:rsidR="00000000" w:rsidRPr="00000000">
        <w:rPr>
          <w:rtl w:val="0"/>
        </w:rPr>
        <w:t xml:space="preserve">Error Handler: detects and reports errors with positions</w:t>
      </w:r>
    </w:p>
    <w:p w:rsidR="00000000" w:rsidDel="00000000" w:rsidP="00000000" w:rsidRDefault="00000000" w:rsidRPr="00000000" w14:paraId="0000004B">
      <w:pPr>
        <w:keepLines w:val="1"/>
        <w:numPr>
          <w:ilvl w:val="0"/>
          <w:numId w:val="4"/>
        </w:numPr>
        <w:spacing w:after="60" w:lineRule="auto"/>
        <w:ind w:left="1080" w:hanging="360"/>
        <w:rPr/>
      </w:pPr>
      <w:r w:rsidDel="00000000" w:rsidR="00000000" w:rsidRPr="00000000">
        <w:rPr>
          <w:rtl w:val="0"/>
        </w:rPr>
        <w:t xml:space="preserve">Tokenizer: converts input into tokens for a more structured evaluation</w:t>
      </w:r>
    </w:p>
    <w:p w:rsidR="00000000" w:rsidDel="00000000" w:rsidP="00000000" w:rsidRDefault="00000000" w:rsidRPr="00000000" w14:paraId="0000004C">
      <w:pPr>
        <w:keepLines w:val="1"/>
        <w:numPr>
          <w:ilvl w:val="0"/>
          <w:numId w:val="4"/>
        </w:numPr>
        <w:spacing w:after="60" w:lineRule="auto"/>
        <w:ind w:left="1080" w:hanging="360"/>
        <w:rPr/>
      </w:pPr>
      <w:r w:rsidDel="00000000" w:rsidR="00000000" w:rsidRPr="00000000">
        <w:rPr>
          <w:rtl w:val="0"/>
        </w:rPr>
        <w:t xml:space="preserve">Prioritization: applies operator precedence and organizes tokens </w:t>
      </w:r>
    </w:p>
    <w:p w:rsidR="00000000" w:rsidDel="00000000" w:rsidP="00000000" w:rsidRDefault="00000000" w:rsidRPr="00000000" w14:paraId="0000004D">
      <w:pPr>
        <w:keepLines w:val="1"/>
        <w:numPr>
          <w:ilvl w:val="0"/>
          <w:numId w:val="4"/>
        </w:numPr>
        <w:spacing w:after="60" w:lineRule="auto"/>
        <w:ind w:left="1080" w:hanging="360"/>
        <w:rPr/>
      </w:pPr>
      <w:r w:rsidDel="00000000" w:rsidR="00000000" w:rsidRPr="00000000">
        <w:rPr>
          <w:rtl w:val="0"/>
        </w:rPr>
        <w:t xml:space="preserve">Evaluation: compute the final result</w:t>
      </w:r>
    </w:p>
    <w:p w:rsidR="00000000" w:rsidDel="00000000" w:rsidP="00000000" w:rsidRDefault="00000000" w:rsidRPr="00000000" w14:paraId="0000004E">
      <w:pPr>
        <w:keepLines w:val="1"/>
        <w:numPr>
          <w:ilvl w:val="0"/>
          <w:numId w:val="4"/>
        </w:numPr>
        <w:spacing w:after="120" w:lineRule="auto"/>
        <w:ind w:left="1080" w:hanging="360"/>
        <w:rPr>
          <w:u w:val="none"/>
        </w:rPr>
      </w:pPr>
      <w:r w:rsidDel="00000000" w:rsidR="00000000" w:rsidRPr="00000000">
        <w:rPr>
          <w:rtl w:val="0"/>
        </w:rPr>
        <w:t xml:space="preserve">History: manages cross-session memory</w:t>
      </w:r>
      <w:r w:rsidDel="00000000" w:rsidR="00000000" w:rsidRPr="00000000">
        <w:rPr>
          <w:rtl w:val="0"/>
        </w:rPr>
      </w:r>
    </w:p>
    <w:p w:rsidR="00000000" w:rsidDel="00000000" w:rsidP="00000000" w:rsidRDefault="00000000" w:rsidRPr="00000000" w14:paraId="0000004F">
      <w:pPr>
        <w:pStyle w:val="Heading1"/>
        <w:numPr>
          <w:ilvl w:val="0"/>
          <w:numId w:val="2"/>
        </w:numPr>
        <w:ind w:left="0" w:firstLine="0"/>
        <w:rPr/>
      </w:pPr>
      <w:bookmarkStart w:colFirst="0" w:colLast="0" w:name="_heading=h.et4doqe1tzzu" w:id="8"/>
      <w:bookmarkEnd w:id="8"/>
      <w:r w:rsidDel="00000000" w:rsidR="00000000" w:rsidRPr="00000000">
        <w:rPr>
          <w:rtl w:val="0"/>
        </w:rPr>
        <w:t xml:space="preserve">Architectural Goals and Constraints </w:t>
      </w:r>
    </w:p>
    <w:p w:rsidR="00000000" w:rsidDel="00000000" w:rsidP="00000000" w:rsidRDefault="00000000" w:rsidRPr="00000000" w14:paraId="00000050">
      <w:pPr>
        <w:keepLines w:val="1"/>
        <w:spacing w:after="120" w:lineRule="auto"/>
        <w:ind w:left="0" w:firstLine="720"/>
        <w:rPr/>
      </w:pPr>
      <w:r w:rsidDel="00000000" w:rsidR="00000000" w:rsidRPr="00000000">
        <w:rPr>
          <w:rtl w:val="0"/>
        </w:rPr>
        <w:t xml:space="preserve">Goals:</w:t>
      </w:r>
    </w:p>
    <w:p w:rsidR="00000000" w:rsidDel="00000000" w:rsidP="00000000" w:rsidRDefault="00000000" w:rsidRPr="00000000" w14:paraId="00000051">
      <w:pPr>
        <w:keepLines w:val="1"/>
        <w:numPr>
          <w:ilvl w:val="1"/>
          <w:numId w:val="3"/>
        </w:numPr>
        <w:spacing w:after="60" w:lineRule="auto"/>
        <w:ind w:left="1080" w:hanging="360"/>
        <w:rPr>
          <w:rFonts w:ascii="Courier New" w:cs="Courier New" w:eastAsia="Courier New" w:hAnsi="Courier New"/>
        </w:rPr>
      </w:pPr>
      <w:r w:rsidDel="00000000" w:rsidR="00000000" w:rsidRPr="00000000">
        <w:rPr>
          <w:rtl w:val="0"/>
        </w:rPr>
        <w:t xml:space="preserve">Modularity: separate UI, tokenizer, parser, and evaluator </w:t>
      </w:r>
      <w:r w:rsidDel="00000000" w:rsidR="00000000" w:rsidRPr="00000000">
        <w:rPr>
          <w:rtl w:val="0"/>
        </w:rPr>
      </w:r>
    </w:p>
    <w:p w:rsidR="00000000" w:rsidDel="00000000" w:rsidP="00000000" w:rsidRDefault="00000000" w:rsidRPr="00000000" w14:paraId="00000052">
      <w:pPr>
        <w:keepLines w:val="1"/>
        <w:numPr>
          <w:ilvl w:val="1"/>
          <w:numId w:val="1"/>
        </w:numPr>
        <w:spacing w:after="60" w:lineRule="auto"/>
        <w:ind w:left="1080" w:hanging="360"/>
        <w:rPr>
          <w:rFonts w:ascii="Courier New" w:cs="Courier New" w:eastAsia="Courier New" w:hAnsi="Courier New"/>
        </w:rPr>
      </w:pPr>
      <w:r w:rsidDel="00000000" w:rsidR="00000000" w:rsidRPr="00000000">
        <w:rPr>
          <w:rtl w:val="0"/>
        </w:rPr>
        <w:t xml:space="preserve">Correctness: follow standard arithmetic rules</w:t>
      </w:r>
      <w:r w:rsidDel="00000000" w:rsidR="00000000" w:rsidRPr="00000000">
        <w:rPr>
          <w:rtl w:val="0"/>
        </w:rPr>
      </w:r>
    </w:p>
    <w:p w:rsidR="00000000" w:rsidDel="00000000" w:rsidP="00000000" w:rsidRDefault="00000000" w:rsidRPr="00000000" w14:paraId="00000053">
      <w:pPr>
        <w:keepLines w:val="1"/>
        <w:numPr>
          <w:ilvl w:val="1"/>
          <w:numId w:val="1"/>
        </w:numPr>
        <w:spacing w:after="60" w:lineRule="auto"/>
        <w:ind w:left="1080" w:hanging="360"/>
        <w:rPr>
          <w:rFonts w:ascii="Courier New" w:cs="Courier New" w:eastAsia="Courier New" w:hAnsi="Courier New"/>
        </w:rPr>
      </w:pPr>
      <w:r w:rsidDel="00000000" w:rsidR="00000000" w:rsidRPr="00000000">
        <w:rPr>
          <w:rtl w:val="0"/>
        </w:rPr>
        <w:t xml:space="preserve">Error Handling: detect invalid input and highlight errors</w:t>
      </w:r>
      <w:r w:rsidDel="00000000" w:rsidR="00000000" w:rsidRPr="00000000">
        <w:rPr>
          <w:rtl w:val="0"/>
        </w:rPr>
      </w:r>
    </w:p>
    <w:p w:rsidR="00000000" w:rsidDel="00000000" w:rsidP="00000000" w:rsidRDefault="00000000" w:rsidRPr="00000000" w14:paraId="00000054">
      <w:pPr>
        <w:keepLines w:val="1"/>
        <w:numPr>
          <w:ilvl w:val="1"/>
          <w:numId w:val="1"/>
        </w:numPr>
        <w:spacing w:after="120" w:lineRule="auto"/>
        <w:ind w:left="1080" w:hanging="360"/>
        <w:rPr>
          <w:rFonts w:ascii="Courier New" w:cs="Courier New" w:eastAsia="Courier New" w:hAnsi="Courier New"/>
        </w:rPr>
      </w:pPr>
      <w:r w:rsidDel="00000000" w:rsidR="00000000" w:rsidRPr="00000000">
        <w:rPr>
          <w:rtl w:val="0"/>
        </w:rPr>
        <w:t xml:space="preserve">Usability: clear results and messages</w:t>
      </w:r>
      <w:r w:rsidDel="00000000" w:rsidR="00000000" w:rsidRPr="00000000">
        <w:rPr>
          <w:rtl w:val="0"/>
        </w:rPr>
      </w:r>
    </w:p>
    <w:p w:rsidR="00000000" w:rsidDel="00000000" w:rsidP="00000000" w:rsidRDefault="00000000" w:rsidRPr="00000000" w14:paraId="00000055">
      <w:pPr>
        <w:keepLines w:val="1"/>
        <w:spacing w:after="120" w:lineRule="auto"/>
        <w:ind w:left="0" w:firstLine="720"/>
        <w:rPr/>
      </w:pPr>
      <w:r w:rsidDel="00000000" w:rsidR="00000000" w:rsidRPr="00000000">
        <w:rPr>
          <w:rtl w:val="0"/>
        </w:rPr>
        <w:t xml:space="preserve">Constraints:</w:t>
      </w:r>
    </w:p>
    <w:p w:rsidR="00000000" w:rsidDel="00000000" w:rsidP="00000000" w:rsidRDefault="00000000" w:rsidRPr="00000000" w14:paraId="00000056">
      <w:pPr>
        <w:keepLines w:val="1"/>
        <w:numPr>
          <w:ilvl w:val="1"/>
          <w:numId w:val="1"/>
        </w:numPr>
        <w:spacing w:after="60" w:lineRule="auto"/>
        <w:ind w:left="1080" w:hanging="360"/>
        <w:rPr>
          <w:rFonts w:ascii="Courier New" w:cs="Courier New" w:eastAsia="Courier New" w:hAnsi="Courier New"/>
        </w:rPr>
      </w:pPr>
      <w:r w:rsidDel="00000000" w:rsidR="00000000" w:rsidRPr="00000000">
        <w:rPr>
          <w:rtl w:val="0"/>
        </w:rPr>
        <w:t xml:space="preserve">Implemented in C++</w:t>
      </w:r>
      <w:r w:rsidDel="00000000" w:rsidR="00000000" w:rsidRPr="00000000">
        <w:rPr>
          <w:rtl w:val="0"/>
        </w:rPr>
      </w:r>
    </w:p>
    <w:p w:rsidR="00000000" w:rsidDel="00000000" w:rsidP="00000000" w:rsidRDefault="00000000" w:rsidRPr="00000000" w14:paraId="00000057">
      <w:pPr>
        <w:keepLines w:val="1"/>
        <w:numPr>
          <w:ilvl w:val="1"/>
          <w:numId w:val="1"/>
        </w:numPr>
        <w:spacing w:after="60" w:lineRule="auto"/>
        <w:ind w:left="1080" w:hanging="360"/>
        <w:rPr>
          <w:rFonts w:ascii="Courier New" w:cs="Courier New" w:eastAsia="Courier New" w:hAnsi="Courier New"/>
        </w:rPr>
      </w:pPr>
      <w:r w:rsidDel="00000000" w:rsidR="00000000" w:rsidRPr="00000000">
        <w:rPr>
          <w:rtl w:val="0"/>
        </w:rPr>
        <w:t xml:space="preserve">UI built with Qt</w:t>
      </w:r>
      <w:r w:rsidDel="00000000" w:rsidR="00000000" w:rsidRPr="00000000">
        <w:rPr>
          <w:rtl w:val="0"/>
        </w:rPr>
      </w:r>
    </w:p>
    <w:p w:rsidR="00000000" w:rsidDel="00000000" w:rsidP="00000000" w:rsidRDefault="00000000" w:rsidRPr="00000000" w14:paraId="00000058">
      <w:pPr>
        <w:keepLines w:val="1"/>
        <w:numPr>
          <w:ilvl w:val="1"/>
          <w:numId w:val="1"/>
        </w:numPr>
        <w:spacing w:after="60" w:lineRule="auto"/>
        <w:ind w:left="1080" w:hanging="360"/>
        <w:rPr>
          <w:rFonts w:ascii="Courier New" w:cs="Courier New" w:eastAsia="Courier New" w:hAnsi="Courier New"/>
        </w:rPr>
      </w:pPr>
      <w:r w:rsidDel="00000000" w:rsidR="00000000" w:rsidRPr="00000000">
        <w:rPr>
          <w:rtl w:val="0"/>
        </w:rPr>
        <w:t xml:space="preserve">Supports basic operations</w:t>
      </w:r>
      <w:r w:rsidDel="00000000" w:rsidR="00000000" w:rsidRPr="00000000">
        <w:rPr>
          <w:rtl w:val="0"/>
        </w:rPr>
      </w:r>
    </w:p>
    <w:p w:rsidR="00000000" w:rsidDel="00000000" w:rsidP="00000000" w:rsidRDefault="00000000" w:rsidRPr="00000000" w14:paraId="00000059">
      <w:pPr>
        <w:keepLines w:val="1"/>
        <w:numPr>
          <w:ilvl w:val="1"/>
          <w:numId w:val="1"/>
        </w:numPr>
        <w:spacing w:after="60" w:lineRule="auto"/>
        <w:ind w:left="1080" w:hanging="360"/>
        <w:rPr>
          <w:rFonts w:ascii="Courier New" w:cs="Courier New" w:eastAsia="Courier New" w:hAnsi="Courier New"/>
        </w:rPr>
      </w:pPr>
      <w:r w:rsidDel="00000000" w:rsidR="00000000" w:rsidRPr="00000000">
        <w:rPr>
          <w:rtl w:val="0"/>
        </w:rPr>
        <w:t xml:space="preserve">Handles single-line expressions</w:t>
      </w:r>
      <w:r w:rsidDel="00000000" w:rsidR="00000000" w:rsidRPr="00000000">
        <w:rPr>
          <w:rtl w:val="0"/>
        </w:rPr>
      </w:r>
    </w:p>
    <w:p w:rsidR="00000000" w:rsidDel="00000000" w:rsidP="00000000" w:rsidRDefault="00000000" w:rsidRPr="00000000" w14:paraId="0000005A">
      <w:pPr>
        <w:keepLines w:val="1"/>
        <w:numPr>
          <w:ilvl w:val="1"/>
          <w:numId w:val="1"/>
        </w:numPr>
        <w:spacing w:after="120" w:lineRule="auto"/>
        <w:ind w:left="1080" w:hanging="360"/>
        <w:rPr>
          <w:rFonts w:ascii="Courier New" w:cs="Courier New" w:eastAsia="Courier New" w:hAnsi="Courier New"/>
        </w:rPr>
      </w:pPr>
      <w:r w:rsidDel="00000000" w:rsidR="00000000" w:rsidRPr="00000000">
        <w:rPr>
          <w:rtl w:val="0"/>
        </w:rPr>
        <w:t xml:space="preserve">Run efficiently </w:t>
      </w:r>
      <w:r w:rsidDel="00000000" w:rsidR="00000000" w:rsidRPr="00000000">
        <w:rPr>
          <w:rtl w:val="0"/>
        </w:rPr>
      </w:r>
    </w:p>
    <w:p w:rsidR="00000000" w:rsidDel="00000000" w:rsidP="00000000" w:rsidRDefault="00000000" w:rsidRPr="00000000" w14:paraId="0000005B">
      <w:pPr>
        <w:pStyle w:val="Heading1"/>
        <w:numPr>
          <w:ilvl w:val="0"/>
          <w:numId w:val="2"/>
        </w:numPr>
        <w:ind w:left="0" w:firstLine="0"/>
        <w:rPr/>
      </w:pPr>
      <w:bookmarkStart w:colFirst="0" w:colLast="0" w:name="_heading=h.tt341xvqxq3w" w:id="9"/>
      <w:bookmarkEnd w:id="9"/>
      <w:r w:rsidDel="00000000" w:rsidR="00000000" w:rsidRPr="00000000">
        <w:rPr>
          <w:rtl w:val="0"/>
        </w:rPr>
        <w:t xml:space="preserve">Use-Case View</w:t>
      </w:r>
    </w:p>
    <w:p w:rsidR="00000000" w:rsidDel="00000000" w:rsidP="00000000" w:rsidRDefault="00000000" w:rsidRPr="00000000" w14:paraId="0000005C">
      <w:pPr>
        <w:keepLines w:val="1"/>
        <w:spacing w:after="120" w:lineRule="auto"/>
        <w:ind w:left="720" w:firstLine="0"/>
        <w:rPr>
          <w:i w:val="1"/>
          <w:iCs w:val="1"/>
          <w:color w:val="0000ff"/>
        </w:rPr>
      </w:pPr>
      <w:r w:rsidDel="00000000" w:rsidR="00000000" w:rsidRPr="00000000">
        <w:rPr>
          <w:rtl w:val="0"/>
        </w:rPr>
        <w:t xml:space="preserve">Our primary use case will be getting the results of computations used during tabletop role-playing games. This includes dice rolling of standard tabletop roleplaying game dice (having 4, 6, 8, 10, 12, 20, and 100 sides). Alongside computing any kind of arithmetic the user may input.</w:t>
      </w:r>
      <w:r w:rsidDel="00000000" w:rsidR="00000000" w:rsidRPr="00000000">
        <w:rPr>
          <w:rtl w:val="0"/>
        </w:rPr>
      </w:r>
    </w:p>
    <w:p w:rsidR="00000000" w:rsidDel="00000000" w:rsidP="00000000" w:rsidRDefault="00000000" w:rsidRPr="00000000" w14:paraId="0000005D">
      <w:pPr>
        <w:pStyle w:val="Heading2"/>
        <w:numPr>
          <w:ilvl w:val="1"/>
          <w:numId w:val="2"/>
        </w:numPr>
        <w:ind w:left="0" w:firstLine="0"/>
        <w:rPr/>
      </w:pPr>
      <w:bookmarkStart w:colFirst="0" w:colLast="0" w:name="_heading=h.viyyrxvqwnfy" w:id="10"/>
      <w:bookmarkEnd w:id="10"/>
      <w:r w:rsidDel="00000000" w:rsidR="00000000" w:rsidRPr="00000000">
        <w:rPr>
          <w:rtl w:val="0"/>
        </w:rPr>
        <w:t xml:space="preserve">Use-Case Realizations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A specific realization would be a user attending of a Dungeons and Dragons meeting and needing to roll two 20-sided dice and use the highest to figure out if they can hit an enemy. Then rolling two 6-sided dice, adding the values together and adding an additional modifier of 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Another use case for the software would be if two people wanted to use the software for a virtual game of Yahtzee, where the users would use the dice randomization. The users would roll 5 different 6-sided die and take the sum of those die for points.</w:t>
      </w:r>
    </w:p>
    <w:p w:rsidR="00000000" w:rsidDel="00000000" w:rsidP="00000000" w:rsidRDefault="00000000" w:rsidRPr="00000000" w14:paraId="00000060">
      <w:pPr>
        <w:pStyle w:val="Heading1"/>
        <w:numPr>
          <w:ilvl w:val="0"/>
          <w:numId w:val="2"/>
        </w:numPr>
        <w:ind w:left="0" w:firstLine="0"/>
        <w:rPr/>
      </w:pPr>
      <w:bookmarkStart w:colFirst="0" w:colLast="0" w:name="_heading=h.jlj05i9peafo" w:id="11"/>
      <w:bookmarkEnd w:id="11"/>
      <w:r w:rsidDel="00000000" w:rsidR="00000000" w:rsidRPr="00000000">
        <w:rPr>
          <w:rtl w:val="0"/>
        </w:rPr>
        <w:t xml:space="preserve">Logical View </w:t>
      </w:r>
    </w:p>
    <w:p w:rsidR="00000000" w:rsidDel="00000000" w:rsidP="00000000" w:rsidRDefault="00000000" w:rsidRPr="00000000" w14:paraId="00000061">
      <w:pPr>
        <w:pStyle w:val="Heading2"/>
        <w:numPr>
          <w:ilvl w:val="1"/>
          <w:numId w:val="2"/>
        </w:numPr>
        <w:ind w:left="0" w:firstLine="0"/>
        <w:rPr/>
      </w:pPr>
      <w:bookmarkStart w:colFirst="0" w:colLast="0" w:name="_heading=h.hje7sajsjnbx" w:id="12"/>
      <w:bookmarkEnd w:id="12"/>
      <w:r w:rsidDel="00000000" w:rsidR="00000000" w:rsidRPr="00000000">
        <w:rPr>
          <w:rtl w:val="0"/>
        </w:rPr>
        <w:t xml:space="preserve">Overview</w:t>
      </w:r>
    </w:p>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Tokenizer, Prioritizer, and Evaluator will have their own module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which will be included in the other files needed for the program to function.</w:t>
      </w:r>
    </w:p>
    <w:p w:rsidR="00000000" w:rsidDel="00000000" w:rsidP="00000000" w:rsidRDefault="00000000" w:rsidRPr="00000000" w14:paraId="00000063">
      <w:pPr>
        <w:pStyle w:val="Heading2"/>
        <w:numPr>
          <w:ilvl w:val="1"/>
          <w:numId w:val="2"/>
        </w:numPr>
        <w:ind w:left="0" w:firstLine="0"/>
        <w:rPr/>
      </w:pPr>
      <w:bookmarkStart w:colFirst="0" w:colLast="0" w:name="_heading=h.u0uahdp74odc" w:id="13"/>
      <w:bookmarkEnd w:id="13"/>
      <w:r w:rsidDel="00000000" w:rsidR="00000000" w:rsidRPr="00000000">
        <w:rPr>
          <w:rtl w:val="0"/>
        </w:rPr>
        <w:t xml:space="preserve">Architecturally Significant Design Modules or Packages</w:t>
      </w:r>
    </w:p>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randomDiceRoll:</w:t>
      </w:r>
    </w:p>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Receives input from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from the interface then performs the random dice roll for example, if the user wanted to roll 2 D8 dice it would perform a function like (D8) + (D8).</w:t>
      </w:r>
    </w:p>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arithmeticOperators:</w:t>
      </w:r>
    </w:p>
    <w:p w:rsidR="00000000" w:rsidDel="00000000" w:rsidP="00000000" w:rsidRDefault="00000000" w:rsidRPr="00000000" w14:paraId="0000006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Takes the input from the interface through the tokenizer specifically the arithmetic operators and then performs the operation with the numerical values provided by the user.</w:t>
      </w:r>
    </w:p>
    <w:p w:rsidR="00000000" w:rsidDel="00000000" w:rsidP="00000000" w:rsidRDefault="00000000" w:rsidRPr="00000000" w14:paraId="0000006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Precedence:</w:t>
      </w:r>
    </w:p>
    <w:p w:rsidR="00000000" w:rsidDel="00000000" w:rsidP="00000000" w:rsidRDefault="00000000" w:rsidRPr="00000000" w14:paraId="0000006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Take the current order of the tokens, compute precedence according to precedence token placement into a standard notation.</w:t>
      </w:r>
    </w:p>
    <w:p w:rsidR="00000000" w:rsidDel="00000000" w:rsidP="00000000" w:rsidRDefault="00000000" w:rsidRPr="00000000" w14:paraId="0000006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History:</w:t>
      </w:r>
    </w:p>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Save past operations into an internal or hidden file.</w:t>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numPr>
          <w:ilvl w:val="0"/>
          <w:numId w:val="2"/>
        </w:numPr>
        <w:ind w:left="0" w:firstLine="0"/>
        <w:rPr/>
      </w:pPr>
      <w:bookmarkStart w:colFirst="0" w:colLast="0" w:name="_heading=h.2gsmdexiyi8l" w:id="14"/>
      <w:bookmarkEnd w:id="14"/>
      <w:r w:rsidDel="00000000" w:rsidR="00000000" w:rsidRPr="00000000">
        <w:rPr>
          <w:rtl w:val="0"/>
        </w:rPr>
        <w:t xml:space="preserve">Interface Description</w:t>
      </w:r>
    </w:p>
    <w:p w:rsidR="00000000" w:rsidDel="00000000" w:rsidP="00000000" w:rsidRDefault="00000000" w:rsidRPr="00000000" w14:paraId="0000006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interface will be a standard calculator interface based in QT that includes functions, basic arithmetic (multiplication, division, addition, and subtraction), numeral buttons (0-9, decimal), a clear button, and buttons for randomized dice rolls for standard tabletop dice (D20, D12, D10, D8, D6, D4, and percentile dice). Pressing the “clr” button will clear the display of all characters. When pressing the history, a secondary display will be presented with previous equations input into calculator with their answers. Within this interface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there will also be a clear history button that clears all history of previous computations. </w:t>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990600</wp:posOffset>
            </wp:positionV>
            <wp:extent cx="1352550" cy="180975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9"/>
                    <a:srcRect b="0" l="2797" r="0" t="1070"/>
                    <a:stretch>
                      <a:fillRect/>
                    </a:stretch>
                  </pic:blipFill>
                  <pic:spPr>
                    <a:xfrm>
                      <a:off x="0" y="0"/>
                      <a:ext cx="1352550" cy="1809750"/>
                    </a:xfrm>
                    <a:prstGeom prst="rect"/>
                    <a:ln/>
                  </pic:spPr>
                </pic:pic>
              </a:graphicData>
            </a:graphic>
          </wp:anchor>
        </w:drawing>
      </w:r>
    </w:p>
    <w:p w:rsidR="00000000" w:rsidDel="00000000" w:rsidP="00000000" w:rsidRDefault="00000000" w:rsidRPr="00000000" w14:paraId="0000006E">
      <w:pPr>
        <w:pStyle w:val="Heading1"/>
        <w:numPr>
          <w:ilvl w:val="0"/>
          <w:numId w:val="2"/>
        </w:numPr>
        <w:ind w:left="0" w:firstLine="0"/>
        <w:rPr/>
      </w:pPr>
      <w:bookmarkStart w:colFirst="0" w:colLast="0" w:name="_heading=h.39lyey751kjp" w:id="15"/>
      <w:bookmarkEnd w:id="15"/>
      <w:r w:rsidDel="00000000" w:rsidR="00000000" w:rsidRPr="00000000">
        <w:rPr>
          <w:rtl w:val="0"/>
        </w:rPr>
        <w:t xml:space="preserve">Size and Performance</w:t>
      </w:r>
    </w:p>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Computations will execute in less than one second. We will make the total file space less than a gigabyte.</w:t>
      </w:r>
    </w:p>
    <w:p w:rsidR="00000000" w:rsidDel="00000000" w:rsidP="00000000" w:rsidRDefault="00000000" w:rsidRPr="00000000" w14:paraId="00000070">
      <w:pPr>
        <w:pStyle w:val="Heading1"/>
        <w:numPr>
          <w:ilvl w:val="0"/>
          <w:numId w:val="2"/>
        </w:numPr>
        <w:ind w:left="0" w:firstLine="0"/>
        <w:rPr/>
      </w:pPr>
      <w:bookmarkStart w:colFirst="0" w:colLast="0" w:name="_heading=h.a7xgy7lp1lu8" w:id="16"/>
      <w:bookmarkEnd w:id="16"/>
      <w:r w:rsidDel="00000000" w:rsidR="00000000" w:rsidRPr="00000000">
        <w:rPr>
          <w:rtl w:val="0"/>
        </w:rPr>
        <w:t xml:space="preserve">Quality</w:t>
      </w:r>
    </w:p>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calculator will be delivered as a downloadable application that runs entirely offline, improving portability and ensuring it can be used without an internet connection. By avoiding reliance on external services, the system minimizes potential points of failure and increases reliability and availability.</w:t>
      </w:r>
    </w:p>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architecture emphasizes correctness and stability through well-defined computational logic and proper input validation, ensuring accurate and predictable results. Basic error handling (e.g., division by zero) will further enhance system robustness.</w:t>
      </w:r>
    </w:p>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a security and privacy standpoint, the application poses minimal risk. All processing occurs locally, with no data transmission or storage of user information, eliminating concerns about data breaches or unauthorized access. This design significantly reduces the system’s attack surface.</w:t>
      </w:r>
    </w:p>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will follow a modular structure, separating the user interface from the calculation logic. This supports maintainability and allows for future extensions, such as adding advanced functions, without major redesign.</w:t>
      </w:r>
    </w:p>
    <w:sectPr>
      <w:headerReference r:id="rId10" w:type="default"/>
      <w:headerReference r:id="rId11" w:type="first"/>
      <w:footerReference r:id="rId12" w:type="default"/>
      <w:footerReference r:id="rId13"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center"/>
            <w:rPr/>
          </w:pPr>
          <w:r w:rsidDel="00000000" w:rsidR="00000000" w:rsidRPr="00000000">
            <w:rPr>
              <w:rtl w:val="0"/>
            </w:rPr>
            <w:t xml:space="preserve">©Calculatorz,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77">
    <w:pPr>
      <w:pBdr>
        <w:bottom w:color="000000" w:space="1" w:sz="6" w:val="single"/>
      </w:pBd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Calculatorz</w:t>
    </w:r>
  </w:p>
  <w:p w:rsidR="00000000" w:rsidDel="00000000" w:rsidP="00000000" w:rsidRDefault="00000000" w:rsidRPr="00000000" w14:paraId="00000078">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259.98046875" w:hRule="atLeast"/>
        <w:tblHeader w:val="0"/>
      </w:trPr>
      <w:tc>
        <w:tcPr>
          <w:vAlign w:val="center"/>
        </w:tcPr>
        <w:p w:rsidR="00000000" w:rsidDel="00000000" w:rsidP="00000000" w:rsidRDefault="00000000" w:rsidRPr="00000000" w14:paraId="0000007B">
          <w:pPr>
            <w:spacing w:before="0" w:lineRule="auto"/>
            <w:rPr/>
          </w:pPr>
          <w:r w:rsidDel="00000000" w:rsidR="00000000" w:rsidRPr="00000000">
            <w:rPr>
              <w:rtl w:val="0"/>
            </w:rPr>
            <w:t xml:space="preserve">Arithmetic Expression Evaluator in C++</w:t>
          </w:r>
        </w:p>
      </w:tc>
      <w:tc>
        <w:tcPr>
          <w:vAlign w:val="center"/>
        </w:tcPr>
        <w:p w:rsidR="00000000" w:rsidDel="00000000" w:rsidP="00000000" w:rsidRDefault="00000000" w:rsidRPr="00000000" w14:paraId="0000007C">
          <w:pPr>
            <w:tabs>
              <w:tab w:val="left" w:leader="none" w:pos="1135"/>
            </w:tabs>
            <w:spacing w:before="0" w:lineRule="auto"/>
            <w:ind w:right="68"/>
            <w:rPr/>
          </w:pPr>
          <w:r w:rsidDel="00000000" w:rsidR="00000000" w:rsidRPr="00000000">
            <w:rPr>
              <w:rtl w:val="0"/>
            </w:rPr>
            <w:t xml:space="preserve">  Version:           1.4</w:t>
          </w:r>
        </w:p>
      </w:tc>
    </w:tr>
    <w:tr>
      <w:trPr>
        <w:cantSplit w:val="0"/>
        <w:trHeight w:val="259.98046875" w:hRule="atLeast"/>
        <w:tblHeader w:val="0"/>
      </w:trPr>
      <w:tc>
        <w:tcPr>
          <w:vAlign w:val="center"/>
        </w:tcPr>
        <w:p w:rsidR="00000000" w:rsidDel="00000000" w:rsidP="00000000" w:rsidRDefault="00000000" w:rsidRPr="00000000" w14:paraId="0000007D">
          <w:pPr>
            <w:spacing w:before="0" w:lineRule="auto"/>
            <w:rPr/>
          </w:pPr>
          <w:r w:rsidDel="00000000" w:rsidR="00000000" w:rsidRPr="00000000">
            <w:rPr>
              <w:rtl w:val="0"/>
            </w:rPr>
            <w:t xml:space="preserve">Software Architecture Document</w:t>
          </w:r>
        </w:p>
      </w:tc>
      <w:tc>
        <w:tcPr>
          <w:vAlign w:val="center"/>
        </w:tcPr>
        <w:p w:rsidR="00000000" w:rsidDel="00000000" w:rsidP="00000000" w:rsidRDefault="00000000" w:rsidRPr="00000000" w14:paraId="0000007E">
          <w:pPr>
            <w:spacing w:before="0" w:lineRule="auto"/>
            <w:rPr/>
          </w:pPr>
          <w:r w:rsidDel="00000000" w:rsidR="00000000" w:rsidRPr="00000000">
            <w:rPr>
              <w:rtl w:val="0"/>
            </w:rPr>
            <w:t xml:space="preserve">  Date:  2026-04-07</w:t>
          </w:r>
        </w:p>
      </w:tc>
    </w:tr>
  </w:tbl>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0"/>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YjiNzWt8mt7mHy143+NXwNJqw==">CgMxLjAyDmgua2xhZDhkOXViZnkzMg5oLmNxZWliZ2lhYzJhbzIOaC55cm1mNWpjdXVvMmcyDmgub3NiY2xqNHlpamdqMg5oLm16d3loeXdxdmcxNDINaC52aDNoc2FiNWJsNjIOaC4xMnE1dDJubTRycXUyDmguY2FpZmk1bWZlaGRlMg5oLmV0NGRvcWUxdHp6dTIOaC50dDM0MXh2cXhxM3cyDmgudml5eXJ4dnF3bmZ5Mg5oLmpsajA1aTlwZWFmbzIOaC5oamU3c2Fqc2puYngyDmgudTB1YWhkcDc0b2RjMg5oLjJnc21kZXhpeWk4bDIOaC4zOWx5ZXk3NTFranAyDmguYTd4Z3k3bHAxbHU4OAByITFYT1BSZ2ZNeWVXcXVfTlRoYU1qSXVZZHQzUXZPemJZ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Objectives</vt:lpwstr>
  </property>
  <property fmtid="{D5CDD505-2E9C-101B-9397-08002B2CF9AE}" pid="3" name="ContentTypeId">
    <vt:lpwstr>0x0101009F198B6E3C9817418508195D0E0EA334</vt:lpwstr>
  </property>
</Properties>
</file>