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EFF0" w14:textId="77777777" w:rsidR="00110F3E" w:rsidRDefault="00000000">
      <w:pPr>
        <w:pStyle w:val="Title"/>
        <w:jc w:val="right"/>
      </w:pPr>
      <w:r>
        <w:t>Arithmetic Expression Evaluator in C++</w:t>
      </w:r>
    </w:p>
    <w:p w14:paraId="076D8084" w14:textId="77777777" w:rsidR="00110F3E" w:rsidRDefault="00000000">
      <w:pPr>
        <w:pStyle w:val="Title"/>
        <w:jc w:val="right"/>
      </w:pPr>
      <w:r>
        <w:t>Software Architecture Document</w:t>
      </w:r>
    </w:p>
    <w:p w14:paraId="0EE7EF85" w14:textId="77777777" w:rsidR="00110F3E" w:rsidRDefault="00110F3E">
      <w:pPr>
        <w:pStyle w:val="Title"/>
        <w:jc w:val="right"/>
      </w:pPr>
      <w:bookmarkStart w:id="0" w:name="_heading=h.klad8d9ubfy3" w:colFirst="0" w:colLast="0"/>
      <w:bookmarkEnd w:id="0"/>
    </w:p>
    <w:p w14:paraId="72DC7131" w14:textId="77777777" w:rsidR="00110F3E" w:rsidRDefault="00110F3E"/>
    <w:p w14:paraId="0DEF67A1" w14:textId="77777777" w:rsidR="00110F3E" w:rsidRDefault="00110F3E"/>
    <w:p w14:paraId="34674482" w14:textId="77777777" w:rsidR="00110F3E" w:rsidRDefault="00000000">
      <w:pPr>
        <w:pStyle w:val="Title"/>
        <w:jc w:val="right"/>
        <w:rPr>
          <w:rFonts w:ascii="Times New Roman" w:eastAsia="Times New Roman" w:hAnsi="Times New Roman" w:cs="Times New Roman"/>
          <w:b w:val="0"/>
          <w:bCs w:val="0"/>
          <w:i/>
          <w:iCs/>
          <w:color w:val="0000FF"/>
          <w:sz w:val="20"/>
          <w:szCs w:val="20"/>
        </w:rPr>
      </w:pPr>
      <w:r>
        <w:rPr>
          <w:sz w:val="28"/>
          <w:szCs w:val="28"/>
        </w:rPr>
        <w:t>Version 1.3</w:t>
      </w:r>
    </w:p>
    <w:p w14:paraId="78BC11D4" w14:textId="77777777" w:rsidR="00110F3E" w:rsidRDefault="00110F3E">
      <w:pPr>
        <w:pStyle w:val="Title"/>
        <w:rPr>
          <w:sz w:val="28"/>
          <w:szCs w:val="28"/>
        </w:rPr>
        <w:sectPr w:rsidR="00110F3E">
          <w:headerReference w:type="default" r:id="rId8"/>
          <w:footerReference w:type="even" r:id="rId9"/>
          <w:pgSz w:w="12240" w:h="15840"/>
          <w:pgMar w:top="1440" w:right="1440" w:bottom="1440" w:left="1440" w:header="720" w:footer="720" w:gutter="0"/>
          <w:pgNumType w:start="1"/>
          <w:cols w:space="720"/>
        </w:sectPr>
      </w:pPr>
    </w:p>
    <w:p w14:paraId="6204F3B7" w14:textId="77777777" w:rsidR="00110F3E" w:rsidRDefault="00000000">
      <w:pPr>
        <w:pStyle w:val="Title"/>
      </w:pPr>
      <w:r>
        <w:lastRenderedPageBreak/>
        <w:t>Revision History</w:t>
      </w:r>
    </w:p>
    <w:p w14:paraId="73069D80" w14:textId="77777777" w:rsidR="00110F3E" w:rsidRDefault="00110F3E"/>
    <w:tbl>
      <w:tblPr>
        <w:tblStyle w:val="a"/>
        <w:tblW w:w="95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85"/>
        <w:gridCol w:w="900"/>
        <w:gridCol w:w="5130"/>
        <w:gridCol w:w="2310"/>
      </w:tblGrid>
      <w:tr w:rsidR="00110F3E" w14:paraId="203975B6" w14:textId="77777777">
        <w:trPr>
          <w:trHeight w:val="377"/>
        </w:trPr>
        <w:tc>
          <w:tcPr>
            <w:tcW w:w="1185" w:type="dxa"/>
            <w:tcMar>
              <w:left w:w="0" w:type="dxa"/>
              <w:right w:w="0" w:type="dxa"/>
            </w:tcMar>
            <w:vAlign w:val="center"/>
          </w:tcPr>
          <w:p w14:paraId="5FD53886" w14:textId="77777777" w:rsidR="00110F3E" w:rsidRDefault="00000000">
            <w:pPr>
              <w:keepLines/>
              <w:pBdr>
                <w:top w:val="nil"/>
                <w:left w:val="nil"/>
                <w:bottom w:val="nil"/>
                <w:right w:val="nil"/>
                <w:between w:val="nil"/>
              </w:pBdr>
              <w:jc w:val="center"/>
              <w:rPr>
                <w:b/>
                <w:bCs/>
                <w:color w:val="000000"/>
              </w:rPr>
            </w:pPr>
            <w:r>
              <w:rPr>
                <w:b/>
                <w:bCs/>
                <w:color w:val="000000"/>
              </w:rPr>
              <w:t>Date</w:t>
            </w:r>
          </w:p>
        </w:tc>
        <w:tc>
          <w:tcPr>
            <w:tcW w:w="900" w:type="dxa"/>
            <w:vAlign w:val="center"/>
          </w:tcPr>
          <w:p w14:paraId="11E664A5" w14:textId="77777777" w:rsidR="00110F3E" w:rsidRDefault="00000000">
            <w:pPr>
              <w:keepLines/>
              <w:pBdr>
                <w:top w:val="nil"/>
                <w:left w:val="nil"/>
                <w:bottom w:val="nil"/>
                <w:right w:val="nil"/>
                <w:between w:val="nil"/>
              </w:pBdr>
              <w:jc w:val="center"/>
              <w:rPr>
                <w:b/>
                <w:bCs/>
                <w:color w:val="000000"/>
              </w:rPr>
            </w:pPr>
            <w:r>
              <w:rPr>
                <w:b/>
                <w:bCs/>
                <w:color w:val="000000"/>
              </w:rPr>
              <w:t>Version</w:t>
            </w:r>
          </w:p>
        </w:tc>
        <w:tc>
          <w:tcPr>
            <w:tcW w:w="5130" w:type="dxa"/>
            <w:vAlign w:val="center"/>
          </w:tcPr>
          <w:p w14:paraId="4EAFBA00" w14:textId="77777777" w:rsidR="00110F3E" w:rsidRDefault="00000000">
            <w:pPr>
              <w:keepLines/>
              <w:pBdr>
                <w:top w:val="nil"/>
                <w:left w:val="nil"/>
                <w:bottom w:val="nil"/>
                <w:right w:val="nil"/>
                <w:between w:val="nil"/>
              </w:pBdr>
              <w:jc w:val="center"/>
              <w:rPr>
                <w:b/>
                <w:bCs/>
                <w:color w:val="000000"/>
              </w:rPr>
            </w:pPr>
            <w:r>
              <w:rPr>
                <w:b/>
                <w:bCs/>
                <w:color w:val="000000"/>
              </w:rPr>
              <w:t>Description</w:t>
            </w:r>
          </w:p>
        </w:tc>
        <w:tc>
          <w:tcPr>
            <w:tcW w:w="2310" w:type="dxa"/>
            <w:vAlign w:val="center"/>
          </w:tcPr>
          <w:p w14:paraId="467F6459" w14:textId="77777777" w:rsidR="00110F3E" w:rsidRDefault="00000000">
            <w:pPr>
              <w:keepLines/>
              <w:pBdr>
                <w:top w:val="nil"/>
                <w:left w:val="nil"/>
                <w:bottom w:val="nil"/>
                <w:right w:val="nil"/>
                <w:between w:val="nil"/>
              </w:pBdr>
              <w:jc w:val="center"/>
              <w:rPr>
                <w:b/>
                <w:bCs/>
                <w:color w:val="000000"/>
              </w:rPr>
            </w:pPr>
            <w:r>
              <w:rPr>
                <w:b/>
                <w:bCs/>
                <w:color w:val="000000"/>
              </w:rPr>
              <w:t>Author</w:t>
            </w:r>
          </w:p>
        </w:tc>
      </w:tr>
      <w:tr w:rsidR="00110F3E" w14:paraId="5C7E10AA" w14:textId="77777777">
        <w:trPr>
          <w:trHeight w:val="377"/>
        </w:trPr>
        <w:tc>
          <w:tcPr>
            <w:tcW w:w="1185" w:type="dxa"/>
            <w:vAlign w:val="center"/>
          </w:tcPr>
          <w:p w14:paraId="5765969D" w14:textId="77777777" w:rsidR="00110F3E" w:rsidRDefault="00000000">
            <w:pPr>
              <w:keepLines/>
            </w:pPr>
            <w:r>
              <w:t>2026-03-06</w:t>
            </w:r>
          </w:p>
        </w:tc>
        <w:tc>
          <w:tcPr>
            <w:tcW w:w="900" w:type="dxa"/>
            <w:vAlign w:val="center"/>
          </w:tcPr>
          <w:p w14:paraId="6F4FFA85" w14:textId="77777777" w:rsidR="00110F3E" w:rsidRDefault="00000000">
            <w:pPr>
              <w:keepLines/>
            </w:pPr>
            <w:r>
              <w:t>1.0</w:t>
            </w:r>
          </w:p>
        </w:tc>
        <w:tc>
          <w:tcPr>
            <w:tcW w:w="5130" w:type="dxa"/>
            <w:vAlign w:val="center"/>
          </w:tcPr>
          <w:p w14:paraId="6A4AB953" w14:textId="77777777" w:rsidR="00110F3E" w:rsidRDefault="00000000">
            <w:pPr>
              <w:keepLines/>
            </w:pPr>
            <w:r>
              <w:t>Drafted introduction</w:t>
            </w:r>
          </w:p>
        </w:tc>
        <w:tc>
          <w:tcPr>
            <w:tcW w:w="2310" w:type="dxa"/>
            <w:vAlign w:val="center"/>
          </w:tcPr>
          <w:p w14:paraId="4FB48C7A" w14:textId="77777777" w:rsidR="00110F3E" w:rsidRDefault="00000000">
            <w:pPr>
              <w:keepLines/>
            </w:pPr>
            <w:r>
              <w:t>Chase + Group</w:t>
            </w:r>
          </w:p>
        </w:tc>
      </w:tr>
      <w:tr w:rsidR="00110F3E" w14:paraId="082EEADB" w14:textId="77777777">
        <w:trPr>
          <w:trHeight w:val="377"/>
        </w:trPr>
        <w:tc>
          <w:tcPr>
            <w:tcW w:w="1185" w:type="dxa"/>
            <w:vAlign w:val="center"/>
          </w:tcPr>
          <w:p w14:paraId="6B523C9F" w14:textId="77777777" w:rsidR="00110F3E" w:rsidRDefault="00000000">
            <w:pPr>
              <w:keepLines/>
            </w:pPr>
            <w:r>
              <w:t>2026-03-10</w:t>
            </w:r>
          </w:p>
        </w:tc>
        <w:tc>
          <w:tcPr>
            <w:tcW w:w="900" w:type="dxa"/>
            <w:vAlign w:val="center"/>
          </w:tcPr>
          <w:p w14:paraId="4CEC8B0F" w14:textId="77777777" w:rsidR="00110F3E" w:rsidRDefault="00000000">
            <w:pPr>
              <w:keepLines/>
            </w:pPr>
            <w:r>
              <w:t>1.1</w:t>
            </w:r>
          </w:p>
        </w:tc>
        <w:tc>
          <w:tcPr>
            <w:tcW w:w="5130" w:type="dxa"/>
            <w:vAlign w:val="center"/>
          </w:tcPr>
          <w:p w14:paraId="299F9C7C" w14:textId="77777777" w:rsidR="00110F3E" w:rsidRDefault="00000000">
            <w:pPr>
              <w:keepLines/>
            </w:pPr>
            <w:r>
              <w:t>Drafted logical view</w:t>
            </w:r>
          </w:p>
        </w:tc>
        <w:tc>
          <w:tcPr>
            <w:tcW w:w="2310" w:type="dxa"/>
            <w:vAlign w:val="center"/>
          </w:tcPr>
          <w:p w14:paraId="6B43194F" w14:textId="77777777" w:rsidR="00110F3E" w:rsidRDefault="00000000">
            <w:pPr>
              <w:keepLines/>
            </w:pPr>
            <w:r>
              <w:t>Eian + Group</w:t>
            </w:r>
          </w:p>
        </w:tc>
      </w:tr>
      <w:tr w:rsidR="00110F3E" w14:paraId="75152C89" w14:textId="77777777">
        <w:trPr>
          <w:trHeight w:val="377"/>
        </w:trPr>
        <w:tc>
          <w:tcPr>
            <w:tcW w:w="1185" w:type="dxa"/>
            <w:vAlign w:val="center"/>
          </w:tcPr>
          <w:p w14:paraId="0AF4907B" w14:textId="77777777" w:rsidR="00110F3E" w:rsidRDefault="00000000">
            <w:pPr>
              <w:keepLines/>
            </w:pPr>
            <w:r>
              <w:t>2026-03-24</w:t>
            </w:r>
          </w:p>
        </w:tc>
        <w:tc>
          <w:tcPr>
            <w:tcW w:w="900" w:type="dxa"/>
            <w:vAlign w:val="center"/>
          </w:tcPr>
          <w:p w14:paraId="635765A5" w14:textId="77777777" w:rsidR="00110F3E" w:rsidRDefault="00000000">
            <w:pPr>
              <w:keepLines/>
            </w:pPr>
            <w:r>
              <w:t>1.2.1</w:t>
            </w:r>
          </w:p>
        </w:tc>
        <w:tc>
          <w:tcPr>
            <w:tcW w:w="5130" w:type="dxa"/>
            <w:vAlign w:val="center"/>
          </w:tcPr>
          <w:p w14:paraId="2AE3562A" w14:textId="77777777" w:rsidR="00110F3E" w:rsidRDefault="00000000">
            <w:pPr>
              <w:keepLines/>
            </w:pPr>
            <w:r>
              <w:t>Drafted architectural representation, goals, and constraints</w:t>
            </w:r>
          </w:p>
        </w:tc>
        <w:tc>
          <w:tcPr>
            <w:tcW w:w="2310" w:type="dxa"/>
            <w:vAlign w:val="center"/>
          </w:tcPr>
          <w:p w14:paraId="6E6D6052" w14:textId="77777777" w:rsidR="00110F3E" w:rsidRDefault="00000000">
            <w:pPr>
              <w:keepLines/>
            </w:pPr>
            <w:r>
              <w:t>Jason</w:t>
            </w:r>
          </w:p>
        </w:tc>
      </w:tr>
      <w:tr w:rsidR="00110F3E" w14:paraId="7CF0678A" w14:textId="77777777">
        <w:trPr>
          <w:trHeight w:val="377"/>
        </w:trPr>
        <w:tc>
          <w:tcPr>
            <w:tcW w:w="1185" w:type="dxa"/>
            <w:vAlign w:val="center"/>
          </w:tcPr>
          <w:p w14:paraId="485A829F" w14:textId="77777777" w:rsidR="00110F3E" w:rsidRDefault="00000000">
            <w:pPr>
              <w:keepLines/>
            </w:pPr>
            <w:r>
              <w:t>2026-03-24</w:t>
            </w:r>
          </w:p>
        </w:tc>
        <w:tc>
          <w:tcPr>
            <w:tcW w:w="900" w:type="dxa"/>
            <w:vAlign w:val="center"/>
          </w:tcPr>
          <w:p w14:paraId="5351FB88" w14:textId="77777777" w:rsidR="00110F3E" w:rsidRDefault="00000000">
            <w:pPr>
              <w:keepLines/>
            </w:pPr>
            <w:r>
              <w:t>1.2.2</w:t>
            </w:r>
          </w:p>
        </w:tc>
        <w:tc>
          <w:tcPr>
            <w:tcW w:w="5130" w:type="dxa"/>
            <w:vAlign w:val="center"/>
          </w:tcPr>
          <w:p w14:paraId="0B2B6E38" w14:textId="77777777" w:rsidR="00110F3E" w:rsidRDefault="00000000">
            <w:pPr>
              <w:keepLines/>
            </w:pPr>
            <w:r>
              <w:t>Drafted quality section and added interface mockup</w:t>
            </w:r>
          </w:p>
        </w:tc>
        <w:tc>
          <w:tcPr>
            <w:tcW w:w="2310" w:type="dxa"/>
            <w:vAlign w:val="center"/>
          </w:tcPr>
          <w:p w14:paraId="1C301DB5" w14:textId="77777777" w:rsidR="00110F3E" w:rsidRDefault="00000000">
            <w:pPr>
              <w:keepLines/>
            </w:pPr>
            <w:r>
              <w:t>Chase + Group</w:t>
            </w:r>
          </w:p>
        </w:tc>
      </w:tr>
      <w:tr w:rsidR="00110F3E" w14:paraId="6E5472B3" w14:textId="77777777">
        <w:trPr>
          <w:trHeight w:val="377"/>
        </w:trPr>
        <w:tc>
          <w:tcPr>
            <w:tcW w:w="1185" w:type="dxa"/>
            <w:vAlign w:val="center"/>
          </w:tcPr>
          <w:p w14:paraId="2DC12194" w14:textId="77777777" w:rsidR="00110F3E" w:rsidRDefault="00000000">
            <w:pPr>
              <w:keepLines/>
            </w:pPr>
            <w:r>
              <w:t>2026-03-31</w:t>
            </w:r>
          </w:p>
        </w:tc>
        <w:tc>
          <w:tcPr>
            <w:tcW w:w="900" w:type="dxa"/>
            <w:vAlign w:val="center"/>
          </w:tcPr>
          <w:p w14:paraId="6531FBC3" w14:textId="77777777" w:rsidR="00110F3E" w:rsidRDefault="00000000">
            <w:pPr>
              <w:keepLines/>
            </w:pPr>
            <w:r>
              <w:t>1.3</w:t>
            </w:r>
          </w:p>
        </w:tc>
        <w:tc>
          <w:tcPr>
            <w:tcW w:w="5130" w:type="dxa"/>
            <w:vAlign w:val="center"/>
          </w:tcPr>
          <w:p w14:paraId="49944F3E" w14:textId="77777777" w:rsidR="00110F3E" w:rsidRDefault="00000000">
            <w:pPr>
              <w:keepLines/>
            </w:pPr>
            <w:r>
              <w:t>Merged versions, formatted, and polished</w:t>
            </w:r>
          </w:p>
        </w:tc>
        <w:tc>
          <w:tcPr>
            <w:tcW w:w="2310" w:type="dxa"/>
            <w:vAlign w:val="center"/>
          </w:tcPr>
          <w:p w14:paraId="59B0CA79" w14:textId="77777777" w:rsidR="00110F3E" w:rsidRDefault="00000000">
            <w:pPr>
              <w:keepLines/>
            </w:pPr>
            <w:r>
              <w:t>Isaiah</w:t>
            </w:r>
          </w:p>
        </w:tc>
      </w:tr>
      <w:tr w:rsidR="00110F3E" w14:paraId="6DBFD5F6" w14:textId="77777777">
        <w:trPr>
          <w:trHeight w:val="377"/>
        </w:trPr>
        <w:tc>
          <w:tcPr>
            <w:tcW w:w="1185" w:type="dxa"/>
            <w:vAlign w:val="center"/>
          </w:tcPr>
          <w:p w14:paraId="38C128B3" w14:textId="77777777" w:rsidR="00110F3E" w:rsidRDefault="00110F3E">
            <w:pPr>
              <w:keepLines/>
            </w:pPr>
          </w:p>
        </w:tc>
        <w:tc>
          <w:tcPr>
            <w:tcW w:w="900" w:type="dxa"/>
            <w:vAlign w:val="center"/>
          </w:tcPr>
          <w:p w14:paraId="6543359D" w14:textId="77777777" w:rsidR="00110F3E" w:rsidRDefault="00110F3E">
            <w:pPr>
              <w:keepLines/>
            </w:pPr>
          </w:p>
        </w:tc>
        <w:tc>
          <w:tcPr>
            <w:tcW w:w="5130" w:type="dxa"/>
            <w:vAlign w:val="center"/>
          </w:tcPr>
          <w:p w14:paraId="5E6CB907" w14:textId="77777777" w:rsidR="00110F3E" w:rsidRDefault="00110F3E">
            <w:pPr>
              <w:keepLines/>
            </w:pPr>
          </w:p>
        </w:tc>
        <w:tc>
          <w:tcPr>
            <w:tcW w:w="2310" w:type="dxa"/>
            <w:vAlign w:val="center"/>
          </w:tcPr>
          <w:p w14:paraId="0C031817" w14:textId="77777777" w:rsidR="00110F3E" w:rsidRDefault="00110F3E">
            <w:pPr>
              <w:keepLines/>
            </w:pPr>
          </w:p>
        </w:tc>
      </w:tr>
    </w:tbl>
    <w:p w14:paraId="738033A1" w14:textId="77777777" w:rsidR="00110F3E" w:rsidRDefault="00110F3E"/>
    <w:p w14:paraId="18498BAC" w14:textId="77777777" w:rsidR="00110F3E" w:rsidRDefault="00000000">
      <w:pPr>
        <w:pStyle w:val="Title"/>
      </w:pPr>
      <w:r>
        <w:br w:type="page"/>
      </w:r>
      <w:r>
        <w:lastRenderedPageBreak/>
        <w:t>Table of Contents</w:t>
      </w:r>
    </w:p>
    <w:sdt>
      <w:sdtPr>
        <w:id w:val="-2093661444"/>
        <w:docPartObj>
          <w:docPartGallery w:val="Table of Contents"/>
          <w:docPartUnique/>
        </w:docPartObj>
      </w:sdtPr>
      <w:sdtContent>
        <w:p w14:paraId="587FF36A" w14:textId="77777777" w:rsidR="00110F3E" w:rsidRDefault="00000000">
          <w:pPr>
            <w:tabs>
              <w:tab w:val="right" w:pos="12000"/>
            </w:tabs>
            <w:spacing w:before="280"/>
            <w:rPr>
              <w:b/>
              <w:bCs/>
              <w:color w:val="000000"/>
            </w:rPr>
          </w:pPr>
          <w:r>
            <w:fldChar w:fldCharType="begin"/>
          </w:r>
          <w:r>
            <w:instrText xml:space="preserve"> TOC \h \u \z \t "Heading 1,1,Heading 2,2,Heading 3,3,Heading 4,4,Heading 5,5,Heading 6,6,"</w:instrText>
          </w:r>
          <w:r>
            <w:fldChar w:fldCharType="separate"/>
          </w:r>
          <w:hyperlink w:anchor="_heading=h.cqeibgiac2ao">
            <w:r>
              <w:rPr>
                <w:b/>
                <w:bCs/>
                <w:color w:val="000000"/>
              </w:rPr>
              <w:t>1. Introduction</w:t>
            </w:r>
            <w:r>
              <w:rPr>
                <w:b/>
                <w:bCs/>
                <w:color w:val="000000"/>
              </w:rPr>
              <w:tab/>
              <w:t>4</w:t>
            </w:r>
          </w:hyperlink>
        </w:p>
        <w:p w14:paraId="3FAA109C" w14:textId="77777777" w:rsidR="00110F3E" w:rsidRDefault="00000000">
          <w:pPr>
            <w:tabs>
              <w:tab w:val="right" w:pos="12000"/>
            </w:tabs>
            <w:spacing w:before="140"/>
            <w:ind w:left="360"/>
            <w:rPr>
              <w:color w:val="000000"/>
            </w:rPr>
          </w:pPr>
          <w:hyperlink w:anchor="_heading=h.yrmf5jcuuo2g">
            <w:r>
              <w:rPr>
                <w:color w:val="000000"/>
              </w:rPr>
              <w:t>1.1 Purpose</w:t>
            </w:r>
            <w:r>
              <w:rPr>
                <w:color w:val="000000"/>
              </w:rPr>
              <w:tab/>
              <w:t>4</w:t>
            </w:r>
          </w:hyperlink>
        </w:p>
        <w:p w14:paraId="7A4C081C" w14:textId="77777777" w:rsidR="00110F3E" w:rsidRDefault="00000000">
          <w:pPr>
            <w:tabs>
              <w:tab w:val="right" w:pos="12000"/>
            </w:tabs>
            <w:spacing w:before="140"/>
            <w:ind w:left="360"/>
            <w:rPr>
              <w:color w:val="000000"/>
            </w:rPr>
          </w:pPr>
          <w:hyperlink w:anchor="_heading=h.osbclj4yijgj">
            <w:r>
              <w:rPr>
                <w:color w:val="000000"/>
              </w:rPr>
              <w:t>1.2 Scope</w:t>
            </w:r>
            <w:r>
              <w:rPr>
                <w:color w:val="000000"/>
              </w:rPr>
              <w:tab/>
              <w:t>4</w:t>
            </w:r>
          </w:hyperlink>
        </w:p>
        <w:p w14:paraId="51E01966" w14:textId="77777777" w:rsidR="00110F3E" w:rsidRDefault="00000000">
          <w:pPr>
            <w:tabs>
              <w:tab w:val="right" w:pos="12000"/>
            </w:tabs>
            <w:spacing w:before="140"/>
            <w:ind w:left="360"/>
            <w:rPr>
              <w:color w:val="000000"/>
            </w:rPr>
          </w:pPr>
          <w:hyperlink w:anchor="_heading=h.mzwyhywqvg14">
            <w:r>
              <w:rPr>
                <w:color w:val="000000"/>
              </w:rPr>
              <w:t>1.3 Definitions, Acronyms, and Abbreviations</w:t>
            </w:r>
            <w:r>
              <w:rPr>
                <w:color w:val="000000"/>
              </w:rPr>
              <w:tab/>
              <w:t>4</w:t>
            </w:r>
          </w:hyperlink>
        </w:p>
        <w:p w14:paraId="1D3B483B" w14:textId="77777777" w:rsidR="00110F3E" w:rsidRDefault="00000000">
          <w:pPr>
            <w:tabs>
              <w:tab w:val="right" w:pos="12000"/>
            </w:tabs>
            <w:spacing w:before="140"/>
            <w:ind w:left="360"/>
            <w:rPr>
              <w:color w:val="000000"/>
            </w:rPr>
          </w:pPr>
          <w:hyperlink w:anchor="_heading=">
            <w:r>
              <w:rPr>
                <w:color w:val="000000"/>
              </w:rPr>
              <w:t>1.4 References</w:t>
            </w:r>
            <w:r>
              <w:rPr>
                <w:color w:val="000000"/>
              </w:rPr>
              <w:tab/>
              <w:t>4</w:t>
            </w:r>
          </w:hyperlink>
        </w:p>
        <w:p w14:paraId="064EC1AD" w14:textId="77777777" w:rsidR="00110F3E" w:rsidRDefault="00000000">
          <w:pPr>
            <w:tabs>
              <w:tab w:val="right" w:pos="12000"/>
            </w:tabs>
            <w:spacing w:before="140"/>
            <w:ind w:left="360"/>
            <w:rPr>
              <w:color w:val="000000"/>
            </w:rPr>
          </w:pPr>
          <w:hyperlink w:anchor="_heading=">
            <w:r>
              <w:rPr>
                <w:color w:val="000000"/>
              </w:rPr>
              <w:t>1.5 Overview</w:t>
            </w:r>
            <w:r>
              <w:rPr>
                <w:color w:val="000000"/>
              </w:rPr>
              <w:tab/>
              <w:t>4</w:t>
            </w:r>
          </w:hyperlink>
        </w:p>
        <w:p w14:paraId="1668ACD8" w14:textId="77777777" w:rsidR="00110F3E" w:rsidRDefault="00000000">
          <w:pPr>
            <w:tabs>
              <w:tab w:val="right" w:pos="12000"/>
            </w:tabs>
            <w:spacing w:before="280"/>
            <w:rPr>
              <w:b/>
              <w:bCs/>
              <w:color w:val="000000"/>
            </w:rPr>
          </w:pPr>
          <w:hyperlink w:anchor="_heading=h.caifi5mfehde">
            <w:r>
              <w:rPr>
                <w:b/>
                <w:bCs/>
                <w:color w:val="000000"/>
              </w:rPr>
              <w:t>2. Architectural Representation</w:t>
            </w:r>
            <w:r>
              <w:rPr>
                <w:b/>
                <w:bCs/>
                <w:color w:val="000000"/>
              </w:rPr>
              <w:tab/>
              <w:t>4</w:t>
            </w:r>
          </w:hyperlink>
        </w:p>
        <w:p w14:paraId="48BB8747" w14:textId="77777777" w:rsidR="00110F3E" w:rsidRDefault="00000000">
          <w:pPr>
            <w:tabs>
              <w:tab w:val="right" w:pos="12000"/>
            </w:tabs>
            <w:spacing w:before="280"/>
            <w:rPr>
              <w:b/>
              <w:bCs/>
              <w:color w:val="000000"/>
            </w:rPr>
          </w:pPr>
          <w:hyperlink w:anchor="_heading=h.et4doqe1tzzu">
            <w:r>
              <w:rPr>
                <w:b/>
                <w:bCs/>
                <w:color w:val="000000"/>
              </w:rPr>
              <w:t>3. Architectural Goals and Constraints</w:t>
            </w:r>
            <w:r>
              <w:rPr>
                <w:b/>
                <w:bCs/>
                <w:color w:val="000000"/>
              </w:rPr>
              <w:tab/>
              <w:t>4</w:t>
            </w:r>
          </w:hyperlink>
        </w:p>
        <w:p w14:paraId="5D417A18" w14:textId="77777777" w:rsidR="00110F3E" w:rsidRDefault="00000000">
          <w:pPr>
            <w:tabs>
              <w:tab w:val="right" w:pos="12000"/>
            </w:tabs>
            <w:spacing w:before="280"/>
            <w:rPr>
              <w:b/>
              <w:bCs/>
              <w:color w:val="000000"/>
            </w:rPr>
          </w:pPr>
          <w:hyperlink w:anchor="_heading=h.tt341xvqxq3w">
            <w:r>
              <w:rPr>
                <w:b/>
                <w:bCs/>
                <w:color w:val="000000"/>
              </w:rPr>
              <w:t>4. Use-Case View</w:t>
            </w:r>
            <w:r>
              <w:rPr>
                <w:b/>
                <w:bCs/>
                <w:color w:val="000000"/>
              </w:rPr>
              <w:tab/>
              <w:t>5</w:t>
            </w:r>
          </w:hyperlink>
        </w:p>
        <w:p w14:paraId="33F5D99D" w14:textId="77777777" w:rsidR="00110F3E" w:rsidRDefault="00000000">
          <w:pPr>
            <w:tabs>
              <w:tab w:val="right" w:pos="12000"/>
            </w:tabs>
            <w:spacing w:before="140"/>
            <w:ind w:left="360"/>
            <w:rPr>
              <w:color w:val="000000"/>
            </w:rPr>
          </w:pPr>
          <w:hyperlink w:anchor="_heading=h.viyyrxvqwnfy">
            <w:r>
              <w:rPr>
                <w:color w:val="000000"/>
              </w:rPr>
              <w:t>4.1 Use-Case Realizations</w:t>
            </w:r>
            <w:r>
              <w:rPr>
                <w:color w:val="000000"/>
              </w:rPr>
              <w:tab/>
              <w:t>5</w:t>
            </w:r>
          </w:hyperlink>
        </w:p>
        <w:p w14:paraId="79AA2F47" w14:textId="77777777" w:rsidR="00110F3E" w:rsidRDefault="00000000">
          <w:pPr>
            <w:tabs>
              <w:tab w:val="right" w:pos="12000"/>
            </w:tabs>
            <w:spacing w:before="280"/>
            <w:rPr>
              <w:b/>
              <w:bCs/>
              <w:color w:val="000000"/>
            </w:rPr>
          </w:pPr>
          <w:hyperlink w:anchor="_heading=h.jlj05i9peafo">
            <w:r>
              <w:rPr>
                <w:b/>
                <w:bCs/>
                <w:color w:val="000000"/>
              </w:rPr>
              <w:t>5. Logical View</w:t>
            </w:r>
            <w:r>
              <w:rPr>
                <w:b/>
                <w:bCs/>
                <w:color w:val="000000"/>
              </w:rPr>
              <w:tab/>
              <w:t>5</w:t>
            </w:r>
          </w:hyperlink>
        </w:p>
        <w:p w14:paraId="10E4AF6E" w14:textId="77777777" w:rsidR="00110F3E" w:rsidRDefault="00000000">
          <w:pPr>
            <w:tabs>
              <w:tab w:val="right" w:pos="12000"/>
            </w:tabs>
            <w:spacing w:before="140"/>
            <w:ind w:left="360"/>
            <w:rPr>
              <w:color w:val="000000"/>
            </w:rPr>
          </w:pPr>
          <w:hyperlink w:anchor="_heading=h.hje7sajsjnbx">
            <w:r>
              <w:rPr>
                <w:color w:val="000000"/>
              </w:rPr>
              <w:t>5.1 Overview</w:t>
            </w:r>
            <w:r>
              <w:rPr>
                <w:color w:val="000000"/>
              </w:rPr>
              <w:tab/>
              <w:t>5</w:t>
            </w:r>
          </w:hyperlink>
        </w:p>
        <w:p w14:paraId="302AD35F" w14:textId="77777777" w:rsidR="00110F3E" w:rsidRDefault="00000000">
          <w:pPr>
            <w:tabs>
              <w:tab w:val="right" w:pos="12000"/>
            </w:tabs>
            <w:spacing w:before="140"/>
            <w:ind w:left="360"/>
            <w:rPr>
              <w:color w:val="000000"/>
            </w:rPr>
          </w:pPr>
          <w:hyperlink w:anchor="_heading=h.u0uahdp74odc">
            <w:r>
              <w:rPr>
                <w:color w:val="000000"/>
              </w:rPr>
              <w:t>5.2 Architecturally Significant Design Modules or Packages</w:t>
            </w:r>
            <w:r>
              <w:rPr>
                <w:color w:val="000000"/>
              </w:rPr>
              <w:tab/>
              <w:t>5</w:t>
            </w:r>
          </w:hyperlink>
        </w:p>
        <w:p w14:paraId="75FBB721" w14:textId="77777777" w:rsidR="00110F3E" w:rsidRDefault="00000000">
          <w:pPr>
            <w:tabs>
              <w:tab w:val="right" w:pos="12000"/>
            </w:tabs>
            <w:spacing w:before="280"/>
            <w:rPr>
              <w:b/>
              <w:bCs/>
              <w:color w:val="000000"/>
            </w:rPr>
          </w:pPr>
          <w:hyperlink w:anchor="_heading=h.2gsmdexiyi8l">
            <w:r>
              <w:rPr>
                <w:b/>
                <w:bCs/>
                <w:color w:val="000000"/>
              </w:rPr>
              <w:t>6. Interface Description</w:t>
            </w:r>
            <w:r>
              <w:rPr>
                <w:b/>
                <w:bCs/>
                <w:color w:val="000000"/>
              </w:rPr>
              <w:tab/>
              <w:t>6</w:t>
            </w:r>
          </w:hyperlink>
        </w:p>
        <w:p w14:paraId="54AD621A" w14:textId="77777777" w:rsidR="00110F3E" w:rsidRDefault="00000000">
          <w:pPr>
            <w:tabs>
              <w:tab w:val="right" w:pos="12000"/>
            </w:tabs>
            <w:spacing w:before="280"/>
            <w:rPr>
              <w:b/>
              <w:bCs/>
              <w:color w:val="000000"/>
            </w:rPr>
          </w:pPr>
          <w:hyperlink w:anchor="_heading=h.39lyey751kjp">
            <w:r>
              <w:rPr>
                <w:b/>
                <w:bCs/>
                <w:color w:val="000000"/>
              </w:rPr>
              <w:t>7. Size and Performance</w:t>
            </w:r>
            <w:r>
              <w:rPr>
                <w:b/>
                <w:bCs/>
                <w:color w:val="000000"/>
              </w:rPr>
              <w:tab/>
              <w:t>6</w:t>
            </w:r>
          </w:hyperlink>
        </w:p>
        <w:p w14:paraId="1A9955B1" w14:textId="77777777" w:rsidR="00110F3E" w:rsidRDefault="00000000">
          <w:pPr>
            <w:tabs>
              <w:tab w:val="right" w:pos="12000"/>
            </w:tabs>
            <w:spacing w:before="280"/>
            <w:rPr>
              <w:b/>
              <w:bCs/>
              <w:color w:val="000000"/>
            </w:rPr>
          </w:pPr>
          <w:hyperlink w:anchor="_heading=h.a7xgy7lp1lu8">
            <w:r>
              <w:rPr>
                <w:b/>
                <w:bCs/>
                <w:color w:val="000000"/>
              </w:rPr>
              <w:t>8. Quality</w:t>
            </w:r>
            <w:r>
              <w:rPr>
                <w:b/>
                <w:bCs/>
                <w:color w:val="000000"/>
              </w:rPr>
              <w:tab/>
              <w:t>6</w:t>
            </w:r>
          </w:hyperlink>
          <w:r>
            <w:fldChar w:fldCharType="end"/>
          </w:r>
        </w:p>
      </w:sdtContent>
    </w:sdt>
    <w:p w14:paraId="07791D67" w14:textId="77777777" w:rsidR="00110F3E" w:rsidRDefault="00000000">
      <w:pPr>
        <w:pStyle w:val="Title"/>
      </w:pPr>
      <w:r>
        <w:br w:type="page"/>
      </w:r>
      <w:r>
        <w:lastRenderedPageBreak/>
        <w:t xml:space="preserve">Software Architecture Document </w:t>
      </w:r>
    </w:p>
    <w:p w14:paraId="4C69B170" w14:textId="77777777" w:rsidR="00110F3E" w:rsidRDefault="00000000">
      <w:pPr>
        <w:pStyle w:val="Heading1"/>
        <w:numPr>
          <w:ilvl w:val="0"/>
          <w:numId w:val="2"/>
        </w:numPr>
      </w:pPr>
      <w:bookmarkStart w:id="1" w:name="_heading=h.cqeibgiac2ao" w:colFirst="0" w:colLast="0"/>
      <w:bookmarkEnd w:id="1"/>
      <w:r>
        <w:t>Introduction</w:t>
      </w:r>
    </w:p>
    <w:p w14:paraId="0DC8F84C" w14:textId="77777777" w:rsidR="00110F3E" w:rsidRDefault="00000000">
      <w:pPr>
        <w:pStyle w:val="Heading2"/>
        <w:numPr>
          <w:ilvl w:val="1"/>
          <w:numId w:val="2"/>
        </w:numPr>
      </w:pPr>
      <w:bookmarkStart w:id="2" w:name="_heading=h.yrmf5jcuuo2g" w:colFirst="0" w:colLast="0"/>
      <w:bookmarkEnd w:id="2"/>
      <w:r>
        <w:t>Purpose</w:t>
      </w:r>
    </w:p>
    <w:p w14:paraId="71EA3095" w14:textId="77777777" w:rsidR="00110F3E" w:rsidRDefault="00000000">
      <w:pPr>
        <w:keepLines/>
        <w:pBdr>
          <w:top w:val="nil"/>
          <w:left w:val="nil"/>
          <w:bottom w:val="nil"/>
          <w:right w:val="nil"/>
          <w:between w:val="nil"/>
        </w:pBdr>
        <w:spacing w:after="120"/>
        <w:ind w:left="720"/>
        <w:rPr>
          <w:color w:val="000000"/>
        </w:rPr>
      </w:pPr>
      <w:r>
        <w:rPr>
          <w:color w:val="000000"/>
        </w:rPr>
        <w:t xml:space="preserve">The </w:t>
      </w:r>
      <w:r>
        <w:t>S</w:t>
      </w:r>
      <w:r>
        <w:rPr>
          <w:color w:val="000000"/>
        </w:rPr>
        <w:t xml:space="preserve">oftware </w:t>
      </w:r>
      <w:r>
        <w:t>A</w:t>
      </w:r>
      <w:r>
        <w:rPr>
          <w:color w:val="000000"/>
        </w:rPr>
        <w:t xml:space="preserve">rchitecture </w:t>
      </w:r>
      <w:r>
        <w:t>D</w:t>
      </w:r>
      <w:r>
        <w:rPr>
          <w:color w:val="000000"/>
        </w:rPr>
        <w:t xml:space="preserve">ocument describes the structure of our program on a fundamental level. It is intended to convey the specific architectural decisions </w:t>
      </w:r>
      <w:r>
        <w:t>that</w:t>
      </w:r>
      <w:r>
        <w:rPr>
          <w:color w:val="000000"/>
        </w:rPr>
        <w:t xml:space="preserve"> have been made on the system.</w:t>
      </w:r>
    </w:p>
    <w:p w14:paraId="4056AE14" w14:textId="77777777" w:rsidR="00110F3E" w:rsidRDefault="00000000">
      <w:pPr>
        <w:pStyle w:val="Heading2"/>
        <w:numPr>
          <w:ilvl w:val="1"/>
          <w:numId w:val="2"/>
        </w:numPr>
      </w:pPr>
      <w:bookmarkStart w:id="3" w:name="_heading=h.osbclj4yijgj" w:colFirst="0" w:colLast="0"/>
      <w:bookmarkEnd w:id="3"/>
      <w:r>
        <w:t>Scope</w:t>
      </w:r>
    </w:p>
    <w:p w14:paraId="586108F6" w14:textId="77777777" w:rsidR="00110F3E" w:rsidRDefault="00000000">
      <w:pPr>
        <w:ind w:left="720"/>
      </w:pPr>
      <w:r>
        <w:rPr>
          <w:color w:val="000000"/>
        </w:rPr>
        <w:t xml:space="preserve">This </w:t>
      </w:r>
      <w:r>
        <w:rPr>
          <w:i/>
          <w:iCs/>
          <w:color w:val="000000"/>
        </w:rPr>
        <w:t>Software Development Plan</w:t>
      </w:r>
      <w:r>
        <w:rPr>
          <w:color w:val="000000"/>
        </w:rPr>
        <w:t xml:space="preserve"> describes the plan to be used by the </w:t>
      </w:r>
      <w:r>
        <w:t>Arithmetic Expression Evaluator in C++</w:t>
      </w:r>
      <w:r>
        <w:rPr>
          <w:color w:val="000000"/>
        </w:rPr>
        <w:t xml:space="preserve"> project, including deployment of the product. The details of the individual iterations will be described in the Iteration Plans.</w:t>
      </w:r>
    </w:p>
    <w:p w14:paraId="1DA19B16" w14:textId="77777777" w:rsidR="00110F3E" w:rsidRDefault="00000000">
      <w:pPr>
        <w:pStyle w:val="Heading2"/>
        <w:numPr>
          <w:ilvl w:val="1"/>
          <w:numId w:val="2"/>
        </w:numPr>
      </w:pPr>
      <w:bookmarkStart w:id="4" w:name="_heading=h.mzwyhywqvg14" w:colFirst="0" w:colLast="0"/>
      <w:bookmarkEnd w:id="4"/>
      <w:r>
        <w:t>Definitions, Acronyms, and Abbreviations</w:t>
      </w:r>
    </w:p>
    <w:p w14:paraId="5BC76D0A" w14:textId="77777777" w:rsidR="00110F3E" w:rsidRDefault="00000000">
      <w:pPr>
        <w:keepLines/>
        <w:pBdr>
          <w:top w:val="nil"/>
          <w:left w:val="nil"/>
          <w:bottom w:val="nil"/>
          <w:right w:val="nil"/>
          <w:between w:val="nil"/>
        </w:pBdr>
        <w:spacing w:after="120"/>
        <w:ind w:left="720"/>
        <w:rPr>
          <w:color w:val="000000"/>
        </w:rPr>
      </w:pPr>
      <w:bookmarkStart w:id="5" w:name="_heading=h.vh3hsab5bl6" w:colFirst="0" w:colLast="0"/>
      <w:bookmarkEnd w:id="5"/>
      <w:r>
        <w:rPr>
          <w:color w:val="000000"/>
        </w:rPr>
        <w:t xml:space="preserve">See the Glossary </w:t>
      </w:r>
      <w:r>
        <w:t xml:space="preserve">in the </w:t>
      </w:r>
      <w:r>
        <w:rPr>
          <w:i/>
          <w:iCs/>
        </w:rPr>
        <w:t>User’s Manual</w:t>
      </w:r>
      <w:r>
        <w:rPr>
          <w:color w:val="000000"/>
        </w:rPr>
        <w:t>.</w:t>
      </w:r>
    </w:p>
    <w:p w14:paraId="0CAEEE81" w14:textId="77777777" w:rsidR="00110F3E" w:rsidRDefault="00000000">
      <w:pPr>
        <w:pStyle w:val="Heading2"/>
        <w:numPr>
          <w:ilvl w:val="1"/>
          <w:numId w:val="2"/>
        </w:numPr>
      </w:pPr>
      <w:r>
        <w:t>References</w:t>
      </w:r>
    </w:p>
    <w:p w14:paraId="2E00847C" w14:textId="77777777" w:rsidR="00110F3E" w:rsidRDefault="00000000">
      <w:pPr>
        <w:keepLines/>
        <w:pBdr>
          <w:top w:val="nil"/>
          <w:left w:val="nil"/>
          <w:bottom w:val="nil"/>
          <w:right w:val="nil"/>
          <w:between w:val="nil"/>
        </w:pBdr>
        <w:spacing w:after="120"/>
        <w:ind w:left="720"/>
        <w:rPr>
          <w:color w:val="000000"/>
        </w:rPr>
      </w:pPr>
      <w:bookmarkStart w:id="6" w:name="_heading=h.12q5t2nm4rqu" w:colFirst="0" w:colLast="0"/>
      <w:bookmarkEnd w:id="6"/>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64E756AC" w14:textId="77777777" w:rsidR="00110F3E" w:rsidRDefault="00000000">
      <w:pPr>
        <w:pStyle w:val="Heading2"/>
        <w:numPr>
          <w:ilvl w:val="1"/>
          <w:numId w:val="2"/>
        </w:numPr>
      </w:pPr>
      <w:r>
        <w:t>Overview</w:t>
      </w:r>
    </w:p>
    <w:p w14:paraId="19F4E538" w14:textId="77777777" w:rsidR="00110F3E" w:rsidRDefault="00000000">
      <w:pPr>
        <w:keepLines/>
        <w:pBdr>
          <w:top w:val="nil"/>
          <w:left w:val="nil"/>
          <w:bottom w:val="nil"/>
          <w:right w:val="nil"/>
          <w:between w:val="nil"/>
        </w:pBdr>
        <w:spacing w:after="120"/>
        <w:ind w:left="720"/>
        <w:rPr>
          <w:color w:val="000000"/>
        </w:rPr>
      </w:pPr>
      <w:r>
        <w:rPr>
          <w:color w:val="000000"/>
        </w:rPr>
        <w:t xml:space="preserve">This document provides </w:t>
      </w:r>
      <w:r>
        <w:t>an</w:t>
      </w:r>
      <w:r>
        <w:rPr>
          <w:color w:val="000000"/>
        </w:rPr>
        <w:t xml:space="preserve"> overview and breakdown </w:t>
      </w:r>
      <w:r>
        <w:t>of</w:t>
      </w:r>
      <w:r>
        <w:rPr>
          <w:color w:val="000000"/>
        </w:rPr>
        <w:t xml:space="preserve"> the major internal function of the program as well as how the functions needed for functionality is structured and hierarchically placed within the program.</w:t>
      </w:r>
    </w:p>
    <w:p w14:paraId="630A5BED" w14:textId="77777777" w:rsidR="00110F3E" w:rsidRDefault="00000000">
      <w:pPr>
        <w:pStyle w:val="Heading1"/>
        <w:numPr>
          <w:ilvl w:val="0"/>
          <w:numId w:val="2"/>
        </w:numPr>
      </w:pPr>
      <w:bookmarkStart w:id="7" w:name="_heading=h.caifi5mfehde" w:colFirst="0" w:colLast="0"/>
      <w:bookmarkEnd w:id="7"/>
      <w:r>
        <w:t xml:space="preserve">Architectural Representation </w:t>
      </w:r>
    </w:p>
    <w:p w14:paraId="1F7570FC" w14:textId="77777777" w:rsidR="00110F3E" w:rsidRDefault="00000000">
      <w:pPr>
        <w:keepLines/>
        <w:spacing w:after="120"/>
        <w:ind w:left="720"/>
      </w:pPr>
      <w:r>
        <w:t>The system uses a modular pipeline architecture, where each module handles a specific step in processing an expression. The main components are as follows:</w:t>
      </w:r>
    </w:p>
    <w:p w14:paraId="777C3DDF" w14:textId="107B4D0F" w:rsidR="00110F3E" w:rsidRDefault="00000000">
      <w:pPr>
        <w:keepLines/>
        <w:numPr>
          <w:ilvl w:val="0"/>
          <w:numId w:val="4"/>
        </w:numPr>
        <w:spacing w:after="120"/>
      </w:pPr>
      <w:r>
        <w:t>User Interface: handles input and displays results/errors</w:t>
      </w:r>
      <w:r w:rsidR="008047A1">
        <w:t>.</w:t>
      </w:r>
    </w:p>
    <w:p w14:paraId="745E9B67" w14:textId="3255611C" w:rsidR="00110F3E" w:rsidRDefault="00000000">
      <w:pPr>
        <w:keepLines/>
        <w:numPr>
          <w:ilvl w:val="0"/>
          <w:numId w:val="4"/>
        </w:numPr>
        <w:spacing w:after="120"/>
      </w:pPr>
      <w:r>
        <w:t>Tokenizer: converts input into tokens for a more structured evaluation</w:t>
      </w:r>
      <w:r w:rsidR="008047A1">
        <w:t>.</w:t>
      </w:r>
    </w:p>
    <w:p w14:paraId="01F08CC9" w14:textId="0B896E33" w:rsidR="008047A1" w:rsidRDefault="00000000">
      <w:pPr>
        <w:keepLines/>
        <w:numPr>
          <w:ilvl w:val="0"/>
          <w:numId w:val="4"/>
        </w:numPr>
        <w:spacing w:after="120"/>
      </w:pPr>
      <w:r>
        <w:t>Prioritization: applies operator precedence and organizes tokens</w:t>
      </w:r>
      <w:r w:rsidR="008047A1">
        <w:t>.</w:t>
      </w:r>
    </w:p>
    <w:p w14:paraId="6C7CC74F" w14:textId="353BCB7F" w:rsidR="00110F3E" w:rsidRDefault="008047A1">
      <w:pPr>
        <w:keepLines/>
        <w:numPr>
          <w:ilvl w:val="0"/>
          <w:numId w:val="4"/>
        </w:numPr>
        <w:spacing w:after="120"/>
      </w:pPr>
      <w:r>
        <w:t>Randomizer: randomizes any input for a dice roll.</w:t>
      </w:r>
      <w:r w:rsidR="00000000">
        <w:t xml:space="preserve"> </w:t>
      </w:r>
    </w:p>
    <w:p w14:paraId="09F71C83" w14:textId="51FAA71E" w:rsidR="00110F3E" w:rsidRDefault="00000000">
      <w:pPr>
        <w:keepLines/>
        <w:numPr>
          <w:ilvl w:val="0"/>
          <w:numId w:val="4"/>
        </w:numPr>
        <w:spacing w:after="120"/>
      </w:pPr>
      <w:r>
        <w:t xml:space="preserve">Evaluation: compute </w:t>
      </w:r>
      <w:proofErr w:type="gramStart"/>
      <w:r>
        <w:t>the final result</w:t>
      </w:r>
      <w:proofErr w:type="gramEnd"/>
      <w:r w:rsidR="008047A1">
        <w:t>.</w:t>
      </w:r>
    </w:p>
    <w:p w14:paraId="680D75F9" w14:textId="17EA1DE4" w:rsidR="00110F3E" w:rsidRDefault="00000000">
      <w:pPr>
        <w:keepLines/>
        <w:numPr>
          <w:ilvl w:val="0"/>
          <w:numId w:val="4"/>
        </w:numPr>
        <w:spacing w:after="120"/>
      </w:pPr>
      <w:r>
        <w:t>Error Handler: detects and reports errors with positions</w:t>
      </w:r>
      <w:r w:rsidR="008047A1">
        <w:t>.</w:t>
      </w:r>
    </w:p>
    <w:p w14:paraId="6773CDFC" w14:textId="77777777" w:rsidR="00110F3E" w:rsidRDefault="00000000">
      <w:pPr>
        <w:keepLines/>
        <w:spacing w:before="200" w:after="120"/>
        <w:ind w:left="720"/>
        <w:rPr>
          <w:i/>
          <w:iCs/>
          <w:color w:val="0000FF"/>
        </w:rPr>
      </w:pPr>
      <w:r>
        <w:t>Each module is independent, improving maintainability and debugging.</w:t>
      </w:r>
    </w:p>
    <w:p w14:paraId="60B23867" w14:textId="77777777" w:rsidR="00110F3E" w:rsidRDefault="00000000">
      <w:pPr>
        <w:pStyle w:val="Heading1"/>
        <w:numPr>
          <w:ilvl w:val="0"/>
          <w:numId w:val="2"/>
        </w:numPr>
      </w:pPr>
      <w:bookmarkStart w:id="8" w:name="_heading=h.et4doqe1tzzu" w:colFirst="0" w:colLast="0"/>
      <w:bookmarkEnd w:id="8"/>
      <w:r>
        <w:t xml:space="preserve">Architectural Goals and Constraints </w:t>
      </w:r>
    </w:p>
    <w:p w14:paraId="302AAAED" w14:textId="77777777" w:rsidR="00110F3E" w:rsidRDefault="00000000">
      <w:pPr>
        <w:keepLines/>
        <w:spacing w:after="120"/>
        <w:ind w:firstLine="720"/>
      </w:pPr>
      <w:r>
        <w:t>Goals:</w:t>
      </w:r>
    </w:p>
    <w:p w14:paraId="6FEC01F6" w14:textId="7F288D12" w:rsidR="00110F3E" w:rsidRDefault="00000000">
      <w:pPr>
        <w:keepLines/>
        <w:numPr>
          <w:ilvl w:val="1"/>
          <w:numId w:val="3"/>
        </w:numPr>
        <w:spacing w:after="120"/>
        <w:ind w:left="1080"/>
        <w:rPr>
          <w:rFonts w:ascii="Courier New" w:eastAsia="Courier New" w:hAnsi="Courier New" w:cs="Courier New"/>
        </w:rPr>
      </w:pPr>
      <w:r>
        <w:t>Modularity: separate UI, tokenizer, parser, and evaluator</w:t>
      </w:r>
      <w:r w:rsidR="008047A1">
        <w:t>.</w:t>
      </w:r>
    </w:p>
    <w:p w14:paraId="4C143F97" w14:textId="51B8DDCE" w:rsidR="00110F3E" w:rsidRDefault="00000000">
      <w:pPr>
        <w:keepLines/>
        <w:numPr>
          <w:ilvl w:val="1"/>
          <w:numId w:val="1"/>
        </w:numPr>
        <w:spacing w:after="120"/>
        <w:ind w:left="1080"/>
        <w:rPr>
          <w:rFonts w:ascii="Courier New" w:eastAsia="Courier New" w:hAnsi="Courier New" w:cs="Courier New"/>
        </w:rPr>
      </w:pPr>
      <w:r>
        <w:t>Correctness: follow standard arithmetic rules</w:t>
      </w:r>
      <w:r w:rsidR="008047A1">
        <w:t>.</w:t>
      </w:r>
    </w:p>
    <w:p w14:paraId="3FD85C0C" w14:textId="3C2201D3" w:rsidR="00110F3E" w:rsidRDefault="00000000">
      <w:pPr>
        <w:keepLines/>
        <w:numPr>
          <w:ilvl w:val="1"/>
          <w:numId w:val="1"/>
        </w:numPr>
        <w:spacing w:after="120"/>
        <w:ind w:left="1080"/>
        <w:rPr>
          <w:rFonts w:ascii="Courier New" w:eastAsia="Courier New" w:hAnsi="Courier New" w:cs="Courier New"/>
        </w:rPr>
      </w:pPr>
      <w:r>
        <w:t>Error Handling: detect invalid input and highlight errors</w:t>
      </w:r>
      <w:r w:rsidR="008047A1">
        <w:t>.</w:t>
      </w:r>
    </w:p>
    <w:p w14:paraId="6A500A2E" w14:textId="7FACDB42" w:rsidR="00110F3E" w:rsidRDefault="00000000">
      <w:pPr>
        <w:keepLines/>
        <w:numPr>
          <w:ilvl w:val="1"/>
          <w:numId w:val="1"/>
        </w:numPr>
        <w:spacing w:after="120"/>
        <w:ind w:left="1080"/>
        <w:rPr>
          <w:rFonts w:ascii="Courier New" w:eastAsia="Courier New" w:hAnsi="Courier New" w:cs="Courier New"/>
        </w:rPr>
      </w:pPr>
      <w:r>
        <w:t>Usability: clear results and messages</w:t>
      </w:r>
      <w:r w:rsidR="008047A1">
        <w:t>.</w:t>
      </w:r>
    </w:p>
    <w:p w14:paraId="1BA36E0A" w14:textId="77777777" w:rsidR="00110F3E" w:rsidRDefault="00000000">
      <w:pPr>
        <w:keepLines/>
        <w:spacing w:after="120"/>
        <w:ind w:firstLine="720"/>
      </w:pPr>
      <w:r>
        <w:t>Constraints:</w:t>
      </w:r>
    </w:p>
    <w:p w14:paraId="67C13B9D" w14:textId="77777777" w:rsidR="00110F3E" w:rsidRDefault="00000000">
      <w:pPr>
        <w:keepLines/>
        <w:numPr>
          <w:ilvl w:val="1"/>
          <w:numId w:val="1"/>
        </w:numPr>
        <w:spacing w:after="120"/>
        <w:ind w:left="1080"/>
        <w:rPr>
          <w:rFonts w:ascii="Courier New" w:eastAsia="Courier New" w:hAnsi="Courier New" w:cs="Courier New"/>
        </w:rPr>
      </w:pPr>
      <w:r>
        <w:t>Implemented in C++</w:t>
      </w:r>
    </w:p>
    <w:p w14:paraId="7B18E8E6" w14:textId="77777777" w:rsidR="00110F3E" w:rsidRDefault="00000000">
      <w:pPr>
        <w:keepLines/>
        <w:numPr>
          <w:ilvl w:val="1"/>
          <w:numId w:val="1"/>
        </w:numPr>
        <w:spacing w:after="120"/>
        <w:ind w:left="1080"/>
        <w:rPr>
          <w:rFonts w:ascii="Courier New" w:eastAsia="Courier New" w:hAnsi="Courier New" w:cs="Courier New"/>
        </w:rPr>
      </w:pPr>
      <w:r>
        <w:t>UI built with Qt</w:t>
      </w:r>
    </w:p>
    <w:p w14:paraId="05ABAADB" w14:textId="77777777" w:rsidR="00110F3E" w:rsidRDefault="00000000">
      <w:pPr>
        <w:keepLines/>
        <w:numPr>
          <w:ilvl w:val="1"/>
          <w:numId w:val="1"/>
        </w:numPr>
        <w:spacing w:after="120"/>
        <w:ind w:left="1080"/>
        <w:rPr>
          <w:rFonts w:ascii="Courier New" w:eastAsia="Courier New" w:hAnsi="Courier New" w:cs="Courier New"/>
        </w:rPr>
      </w:pPr>
      <w:r>
        <w:t>Supports basic operations</w:t>
      </w:r>
    </w:p>
    <w:p w14:paraId="25C64B3B" w14:textId="77777777" w:rsidR="00110F3E" w:rsidRDefault="00000000">
      <w:pPr>
        <w:keepLines/>
        <w:numPr>
          <w:ilvl w:val="1"/>
          <w:numId w:val="1"/>
        </w:numPr>
        <w:spacing w:after="120"/>
        <w:ind w:left="1080"/>
        <w:rPr>
          <w:rFonts w:ascii="Courier New" w:eastAsia="Courier New" w:hAnsi="Courier New" w:cs="Courier New"/>
        </w:rPr>
      </w:pPr>
      <w:r>
        <w:t>Handles single-line expressions</w:t>
      </w:r>
    </w:p>
    <w:p w14:paraId="4340EEB3" w14:textId="77777777" w:rsidR="00110F3E" w:rsidRDefault="00000000">
      <w:pPr>
        <w:keepLines/>
        <w:numPr>
          <w:ilvl w:val="1"/>
          <w:numId w:val="1"/>
        </w:numPr>
        <w:spacing w:after="120"/>
        <w:ind w:left="1080"/>
        <w:rPr>
          <w:rFonts w:ascii="Courier New" w:eastAsia="Courier New" w:hAnsi="Courier New" w:cs="Courier New"/>
        </w:rPr>
      </w:pPr>
      <w:r>
        <w:lastRenderedPageBreak/>
        <w:t xml:space="preserve">Run efficiently </w:t>
      </w:r>
    </w:p>
    <w:p w14:paraId="2D1221D2" w14:textId="77777777" w:rsidR="00110F3E" w:rsidRDefault="00000000">
      <w:pPr>
        <w:pStyle w:val="Heading1"/>
        <w:numPr>
          <w:ilvl w:val="0"/>
          <w:numId w:val="2"/>
        </w:numPr>
      </w:pPr>
      <w:bookmarkStart w:id="9" w:name="_heading=h.tt341xvqxq3w" w:colFirst="0" w:colLast="0"/>
      <w:bookmarkEnd w:id="9"/>
      <w:r>
        <w:t>Use-Case View</w:t>
      </w:r>
    </w:p>
    <w:p w14:paraId="2BA83222" w14:textId="77777777" w:rsidR="00110F3E" w:rsidRDefault="00000000">
      <w:pPr>
        <w:keepLines/>
        <w:spacing w:after="120"/>
        <w:ind w:left="720"/>
        <w:rPr>
          <w:i/>
          <w:iCs/>
          <w:color w:val="0000FF"/>
        </w:rPr>
      </w:pPr>
      <w:r>
        <w:t xml:space="preserve">Our primary use case will be getting the results of computations used during tabletop role-playing games. This includes dice rolling of standard tabletop roleplaying game dice (having 4, 6, 8, 10, 12, 20, and 100 sides). Alongside computing any kind of </w:t>
      </w:r>
      <w:proofErr w:type="gramStart"/>
      <w:r>
        <w:t>arithmetic</w:t>
      </w:r>
      <w:proofErr w:type="gramEnd"/>
      <w:r>
        <w:t xml:space="preserve"> the user may input</w:t>
      </w:r>
    </w:p>
    <w:p w14:paraId="6E9808B5" w14:textId="77777777" w:rsidR="00110F3E" w:rsidRDefault="00000000">
      <w:pPr>
        <w:pStyle w:val="Heading2"/>
        <w:numPr>
          <w:ilvl w:val="1"/>
          <w:numId w:val="2"/>
        </w:numPr>
      </w:pPr>
      <w:bookmarkStart w:id="10" w:name="_heading=h.viyyrxvqwnfy" w:colFirst="0" w:colLast="0"/>
      <w:bookmarkEnd w:id="10"/>
      <w:r>
        <w:t>Use-Case Realizations</w:t>
      </w:r>
    </w:p>
    <w:p w14:paraId="5992F719" w14:textId="77777777" w:rsidR="00110F3E" w:rsidRDefault="00000000">
      <w:pPr>
        <w:pBdr>
          <w:top w:val="nil"/>
          <w:left w:val="nil"/>
          <w:bottom w:val="nil"/>
          <w:right w:val="nil"/>
          <w:between w:val="nil"/>
        </w:pBdr>
        <w:spacing w:after="120"/>
        <w:ind w:left="720"/>
      </w:pPr>
      <w:r>
        <w:t xml:space="preserve">A specific realization would be a user attending of a Dungeons and Dragons meeting and needing to roll two </w:t>
      </w:r>
      <w:proofErr w:type="gramStart"/>
      <w:r>
        <w:t>20 sided</w:t>
      </w:r>
      <w:proofErr w:type="gramEnd"/>
      <w:r>
        <w:t xml:space="preserve"> dice and use the highest to figure out if they can hit an enemy. Then rolling two </w:t>
      </w:r>
      <w:proofErr w:type="gramStart"/>
      <w:r>
        <w:t>6 sided</w:t>
      </w:r>
      <w:proofErr w:type="gramEnd"/>
      <w:r>
        <w:t xml:space="preserve"> dice, adding the values together and adding an additional modifier of 4.</w:t>
      </w:r>
    </w:p>
    <w:p w14:paraId="761E50C5" w14:textId="77777777" w:rsidR="00110F3E" w:rsidRDefault="00000000">
      <w:pPr>
        <w:pStyle w:val="Heading1"/>
        <w:numPr>
          <w:ilvl w:val="0"/>
          <w:numId w:val="2"/>
        </w:numPr>
      </w:pPr>
      <w:bookmarkStart w:id="11" w:name="_heading=h.jlj05i9peafo" w:colFirst="0" w:colLast="0"/>
      <w:bookmarkEnd w:id="11"/>
      <w:r>
        <w:t xml:space="preserve">Logical View </w:t>
      </w:r>
    </w:p>
    <w:p w14:paraId="040D9BD8" w14:textId="77777777" w:rsidR="00110F3E" w:rsidRDefault="00000000">
      <w:pPr>
        <w:pStyle w:val="Heading2"/>
        <w:numPr>
          <w:ilvl w:val="1"/>
          <w:numId w:val="2"/>
        </w:numPr>
      </w:pPr>
      <w:bookmarkStart w:id="12" w:name="_heading=h.hje7sajsjnbx" w:colFirst="0" w:colLast="0"/>
      <w:bookmarkEnd w:id="12"/>
      <w:r>
        <w:t>Overview</w:t>
      </w:r>
    </w:p>
    <w:p w14:paraId="19204DC4" w14:textId="77777777" w:rsidR="00110F3E" w:rsidRDefault="00000000">
      <w:pPr>
        <w:keepLines/>
        <w:pBdr>
          <w:top w:val="nil"/>
          <w:left w:val="nil"/>
          <w:bottom w:val="nil"/>
          <w:right w:val="nil"/>
          <w:between w:val="nil"/>
        </w:pBdr>
        <w:spacing w:after="120"/>
        <w:ind w:left="720"/>
        <w:rPr>
          <w:color w:val="000000"/>
        </w:rPr>
      </w:pPr>
      <w:r>
        <w:rPr>
          <w:color w:val="000000"/>
        </w:rPr>
        <w:t xml:space="preserve">Tokenizer, </w:t>
      </w:r>
      <w:proofErr w:type="spellStart"/>
      <w:r>
        <w:rPr>
          <w:color w:val="000000"/>
        </w:rPr>
        <w:t>Prioritizer</w:t>
      </w:r>
      <w:proofErr w:type="spellEnd"/>
      <w:r>
        <w:rPr>
          <w:color w:val="000000"/>
        </w:rPr>
        <w:t>, and Evaluator will have their own module</w:t>
      </w:r>
      <w:r>
        <w:t>,</w:t>
      </w:r>
      <w:r>
        <w:rPr>
          <w:color w:val="000000"/>
        </w:rPr>
        <w:t xml:space="preserve"> which will be included in the other files needed for the program to function.</w:t>
      </w:r>
    </w:p>
    <w:p w14:paraId="075416B2" w14:textId="77777777" w:rsidR="00110F3E" w:rsidRDefault="00000000">
      <w:pPr>
        <w:pStyle w:val="Heading2"/>
        <w:numPr>
          <w:ilvl w:val="1"/>
          <w:numId w:val="2"/>
        </w:numPr>
      </w:pPr>
      <w:bookmarkStart w:id="13" w:name="_heading=h.u0uahdp74odc" w:colFirst="0" w:colLast="0"/>
      <w:bookmarkEnd w:id="13"/>
      <w:r>
        <w:t>Architecturally Significant Design Modules or Packages</w:t>
      </w:r>
    </w:p>
    <w:p w14:paraId="3FF770DF" w14:textId="77777777" w:rsidR="00110F3E" w:rsidRDefault="00000000">
      <w:pPr>
        <w:keepLines/>
        <w:pBdr>
          <w:top w:val="nil"/>
          <w:left w:val="nil"/>
          <w:bottom w:val="nil"/>
          <w:right w:val="nil"/>
          <w:between w:val="nil"/>
        </w:pBdr>
        <w:spacing w:after="120"/>
        <w:ind w:left="720"/>
        <w:rPr>
          <w:color w:val="000000"/>
        </w:rPr>
      </w:pPr>
      <w:proofErr w:type="spellStart"/>
      <w:r>
        <w:rPr>
          <w:color w:val="000000"/>
        </w:rPr>
        <w:t>randomDiceRoll</w:t>
      </w:r>
      <w:proofErr w:type="spellEnd"/>
      <w:r>
        <w:rPr>
          <w:color w:val="000000"/>
        </w:rPr>
        <w:t>:</w:t>
      </w:r>
    </w:p>
    <w:p w14:paraId="12B1FC6C" w14:textId="77777777" w:rsidR="00110F3E"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xml:space="preserve">: Receives input from </w:t>
      </w:r>
      <w:r>
        <w:t xml:space="preserve">the </w:t>
      </w:r>
      <w:r>
        <w:rPr>
          <w:color w:val="000000"/>
        </w:rPr>
        <w:t>user from the interface then performs the random dice roll for example, if the user wanted to roll 2 D8 dice it would perform a function like (D8) + (D8).</w:t>
      </w:r>
    </w:p>
    <w:p w14:paraId="512D73CE" w14:textId="77777777" w:rsidR="00110F3E" w:rsidRDefault="00000000">
      <w:pPr>
        <w:keepLines/>
        <w:pBdr>
          <w:top w:val="nil"/>
          <w:left w:val="nil"/>
          <w:bottom w:val="nil"/>
          <w:right w:val="nil"/>
          <w:between w:val="nil"/>
        </w:pBdr>
        <w:spacing w:after="120"/>
        <w:ind w:left="720"/>
        <w:rPr>
          <w:color w:val="000000"/>
        </w:rPr>
      </w:pPr>
      <w:proofErr w:type="spellStart"/>
      <w:r>
        <w:rPr>
          <w:color w:val="000000"/>
        </w:rPr>
        <w:t>arithmeticOperators</w:t>
      </w:r>
      <w:proofErr w:type="spellEnd"/>
      <w:r>
        <w:rPr>
          <w:color w:val="000000"/>
        </w:rPr>
        <w:t>:</w:t>
      </w:r>
    </w:p>
    <w:p w14:paraId="57C084FE" w14:textId="77777777" w:rsidR="00110F3E"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Takes the input from the interface through the tokenizer specifically the arithmetic operators and then performs the operation with the numerical values provided by the user.</w:t>
      </w:r>
    </w:p>
    <w:p w14:paraId="0FBAF857" w14:textId="77777777" w:rsidR="00110F3E" w:rsidRDefault="00000000">
      <w:pPr>
        <w:keepLines/>
        <w:pBdr>
          <w:top w:val="nil"/>
          <w:left w:val="nil"/>
          <w:bottom w:val="nil"/>
          <w:right w:val="nil"/>
          <w:between w:val="nil"/>
        </w:pBdr>
        <w:spacing w:after="120"/>
        <w:ind w:left="720"/>
        <w:rPr>
          <w:color w:val="000000"/>
        </w:rPr>
      </w:pPr>
      <w:r>
        <w:rPr>
          <w:color w:val="000000"/>
        </w:rPr>
        <w:t>Precedence:</w:t>
      </w:r>
    </w:p>
    <w:p w14:paraId="12D5E2F2" w14:textId="77777777" w:rsidR="00110F3E"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Take the current order of the tokens, compute precedence according to precedence token placement into a standard notation.</w:t>
      </w:r>
    </w:p>
    <w:p w14:paraId="32702060" w14:textId="77777777" w:rsidR="00110F3E" w:rsidRDefault="00000000">
      <w:pPr>
        <w:keepLines/>
        <w:pBdr>
          <w:top w:val="nil"/>
          <w:left w:val="nil"/>
          <w:bottom w:val="nil"/>
          <w:right w:val="nil"/>
          <w:between w:val="nil"/>
        </w:pBdr>
        <w:spacing w:after="120"/>
        <w:ind w:left="720"/>
        <w:rPr>
          <w:color w:val="000000"/>
        </w:rPr>
      </w:pPr>
      <w:r>
        <w:rPr>
          <w:color w:val="000000"/>
        </w:rPr>
        <w:t>History:</w:t>
      </w:r>
    </w:p>
    <w:p w14:paraId="1296E123" w14:textId="77777777" w:rsidR="00110F3E" w:rsidRDefault="00000000">
      <w:pPr>
        <w:keepLines/>
        <w:pBdr>
          <w:top w:val="nil"/>
          <w:left w:val="nil"/>
          <w:bottom w:val="nil"/>
          <w:right w:val="nil"/>
          <w:between w:val="nil"/>
        </w:pBdr>
        <w:spacing w:after="120"/>
        <w:ind w:left="1080"/>
        <w:rPr>
          <w:color w:val="000000"/>
        </w:rPr>
      </w:pPr>
      <w:r>
        <w:rPr>
          <w:i/>
          <w:iCs/>
          <w:color w:val="000000"/>
        </w:rPr>
        <w:t>Description</w:t>
      </w:r>
      <w:r>
        <w:rPr>
          <w:color w:val="000000"/>
        </w:rPr>
        <w:t>: Save past operations into an internal or hidden file.</w:t>
      </w:r>
      <w:r>
        <w:br w:type="page"/>
      </w:r>
    </w:p>
    <w:p w14:paraId="4147C286" w14:textId="77777777" w:rsidR="00110F3E" w:rsidRDefault="00000000">
      <w:pPr>
        <w:pStyle w:val="Heading1"/>
        <w:numPr>
          <w:ilvl w:val="0"/>
          <w:numId w:val="2"/>
        </w:numPr>
      </w:pPr>
      <w:bookmarkStart w:id="14" w:name="_heading=h.2gsmdexiyi8l" w:colFirst="0" w:colLast="0"/>
      <w:bookmarkEnd w:id="14"/>
      <w:r>
        <w:lastRenderedPageBreak/>
        <w:t>Interface Description</w:t>
      </w:r>
    </w:p>
    <w:p w14:paraId="78FE5B1A" w14:textId="77777777" w:rsidR="00110F3E" w:rsidRDefault="00000000">
      <w:pPr>
        <w:keepLines/>
        <w:pBdr>
          <w:top w:val="nil"/>
          <w:left w:val="nil"/>
          <w:bottom w:val="nil"/>
          <w:right w:val="nil"/>
          <w:between w:val="nil"/>
        </w:pBdr>
        <w:spacing w:after="120"/>
        <w:ind w:left="720"/>
        <w:rPr>
          <w:color w:val="000000"/>
        </w:rPr>
      </w:pPr>
      <w:r>
        <w:rPr>
          <w:color w:val="000000"/>
        </w:rPr>
        <w:t>The interface will be a standard calculator interface based in QT that includes functions, basic arithmetic (multiplication, division, addition, and subtraction), numeral buttons (0-9, decimal), a clear button, and buttons for randomized dice rolls for standard tabletop dice (D20, D12, D10, D8, D6, D4, and percentile dice). Pressing the “</w:t>
      </w:r>
      <w:proofErr w:type="spellStart"/>
      <w:r>
        <w:rPr>
          <w:color w:val="000000"/>
        </w:rPr>
        <w:t>clr</w:t>
      </w:r>
      <w:proofErr w:type="spellEnd"/>
      <w:r>
        <w:rPr>
          <w:color w:val="000000"/>
        </w:rPr>
        <w:t>” button will clear the display of all characters. When pressing the history, a secondary display will be presented with previous equations input into calculator with their answers. Within this interface</w:t>
      </w:r>
      <w:r>
        <w:t>,</w:t>
      </w:r>
      <w:r>
        <w:rPr>
          <w:color w:val="000000"/>
        </w:rPr>
        <w:t xml:space="preserve"> there will also be a clear history button that clears all history of previous computations. </w:t>
      </w:r>
      <w:r>
        <w:rPr>
          <w:noProof/>
        </w:rPr>
        <w:drawing>
          <wp:anchor distT="114300" distB="114300" distL="114300" distR="114300" simplePos="0" relativeHeight="251658240" behindDoc="0" locked="0" layoutInCell="1" hidden="0" allowOverlap="1" wp14:anchorId="1197CA6A" wp14:editId="073D0972">
            <wp:simplePos x="0" y="0"/>
            <wp:positionH relativeFrom="column">
              <wp:posOffset>466725</wp:posOffset>
            </wp:positionH>
            <wp:positionV relativeFrom="paragraph">
              <wp:posOffset>990600</wp:posOffset>
            </wp:positionV>
            <wp:extent cx="1352550" cy="1809750"/>
            <wp:effectExtent l="0" t="0" r="0" b="0"/>
            <wp:wrapTopAndBottom distT="114300" distB="11430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l="2797" t="1070"/>
                    <a:stretch>
                      <a:fillRect/>
                    </a:stretch>
                  </pic:blipFill>
                  <pic:spPr>
                    <a:xfrm>
                      <a:off x="0" y="0"/>
                      <a:ext cx="1352550" cy="1809750"/>
                    </a:xfrm>
                    <a:prstGeom prst="rect">
                      <a:avLst/>
                    </a:prstGeom>
                    <a:ln/>
                  </pic:spPr>
                </pic:pic>
              </a:graphicData>
            </a:graphic>
          </wp:anchor>
        </w:drawing>
      </w:r>
    </w:p>
    <w:p w14:paraId="50F9FF23" w14:textId="77777777" w:rsidR="00110F3E" w:rsidRDefault="00000000">
      <w:pPr>
        <w:pStyle w:val="Heading1"/>
        <w:numPr>
          <w:ilvl w:val="0"/>
          <w:numId w:val="2"/>
        </w:numPr>
      </w:pPr>
      <w:bookmarkStart w:id="15" w:name="_heading=h.39lyey751kjp" w:colFirst="0" w:colLast="0"/>
      <w:bookmarkEnd w:id="15"/>
      <w:r>
        <w:t>Size and Performance</w:t>
      </w:r>
    </w:p>
    <w:p w14:paraId="21BDC3F3" w14:textId="77777777" w:rsidR="00110F3E" w:rsidRDefault="00000000">
      <w:pPr>
        <w:keepLines/>
        <w:pBdr>
          <w:top w:val="nil"/>
          <w:left w:val="nil"/>
          <w:bottom w:val="nil"/>
          <w:right w:val="nil"/>
          <w:between w:val="nil"/>
        </w:pBdr>
        <w:spacing w:after="120"/>
        <w:ind w:left="720"/>
        <w:rPr>
          <w:color w:val="000000"/>
        </w:rPr>
      </w:pPr>
      <w:r>
        <w:rPr>
          <w:color w:val="000000"/>
        </w:rPr>
        <w:t>Computations will execute in less than one second. We will make the total file space less than a gigabyte.</w:t>
      </w:r>
    </w:p>
    <w:p w14:paraId="0812F9C7" w14:textId="77777777" w:rsidR="00110F3E" w:rsidRDefault="00000000">
      <w:pPr>
        <w:pStyle w:val="Heading1"/>
        <w:numPr>
          <w:ilvl w:val="0"/>
          <w:numId w:val="2"/>
        </w:numPr>
      </w:pPr>
      <w:bookmarkStart w:id="16" w:name="_heading=h.a7xgy7lp1lu8" w:colFirst="0" w:colLast="0"/>
      <w:bookmarkEnd w:id="16"/>
      <w:r>
        <w:t>Quality</w:t>
      </w:r>
    </w:p>
    <w:p w14:paraId="5B04F91E" w14:textId="77777777" w:rsidR="00110F3E" w:rsidRDefault="00000000">
      <w:pPr>
        <w:keepLines/>
        <w:pBdr>
          <w:top w:val="nil"/>
          <w:left w:val="nil"/>
          <w:bottom w:val="nil"/>
          <w:right w:val="nil"/>
          <w:between w:val="nil"/>
        </w:pBdr>
        <w:spacing w:after="120"/>
        <w:ind w:left="720"/>
        <w:rPr>
          <w:color w:val="000000"/>
        </w:rPr>
      </w:pPr>
      <w:r>
        <w:rPr>
          <w:color w:val="000000"/>
        </w:rPr>
        <w:t>The calculator will be delivered as a downloadable application that runs entirely offline, improving portability and ensuring it can be used without an internet connection. By avoiding reliance on external services, the system minimizes potential points of failure and increases reliability and availability.</w:t>
      </w:r>
    </w:p>
    <w:p w14:paraId="68D5EC15" w14:textId="77777777" w:rsidR="00110F3E" w:rsidRDefault="00000000">
      <w:pPr>
        <w:keepLines/>
        <w:pBdr>
          <w:top w:val="nil"/>
          <w:left w:val="nil"/>
          <w:bottom w:val="nil"/>
          <w:right w:val="nil"/>
          <w:between w:val="nil"/>
        </w:pBdr>
        <w:spacing w:after="120"/>
        <w:ind w:left="720"/>
        <w:rPr>
          <w:color w:val="000000"/>
        </w:rPr>
      </w:pPr>
      <w:r>
        <w:rPr>
          <w:color w:val="000000"/>
        </w:rPr>
        <w:t>The architecture emphasizes correctness and stability through well-defined computational logic and proper input validation, ensuring accurate and predictable results. Basic error handling (e.g., division by zero) will further enhance system robustness.</w:t>
      </w:r>
    </w:p>
    <w:p w14:paraId="71CEC8F4" w14:textId="77777777" w:rsidR="00110F3E" w:rsidRDefault="00000000">
      <w:pPr>
        <w:keepLines/>
        <w:pBdr>
          <w:top w:val="nil"/>
          <w:left w:val="nil"/>
          <w:bottom w:val="nil"/>
          <w:right w:val="nil"/>
          <w:between w:val="nil"/>
        </w:pBdr>
        <w:spacing w:after="120"/>
        <w:ind w:left="720"/>
        <w:rPr>
          <w:color w:val="000000"/>
        </w:rPr>
      </w:pPr>
      <w:r>
        <w:rPr>
          <w:color w:val="000000"/>
        </w:rPr>
        <w:t>From a security and privacy standpoint, the application poses minimal risk. All processing occurs locally, with no data transmission or storage of user information, eliminating concerns about data breaches or unauthorized access. This design significantly reduces the system’s attack surface.</w:t>
      </w:r>
    </w:p>
    <w:p w14:paraId="250024FD" w14:textId="77777777" w:rsidR="00110F3E" w:rsidRDefault="00000000">
      <w:pPr>
        <w:keepLines/>
        <w:pBdr>
          <w:top w:val="nil"/>
          <w:left w:val="nil"/>
          <w:bottom w:val="nil"/>
          <w:right w:val="nil"/>
          <w:between w:val="nil"/>
        </w:pBdr>
        <w:spacing w:after="120"/>
        <w:ind w:left="720"/>
        <w:rPr>
          <w:color w:val="000000"/>
        </w:rPr>
      </w:pPr>
      <w:r>
        <w:rPr>
          <w:color w:val="000000"/>
        </w:rPr>
        <w:t>The system will follow a modular structure, separating the user interface from the calculation logic. This supports maintainability and allows for future extensions, such as adding advanced functions, without major redesign.</w:t>
      </w:r>
    </w:p>
    <w:sectPr w:rsidR="00110F3E">
      <w:headerReference w:type="default" r:id="rId11"/>
      <w:footerReference w:type="default" r:id="rId12"/>
      <w:headerReference w:type="first" r:id="rId13"/>
      <w:footerReference w:type="firs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FE37E" w14:textId="77777777" w:rsidR="0022011F" w:rsidRDefault="0022011F">
      <w:r>
        <w:separator/>
      </w:r>
    </w:p>
  </w:endnote>
  <w:endnote w:type="continuationSeparator" w:id="0">
    <w:p w14:paraId="20B67D98" w14:textId="77777777" w:rsidR="0022011F" w:rsidRDefault="00220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C1F7150-D4D9-3C4C-A7EC-28C56852C01F}"/>
    <w:embedBold r:id="rId2" w:fontKey="{5F2B6FFE-E90C-4E44-96A4-1542117732D3}"/>
    <w:embedItalic r:id="rId3" w:fontKey="{E6E2BBFC-5792-7B4F-9060-D14A3034CE00}"/>
    <w:embedBoldItalic r:id="rId4" w:fontKey="{BD1A0DAA-F391-2B4A-98A3-9E6381217D74}"/>
  </w:font>
  <w:font w:name="Arial">
    <w:panose1 w:val="020B0604020202020204"/>
    <w:charset w:val="00"/>
    <w:family w:val="swiss"/>
    <w:pitch w:val="variable"/>
    <w:sig w:usb0="E0002AFF" w:usb1="C0007843" w:usb2="00000009" w:usb3="00000000" w:csb0="000001FF" w:csb1="00000000"/>
    <w:embedRegular r:id="rId5" w:fontKey="{0E9BCFEA-0FD3-2943-90B3-30490EFC9BA4}"/>
    <w:embedBold r:id="rId6" w:fontKey="{B1D3A7A1-DBBC-EA49-9D97-048B0E274C33}"/>
    <w:embedItalic r:id="rId7" w:fontKey="{638C4C00-DCF2-784E-BD9A-AFD145A8BD95}"/>
  </w:font>
  <w:font w:name="Tahoma">
    <w:panose1 w:val="020B0604030504040204"/>
    <w:charset w:val="00"/>
    <w:family w:val="roman"/>
    <w:notTrueType/>
    <w:pitch w:val="default"/>
    <w:embedRegular r:id="rId8" w:fontKey="{75B1094F-061D-BE4D-ABC3-482F2CB99D99}"/>
  </w:font>
  <w:font w:name="Helvetica">
    <w:panose1 w:val="00000000000000000000"/>
    <w:charset w:val="00"/>
    <w:family w:val="swiss"/>
    <w:pitch w:val="variable"/>
    <w:sig w:usb0="00000003" w:usb1="00000000" w:usb2="00000000" w:usb3="00000000" w:csb0="00000001" w:csb1="00000000"/>
  </w:font>
  <w:font w:name="Book Antiqua">
    <w:panose1 w:val="02040602050305030304"/>
    <w:charset w:val="00"/>
    <w:family w:val="roman"/>
    <w:notTrueType/>
    <w:pitch w:val="default"/>
    <w:embedRegular r:id="rId10" w:fontKey="{1EAE14D8-C0E8-F14C-B091-5BDE0DF65AF2}"/>
  </w:font>
  <w:font w:name="Courier New">
    <w:panose1 w:val="02070309020205020404"/>
    <w:charset w:val="00"/>
    <w:family w:val="modern"/>
    <w:pitch w:val="fixed"/>
    <w:sig w:usb0="E0002AFF" w:usb1="C0007843" w:usb2="00000009" w:usb3="00000000" w:csb0="000001FF" w:csb1="00000000"/>
    <w:embedRegular r:id="rId11" w:fontKey="{03740946-19CD-0F42-B021-9719F440FCE6}"/>
  </w:font>
  <w:font w:name="Calibri Light">
    <w:panose1 w:val="020F0302020204030204"/>
    <w:charset w:val="00"/>
    <w:family w:val="modern"/>
    <w:pitch w:val="variable"/>
    <w:sig w:usb0="00000003" w:usb1="00000000" w:usb2="00000000" w:usb3="00000000" w:csb0="00000001" w:csb1="00000000"/>
    <w:embedRegular r:id="rId12" w:fontKey="{B0BEE9C0-A9FE-4640-977A-AE6B81016BF1}"/>
  </w:font>
  <w:font w:name="Calibri">
    <w:panose1 w:val="020F0502020204030204"/>
    <w:charset w:val="00"/>
    <w:family w:val="modern"/>
    <w:pitch w:val="variable"/>
    <w:sig w:usb0="00000003" w:usb1="00000000" w:usb2="00000000" w:usb3="00000000" w:csb0="00000001" w:csb1="00000000"/>
    <w:embedRegular r:id="rId13" w:fontKey="{A6065C83-0C2E-9F49-88F4-E0C3352C47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F4A48" w14:textId="77777777" w:rsidR="00110F3E"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78194FC" w14:textId="77777777" w:rsidR="00110F3E" w:rsidRDefault="00110F3E">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0EAB" w14:textId="77777777" w:rsidR="00110F3E" w:rsidRDefault="00110F3E">
    <w:pPr>
      <w:pBdr>
        <w:top w:val="nil"/>
        <w:left w:val="nil"/>
        <w:bottom w:val="nil"/>
        <w:right w:val="nil"/>
        <w:between w:val="nil"/>
      </w:pBdr>
      <w:spacing w:line="276" w:lineRule="auto"/>
      <w:rPr>
        <w:color w:val="000000"/>
      </w:rPr>
    </w:pPr>
  </w:p>
  <w:tbl>
    <w:tblPr>
      <w:tblStyle w:val="a1"/>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110F3E" w14:paraId="6E9ED613" w14:textId="77777777">
      <w:tc>
        <w:tcPr>
          <w:tcW w:w="3162" w:type="dxa"/>
          <w:tcBorders>
            <w:top w:val="nil"/>
            <w:left w:val="nil"/>
            <w:bottom w:val="nil"/>
            <w:right w:val="nil"/>
          </w:tcBorders>
        </w:tcPr>
        <w:p w14:paraId="071F7C42" w14:textId="77777777" w:rsidR="00110F3E" w:rsidRDefault="00000000">
          <w:pPr>
            <w:ind w:right="360"/>
          </w:pPr>
          <w:r>
            <w:t>Confidential</w:t>
          </w:r>
        </w:p>
      </w:tc>
      <w:tc>
        <w:tcPr>
          <w:tcW w:w="3162" w:type="dxa"/>
          <w:tcBorders>
            <w:top w:val="nil"/>
            <w:left w:val="nil"/>
            <w:bottom w:val="nil"/>
            <w:right w:val="nil"/>
          </w:tcBorders>
        </w:tcPr>
        <w:p w14:paraId="5DEEA40D" w14:textId="77777777" w:rsidR="00110F3E" w:rsidRDefault="00000000">
          <w:pPr>
            <w:jc w:val="center"/>
          </w:pPr>
          <w:r>
            <w:t>©</w:t>
          </w:r>
          <w:proofErr w:type="spellStart"/>
          <w:r>
            <w:t>Calculatorz</w:t>
          </w:r>
          <w:proofErr w:type="spellEnd"/>
          <w:r>
            <w:t>, 2026</w:t>
          </w:r>
        </w:p>
      </w:tc>
      <w:tc>
        <w:tcPr>
          <w:tcW w:w="3162" w:type="dxa"/>
          <w:tcBorders>
            <w:top w:val="nil"/>
            <w:left w:val="nil"/>
            <w:bottom w:val="nil"/>
            <w:right w:val="nil"/>
          </w:tcBorders>
        </w:tcPr>
        <w:p w14:paraId="271869C8" w14:textId="77777777" w:rsidR="00110F3E" w:rsidRDefault="00000000">
          <w:pPr>
            <w:jc w:val="right"/>
          </w:pPr>
          <w:r>
            <w:t xml:space="preserve">Page </w:t>
          </w:r>
          <w:r>
            <w:fldChar w:fldCharType="begin"/>
          </w:r>
          <w:r>
            <w:instrText>PAGE</w:instrText>
          </w:r>
          <w:r>
            <w:fldChar w:fldCharType="separate"/>
          </w:r>
          <w:r w:rsidR="008047A1">
            <w:rPr>
              <w:noProof/>
            </w:rPr>
            <w:t>2</w:t>
          </w:r>
          <w:r>
            <w:fldChar w:fldCharType="end"/>
          </w:r>
          <w:r>
            <w:t xml:space="preserve"> of </w:t>
          </w:r>
          <w:r>
            <w:fldChar w:fldCharType="begin"/>
          </w:r>
          <w:r>
            <w:instrText>NUMPAGES</w:instrText>
          </w:r>
          <w:r>
            <w:fldChar w:fldCharType="separate"/>
          </w:r>
          <w:r w:rsidR="008047A1">
            <w:rPr>
              <w:noProof/>
            </w:rPr>
            <w:t>3</w:t>
          </w:r>
          <w:r>
            <w:fldChar w:fldCharType="end"/>
          </w:r>
        </w:p>
      </w:tc>
    </w:tr>
  </w:tbl>
  <w:p w14:paraId="5E878E7D" w14:textId="77777777" w:rsidR="00110F3E" w:rsidRDefault="00110F3E">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1C94E" w14:textId="77777777" w:rsidR="00110F3E" w:rsidRDefault="00110F3E">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AC5E0" w14:textId="77777777" w:rsidR="0022011F" w:rsidRDefault="0022011F">
      <w:r>
        <w:separator/>
      </w:r>
    </w:p>
  </w:footnote>
  <w:footnote w:type="continuationSeparator" w:id="0">
    <w:p w14:paraId="51D3D6D2" w14:textId="77777777" w:rsidR="0022011F" w:rsidRDefault="00220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537A1" w14:textId="77777777" w:rsidR="00110F3E" w:rsidRDefault="00110F3E">
    <w:pPr>
      <w:rPr>
        <w:sz w:val="24"/>
        <w:szCs w:val="24"/>
      </w:rPr>
    </w:pPr>
  </w:p>
  <w:p w14:paraId="1D13E1B3" w14:textId="77777777" w:rsidR="00110F3E" w:rsidRDefault="00110F3E">
    <w:pPr>
      <w:pBdr>
        <w:top w:val="single" w:sz="6" w:space="1" w:color="000000"/>
      </w:pBdr>
      <w:rPr>
        <w:sz w:val="24"/>
        <w:szCs w:val="24"/>
      </w:rPr>
    </w:pPr>
  </w:p>
  <w:p w14:paraId="1EC64B13" w14:textId="77777777" w:rsidR="00110F3E" w:rsidRDefault="00000000">
    <w:pPr>
      <w:pBdr>
        <w:bottom w:val="single" w:sz="6" w:space="1" w:color="000000"/>
      </w:pBdr>
      <w:jc w:val="right"/>
      <w:rPr>
        <w:rFonts w:ascii="Arial" w:eastAsia="Arial" w:hAnsi="Arial" w:cs="Arial"/>
        <w:b/>
        <w:bCs/>
        <w:sz w:val="36"/>
        <w:szCs w:val="36"/>
      </w:rPr>
    </w:pPr>
    <w:proofErr w:type="spellStart"/>
    <w:r>
      <w:rPr>
        <w:rFonts w:ascii="Arial" w:eastAsia="Arial" w:hAnsi="Arial" w:cs="Arial"/>
        <w:b/>
        <w:bCs/>
        <w:sz w:val="36"/>
        <w:szCs w:val="36"/>
      </w:rPr>
      <w:t>Calculatorz</w:t>
    </w:r>
    <w:proofErr w:type="spellEnd"/>
  </w:p>
  <w:p w14:paraId="383AD079" w14:textId="77777777" w:rsidR="00110F3E" w:rsidRDefault="00110F3E">
    <w:pPr>
      <w:pBdr>
        <w:bottom w:val="single" w:sz="6" w:space="1" w:color="000000"/>
      </w:pBdr>
      <w:jc w:val="right"/>
      <w:rPr>
        <w:sz w:val="24"/>
        <w:szCs w:val="24"/>
      </w:rPr>
    </w:pPr>
  </w:p>
  <w:p w14:paraId="435C911E" w14:textId="77777777" w:rsidR="00110F3E" w:rsidRDefault="00110F3E">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9F18" w14:textId="77777777" w:rsidR="00110F3E" w:rsidRDefault="00110F3E">
    <w:pPr>
      <w:pBdr>
        <w:top w:val="nil"/>
        <w:left w:val="nil"/>
        <w:bottom w:val="nil"/>
        <w:right w:val="nil"/>
        <w:between w:val="nil"/>
      </w:pBdr>
      <w:spacing w:line="276" w:lineRule="auto"/>
      <w:rPr>
        <w:color w:val="000000"/>
      </w:rPr>
    </w:pPr>
  </w:p>
  <w:tbl>
    <w:tblPr>
      <w:tblStyle w:val="a0"/>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110F3E" w14:paraId="778362BC" w14:textId="77777777">
      <w:trPr>
        <w:trHeight w:val="259"/>
      </w:trPr>
      <w:tc>
        <w:tcPr>
          <w:tcW w:w="6379" w:type="dxa"/>
          <w:vAlign w:val="center"/>
        </w:tcPr>
        <w:p w14:paraId="33762407" w14:textId="77777777" w:rsidR="00110F3E" w:rsidRDefault="00000000">
          <w:r>
            <w:t>Arithmetic Expression Evaluator in C++</w:t>
          </w:r>
        </w:p>
      </w:tc>
      <w:tc>
        <w:tcPr>
          <w:tcW w:w="3179" w:type="dxa"/>
          <w:vAlign w:val="center"/>
        </w:tcPr>
        <w:p w14:paraId="5650DEE2" w14:textId="77777777" w:rsidR="00110F3E" w:rsidRDefault="00000000">
          <w:pPr>
            <w:tabs>
              <w:tab w:val="left" w:pos="1135"/>
            </w:tabs>
            <w:ind w:right="68"/>
          </w:pPr>
          <w:r>
            <w:t xml:space="preserve">  Version:           1.3</w:t>
          </w:r>
        </w:p>
      </w:tc>
    </w:tr>
    <w:tr w:rsidR="00110F3E" w14:paraId="59D96648" w14:textId="77777777">
      <w:trPr>
        <w:trHeight w:val="259"/>
      </w:trPr>
      <w:tc>
        <w:tcPr>
          <w:tcW w:w="6379" w:type="dxa"/>
          <w:vAlign w:val="center"/>
        </w:tcPr>
        <w:p w14:paraId="066FAFF3" w14:textId="77777777" w:rsidR="00110F3E" w:rsidRDefault="00000000">
          <w:r>
            <w:t>Software Architecture Document</w:t>
          </w:r>
        </w:p>
      </w:tc>
      <w:tc>
        <w:tcPr>
          <w:tcW w:w="3179" w:type="dxa"/>
          <w:vAlign w:val="center"/>
        </w:tcPr>
        <w:p w14:paraId="05BDB51A" w14:textId="77777777" w:rsidR="00110F3E" w:rsidRDefault="00000000">
          <w:r>
            <w:t xml:space="preserve">  Date:  2026-03-31</w:t>
          </w:r>
        </w:p>
      </w:tc>
    </w:tr>
  </w:tbl>
  <w:p w14:paraId="0435CF12" w14:textId="77777777" w:rsidR="00110F3E" w:rsidRDefault="00110F3E">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C8EA5" w14:textId="77777777" w:rsidR="00110F3E" w:rsidRDefault="00110F3E">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5B60"/>
    <w:multiLevelType w:val="multilevel"/>
    <w:tmpl w:val="74380F74"/>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2F54DD2"/>
    <w:multiLevelType w:val="multilevel"/>
    <w:tmpl w:val="8B082376"/>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pStyle w:val="Heading7"/>
      <w:lvlText w:val="●"/>
      <w:lvlJc w:val="left"/>
      <w:pPr>
        <w:ind w:left="5400" w:hanging="360"/>
      </w:pPr>
      <w:rPr>
        <w:u w:val="none"/>
      </w:rPr>
    </w:lvl>
    <w:lvl w:ilvl="7">
      <w:start w:val="1"/>
      <w:numFmt w:val="bullet"/>
      <w:pStyle w:val="Heading8"/>
      <w:lvlText w:val="o"/>
      <w:lvlJc w:val="left"/>
      <w:pPr>
        <w:ind w:left="6120" w:hanging="360"/>
      </w:pPr>
      <w:rPr>
        <w:u w:val="none"/>
      </w:rPr>
    </w:lvl>
    <w:lvl w:ilvl="8">
      <w:start w:val="1"/>
      <w:numFmt w:val="bullet"/>
      <w:pStyle w:val="Heading9"/>
      <w:lvlText w:val="▪"/>
      <w:lvlJc w:val="left"/>
      <w:pPr>
        <w:ind w:left="6840" w:hanging="360"/>
      </w:pPr>
      <w:rPr>
        <w:u w:val="none"/>
      </w:rPr>
    </w:lvl>
  </w:abstractNum>
  <w:abstractNum w:abstractNumId="2" w15:restartNumberingAfterBreak="0">
    <w:nsid w:val="417F5A58"/>
    <w:multiLevelType w:val="multilevel"/>
    <w:tmpl w:val="469A1802"/>
    <w:lvl w:ilv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49341483"/>
    <w:multiLevelType w:val="multilevel"/>
    <w:tmpl w:val="55145E2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E281B38"/>
    <w:multiLevelType w:val="multilevel"/>
    <w:tmpl w:val="F9AA928C"/>
    <w:lvl w:ilv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num w:numId="1" w16cid:durableId="1382708203">
    <w:abstractNumId w:val="1"/>
  </w:num>
  <w:num w:numId="2" w16cid:durableId="107773629">
    <w:abstractNumId w:val="0"/>
  </w:num>
  <w:num w:numId="3" w16cid:durableId="44063939">
    <w:abstractNumId w:val="4"/>
  </w:num>
  <w:num w:numId="4" w16cid:durableId="1248226760">
    <w:abstractNumId w:val="2"/>
  </w:num>
  <w:num w:numId="5" w16cid:durableId="184339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F3E"/>
    <w:rsid w:val="00110F3E"/>
    <w:rsid w:val="0022011F"/>
    <w:rsid w:val="008047A1"/>
    <w:rsid w:val="00FA1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7759A8"/>
  <w15:docId w15:val="{A17C254B-96A3-A945-A2FF-8C8484AA2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720" w:hanging="720"/>
      <w:outlineLvl w:val="0"/>
    </w:pPr>
    <w:rPr>
      <w:rFonts w:ascii="Arial" w:eastAsia="Arial" w:hAnsi="Arial" w:cs="Arial"/>
      <w:b/>
      <w:bCs/>
      <w:sz w:val="24"/>
      <w:szCs w:val="24"/>
    </w:rPr>
  </w:style>
  <w:style w:type="paragraph" w:styleId="Heading2">
    <w:name w:val="heading 2"/>
    <w:basedOn w:val="Normal"/>
    <w:next w:val="Normal"/>
    <w:uiPriority w:val="9"/>
    <w:unhideWhenUsed/>
    <w:qFormat/>
    <w:pPr>
      <w:keepNext/>
      <w:spacing w:before="120" w:after="60"/>
      <w:ind w:left="720" w:hanging="720"/>
      <w:outlineLvl w:val="1"/>
    </w:pPr>
    <w:rPr>
      <w:rFonts w:ascii="Arial" w:eastAsia="Arial" w:hAnsi="Arial" w:cs="Arial"/>
      <w:b/>
      <w:bCs/>
    </w:rPr>
  </w:style>
  <w:style w:type="paragraph" w:styleId="Heading3">
    <w:name w:val="heading 3"/>
    <w:basedOn w:val="Normal"/>
    <w:next w:val="Normal"/>
    <w:uiPriority w:val="9"/>
    <w:semiHidden/>
    <w:unhideWhenUsed/>
    <w:qFormat/>
    <w:pPr>
      <w:keepNext/>
      <w:spacing w:before="120" w:after="60"/>
      <w:ind w:left="720" w:hanging="720"/>
      <w:outlineLvl w:val="2"/>
    </w:pPr>
    <w:rPr>
      <w:rFonts w:ascii="Arial" w:eastAsia="Arial" w:hAnsi="Arial" w:cs="Arial"/>
      <w:i/>
      <w:iCs/>
    </w:rPr>
  </w:style>
  <w:style w:type="paragraph" w:styleId="Heading4">
    <w:name w:val="heading 4"/>
    <w:basedOn w:val="Normal"/>
    <w:next w:val="Normal"/>
    <w:uiPriority w:val="9"/>
    <w:semiHidden/>
    <w:unhideWhenUsed/>
    <w:qFormat/>
    <w:pPr>
      <w:keepNext/>
      <w:spacing w:before="120" w:after="60"/>
      <w:ind w:left="720" w:hanging="720"/>
      <w:outlineLvl w:val="3"/>
    </w:pPr>
    <w:rPr>
      <w:rFonts w:ascii="Arial" w:eastAsia="Arial" w:hAnsi="Arial" w:cs="Arial"/>
    </w:rPr>
  </w:style>
  <w:style w:type="paragraph" w:styleId="Heading5">
    <w:name w:val="heading 5"/>
    <w:basedOn w:val="Normal"/>
    <w:next w:val="Normal"/>
    <w:uiPriority w:val="9"/>
    <w:semiHidden/>
    <w:unhideWhenUsed/>
    <w:qFormat/>
    <w:pPr>
      <w:spacing w:before="240" w:after="60"/>
      <w:ind w:left="2880"/>
      <w:outlineLvl w:val="4"/>
    </w:pPr>
    <w:rPr>
      <w:sz w:val="22"/>
      <w:szCs w:val="22"/>
    </w:rPr>
  </w:style>
  <w:style w:type="paragraph" w:styleId="Heading6">
    <w:name w:val="heading 6"/>
    <w:basedOn w:val="Normal"/>
    <w:next w:val="Normal"/>
    <w:uiPriority w:val="9"/>
    <w:semiHidden/>
    <w:unhideWhenUsed/>
    <w:qFormat/>
    <w:p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Arial" w:eastAsia="Arial" w:hAnsi="Arial" w:cs="Arial"/>
      <w:b/>
      <w:bCs/>
      <w:sz w:val="36"/>
      <w:szCs w:val="36"/>
    </w:rPr>
  </w:style>
  <w:style w:type="paragraph" w:customStyle="1" w:styleId="Paragraph2">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jc w:val="center"/>
    </w:pPr>
    <w:rPr>
      <w:rFonts w:ascii="Arial" w:hAnsi="Arial"/>
      <w:b/>
      <w:kern w:val="28"/>
      <w:sz w:val="32"/>
    </w:rPr>
  </w:style>
  <w:style w:type="paragraph" w:customStyle="1" w:styleId="Paragraph1">
    <w:name w:val="Paragraph1"/>
    <w:basedOn w:val="Normal"/>
    <w:pPr>
      <w:spacing w:before="80"/>
      <w:jc w:val="both"/>
    </w:pPr>
  </w:style>
  <w:style w:type="paragraph" w:customStyle="1" w:styleId="Paragraph3">
    <w:name w:val="Paragraph3"/>
    <w:basedOn w:val="Normal"/>
    <w:pPr>
      <w:spacing w:before="80"/>
      <w:ind w:left="1530"/>
      <w:jc w:val="both"/>
    </w:pPr>
  </w:style>
  <w:style w:type="paragraph" w:customStyle="1" w:styleId="Paragraph4">
    <w:name w:val="Paragraph4"/>
    <w:basedOn w:val="Normal"/>
    <w:pPr>
      <w:spacing w:before="80"/>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jc w:val="both"/>
    </w:pPr>
    <w:rPr>
      <w:rFonts w:ascii="Book Antiqua" w:hAnsi="Book Antiqua"/>
    </w:rPr>
  </w:style>
  <w:style w:type="paragraph" w:customStyle="1" w:styleId="Bullet">
    <w:name w:val="Bullet"/>
    <w:basedOn w:val="Normal"/>
    <w:pPr>
      <w:widowControl/>
      <w:numPr>
        <w:numId w:val="5"/>
      </w:numPr>
      <w:tabs>
        <w:tab w:val="left" w:pos="720"/>
      </w:tabs>
      <w:spacing w:before="120"/>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paragraph" w:styleId="Subtitle">
    <w:name w:val="Subtitle"/>
    <w:basedOn w:val="Normal"/>
    <w:next w:val="Normal"/>
    <w:uiPriority w:val="11"/>
    <w:qFormat/>
    <w:pPr>
      <w:spacing w:after="60"/>
      <w:jc w:val="center"/>
    </w:pPr>
    <w:rPr>
      <w:rFonts w:ascii="Arial" w:eastAsia="Arial" w:hAnsi="Arial" w:cs="Arial"/>
      <w:i/>
      <w:iCs/>
      <w:sz w:val="36"/>
      <w:szCs w:val="36"/>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z/mT0ex3coIZEJwIFE2NTHE4rA==">CgMxLjAyDmgua2xhZDhkOXViZnkzMg5oLmNxZWliZ2lhYzJhbzIOaC55cm1mNWpjdXVvMmcyDmgub3NiY2xqNHlpamdqMg5oLm16d3loeXdxdmcxNDINaC52aDNoc2FiNWJsNjIOaC4xMnE1dDJubTRycXUyDmguY2FpZmk1bWZlaGRlMg5oLmV0NGRvcWUxdHp6dTIOaC50dDM0MXh2cXhxM3cyDmgudml5eXJ4dnF3bmZ5Mg5oLmpsajA1aTlwZWFmbzIOaC5oamU3c2Fqc2puYngyDmgudTB1YWhkcDc0b2RjMg5oLjJnc21kZXhpeWk4bDIOaC4zOWx5ZXk3NTFranAyDmguYTd4Z3k3bHAxbHU4OAByITFKdDV5ZDd2LV9lNTJNNnE0Zk0xa0RTb2pFbmF3Skp2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1033</Words>
  <Characters>5889</Characters>
  <Application>Microsoft Office Word</Application>
  <DocSecurity>0</DocSecurity>
  <Lines>49</Lines>
  <Paragraphs>13</Paragraphs>
  <ScaleCrop>false</ScaleCrop>
  <Company/>
  <LinksUpToDate>false</LinksUpToDate>
  <CharactersWithSpaces>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hossai</dc:creator>
  <cp:lastModifiedBy>Han, Eian Hyon</cp:lastModifiedBy>
  <cp:revision>2</cp:revision>
  <dcterms:created xsi:type="dcterms:W3CDTF">2026-03-25T01:28:00Z</dcterms:created>
  <dcterms:modified xsi:type="dcterms:W3CDTF">2026-04-06T23:36:00Z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