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770" w:rsidRPr="00C11BA1" w:rsidRDefault="00DA13C6">
      <w:pPr>
        <w:rPr>
          <w:b/>
          <w:u w:val="single"/>
        </w:rPr>
      </w:pPr>
      <w:r w:rsidRPr="00C11BA1">
        <w:rPr>
          <w:b/>
          <w:u w:val="single"/>
        </w:rPr>
        <w:t>MILESTONE 5</w:t>
      </w:r>
      <w:r w:rsidR="00CE6B2C">
        <w:rPr>
          <w:b/>
          <w:u w:val="single"/>
        </w:rPr>
        <w:t>: PREDICTIVE MODELING</w:t>
      </w:r>
    </w:p>
    <w:p w:rsidR="00DA13C6" w:rsidRPr="003C6D63" w:rsidRDefault="00CE6B2C">
      <w:pPr>
        <w:rPr>
          <w:u w:val="single"/>
        </w:rPr>
      </w:pPr>
      <w:r>
        <w:rPr>
          <w:u w:val="single"/>
        </w:rPr>
        <w:t>1.0 PRE</w:t>
      </w:r>
      <w:r w:rsidR="00B67C74">
        <w:rPr>
          <w:u w:val="single"/>
        </w:rPr>
        <w:t>-</w:t>
      </w:r>
      <w:r>
        <w:rPr>
          <w:u w:val="single"/>
        </w:rPr>
        <w:t>PROCESSING OF THE DATA</w:t>
      </w:r>
    </w:p>
    <w:p w:rsidR="003C6D63" w:rsidRDefault="003C6D63">
      <w:r>
        <w:t>The stock data was crawled from investing.com for the stock name GEBHY or Genting Berhad. The stock data ranges from May 2014 to May 2019. The data contains column date, closing price, opening price, high, low, volume, and percentage change%. Preprocessing was conducted in R and feature engineering was conducted to get the direction of the stock based on the positive and negative value of the percentage change</w:t>
      </w:r>
      <w:r w:rsidR="00C96F81">
        <w:t xml:space="preserve"> with ‘1’ being positive</w:t>
      </w:r>
      <w:r w:rsidR="006D2E11">
        <w:t xml:space="preserve"> = direction up</w:t>
      </w:r>
      <w:r w:rsidR="00C96F81">
        <w:t xml:space="preserve"> and ‘0’ being negative</w:t>
      </w:r>
      <w:r w:rsidR="006D2E11">
        <w:t xml:space="preserve"> = direction down.</w:t>
      </w:r>
    </w:p>
    <w:p w:rsidR="003C6D63" w:rsidRDefault="00CE6B2C">
      <w:r>
        <w:rPr>
          <w:noProof/>
        </w:rPr>
        <w:drawing>
          <wp:inline distT="0" distB="0" distL="0" distR="0" wp14:anchorId="168808F2" wp14:editId="49F00C5A">
            <wp:extent cx="3230880" cy="3480662"/>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762" cy="3489154"/>
                    </a:xfrm>
                    <a:prstGeom prst="rect">
                      <a:avLst/>
                    </a:prstGeom>
                  </pic:spPr>
                </pic:pic>
              </a:graphicData>
            </a:graphic>
          </wp:inline>
        </w:drawing>
      </w:r>
      <w:r w:rsidR="003C6D63">
        <w:t xml:space="preserve"> </w:t>
      </w:r>
    </w:p>
    <w:p w:rsidR="00CE6B2C" w:rsidRDefault="00CE6B2C">
      <w:r>
        <w:t>Preprocessing in R</w:t>
      </w:r>
    </w:p>
    <w:p w:rsidR="00CE6B2C" w:rsidRDefault="00CE6B2C">
      <w:r>
        <w:rPr>
          <w:noProof/>
        </w:rPr>
        <w:drawing>
          <wp:inline distT="0" distB="0" distL="0" distR="0" wp14:anchorId="204F85E0" wp14:editId="7622F997">
            <wp:extent cx="4465320" cy="465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7005" cy="475175"/>
                    </a:xfrm>
                    <a:prstGeom prst="rect">
                      <a:avLst/>
                    </a:prstGeom>
                  </pic:spPr>
                </pic:pic>
              </a:graphicData>
            </a:graphic>
          </wp:inline>
        </w:drawing>
      </w:r>
    </w:p>
    <w:p w:rsidR="00CE6B2C" w:rsidRDefault="00CE6B2C">
      <w:r>
        <w:rPr>
          <w:noProof/>
        </w:rPr>
        <w:drawing>
          <wp:inline distT="0" distB="0" distL="0" distR="0" wp14:anchorId="34BA9B32" wp14:editId="431F81F8">
            <wp:extent cx="5943600" cy="1783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3715"/>
                    </a:xfrm>
                    <a:prstGeom prst="rect">
                      <a:avLst/>
                    </a:prstGeom>
                  </pic:spPr>
                </pic:pic>
              </a:graphicData>
            </a:graphic>
          </wp:inline>
        </w:drawing>
      </w:r>
    </w:p>
    <w:p w:rsidR="00CE6B2C" w:rsidRDefault="00CE6B2C"/>
    <w:p w:rsidR="00CE6B2C" w:rsidRPr="00CE6B2C" w:rsidRDefault="00CE6B2C">
      <w:pPr>
        <w:rPr>
          <w:u w:val="single"/>
        </w:rPr>
      </w:pPr>
      <w:r w:rsidRPr="00CE6B2C">
        <w:rPr>
          <w:u w:val="single"/>
        </w:rPr>
        <w:lastRenderedPageBreak/>
        <w:t>Processed data</w:t>
      </w:r>
    </w:p>
    <w:p w:rsidR="00CE6B2C" w:rsidRDefault="00C96F81">
      <w:r>
        <w:rPr>
          <w:noProof/>
        </w:rPr>
        <w:drawing>
          <wp:inline distT="0" distB="0" distL="0" distR="0" wp14:anchorId="791057D4" wp14:editId="5851E350">
            <wp:extent cx="3081480" cy="473202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7785" cy="4741701"/>
                    </a:xfrm>
                    <a:prstGeom prst="rect">
                      <a:avLst/>
                    </a:prstGeom>
                  </pic:spPr>
                </pic:pic>
              </a:graphicData>
            </a:graphic>
          </wp:inline>
        </w:drawing>
      </w:r>
    </w:p>
    <w:p w:rsidR="00CE6B2C" w:rsidRDefault="00CE6B2C">
      <w:pPr>
        <w:rPr>
          <w:u w:val="single"/>
        </w:rPr>
      </w:pPr>
      <w:r>
        <w:rPr>
          <w:u w:val="single"/>
        </w:rPr>
        <w:t xml:space="preserve">2.0 </w:t>
      </w:r>
      <w:r w:rsidRPr="00CE6B2C">
        <w:rPr>
          <w:u w:val="single"/>
        </w:rPr>
        <w:t>DATA LOADING AND MODELING IN SAS ENTERPRISE MINER</w:t>
      </w:r>
    </w:p>
    <w:p w:rsidR="00CE6B2C" w:rsidRDefault="00CE6B2C">
      <w:r>
        <w:t>PROCEDURES:</w:t>
      </w:r>
    </w:p>
    <w:p w:rsidR="00CE6B2C" w:rsidRDefault="00CE6B2C" w:rsidP="00CE6B2C">
      <w:pPr>
        <w:pStyle w:val="ListParagraph"/>
        <w:numPr>
          <w:ilvl w:val="0"/>
          <w:numId w:val="1"/>
        </w:numPr>
      </w:pPr>
      <w:r>
        <w:t>Load data into SAS</w:t>
      </w:r>
      <w:r w:rsidR="00B56237">
        <w:t xml:space="preserve"> and set target variable</w:t>
      </w:r>
    </w:p>
    <w:p w:rsidR="00CE6B2C" w:rsidRDefault="00B56237" w:rsidP="00CE6B2C">
      <w:pPr>
        <w:pStyle w:val="ListParagraph"/>
      </w:pPr>
      <w:r>
        <w:rPr>
          <w:noProof/>
        </w:rPr>
        <w:drawing>
          <wp:inline distT="0" distB="0" distL="0" distR="0" wp14:anchorId="3320348D" wp14:editId="758CCD60">
            <wp:extent cx="5943600" cy="1745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5615"/>
                    </a:xfrm>
                    <a:prstGeom prst="rect">
                      <a:avLst/>
                    </a:prstGeom>
                  </pic:spPr>
                </pic:pic>
              </a:graphicData>
            </a:graphic>
          </wp:inline>
        </w:drawing>
      </w:r>
    </w:p>
    <w:p w:rsidR="00B56237" w:rsidRDefault="00B56237" w:rsidP="00CE6B2C">
      <w:pPr>
        <w:pStyle w:val="ListParagraph"/>
      </w:pPr>
    </w:p>
    <w:p w:rsidR="00B56237" w:rsidRDefault="00B56237" w:rsidP="00CE6B2C">
      <w:pPr>
        <w:pStyle w:val="ListParagraph"/>
      </w:pPr>
    </w:p>
    <w:p w:rsidR="00B56237" w:rsidRDefault="00B56237" w:rsidP="00C96F81"/>
    <w:p w:rsidR="00CE6B2C" w:rsidRDefault="00CE6B2C" w:rsidP="00CE6B2C">
      <w:pPr>
        <w:pStyle w:val="ListParagraph"/>
        <w:numPr>
          <w:ilvl w:val="0"/>
          <w:numId w:val="1"/>
        </w:numPr>
      </w:pPr>
      <w:r>
        <w:t>Data partitioned into 80:20 training to test set</w:t>
      </w:r>
    </w:p>
    <w:p w:rsidR="00B56237" w:rsidRDefault="00B56237" w:rsidP="00B56237">
      <w:pPr>
        <w:pStyle w:val="ListParagraph"/>
      </w:pPr>
      <w:r>
        <w:rPr>
          <w:noProof/>
        </w:rPr>
        <w:drawing>
          <wp:inline distT="0" distB="0" distL="0" distR="0" wp14:anchorId="7872F6D0" wp14:editId="03A72ADC">
            <wp:extent cx="2842260" cy="23522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3895" cy="2386673"/>
                    </a:xfrm>
                    <a:prstGeom prst="rect">
                      <a:avLst/>
                    </a:prstGeom>
                  </pic:spPr>
                </pic:pic>
              </a:graphicData>
            </a:graphic>
          </wp:inline>
        </w:drawing>
      </w:r>
    </w:p>
    <w:p w:rsidR="00B56237" w:rsidRDefault="00B56237" w:rsidP="00B56237">
      <w:pPr>
        <w:pStyle w:val="ListParagraph"/>
      </w:pPr>
    </w:p>
    <w:p w:rsidR="00B56237" w:rsidRDefault="00CE6B2C" w:rsidP="00B56237">
      <w:pPr>
        <w:pStyle w:val="ListParagraph"/>
        <w:numPr>
          <w:ilvl w:val="0"/>
          <w:numId w:val="1"/>
        </w:numPr>
      </w:pPr>
      <w:r>
        <w:t>Interval attributes transformed</w:t>
      </w:r>
    </w:p>
    <w:p w:rsidR="00B56237" w:rsidRDefault="00B56237" w:rsidP="00B56237">
      <w:pPr>
        <w:pStyle w:val="ListParagraph"/>
      </w:pPr>
      <w:r>
        <w:t>Skewed variables are transformed into a more modeling ready form</w:t>
      </w:r>
    </w:p>
    <w:p w:rsidR="00B56237" w:rsidRDefault="00B56237" w:rsidP="00B56237">
      <w:pPr>
        <w:pStyle w:val="ListParagraph"/>
      </w:pPr>
      <w:r>
        <w:rPr>
          <w:noProof/>
        </w:rPr>
        <w:drawing>
          <wp:inline distT="0" distB="0" distL="0" distR="0" wp14:anchorId="4C9B3A51" wp14:editId="111B07EA">
            <wp:extent cx="5234940" cy="95750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6691" cy="961480"/>
                    </a:xfrm>
                    <a:prstGeom prst="rect">
                      <a:avLst/>
                    </a:prstGeom>
                  </pic:spPr>
                </pic:pic>
              </a:graphicData>
            </a:graphic>
          </wp:inline>
        </w:drawing>
      </w:r>
    </w:p>
    <w:p w:rsidR="00C96F81" w:rsidRDefault="00C96F81" w:rsidP="00B56237">
      <w:pPr>
        <w:pStyle w:val="ListParagraph"/>
      </w:pPr>
    </w:p>
    <w:p w:rsidR="00C96F81" w:rsidRDefault="00C96F81" w:rsidP="00B56237">
      <w:pPr>
        <w:pStyle w:val="ListParagraph"/>
      </w:pPr>
      <w:r>
        <w:rPr>
          <w:noProof/>
        </w:rPr>
        <w:drawing>
          <wp:inline distT="0" distB="0" distL="0" distR="0" wp14:anchorId="7A5195E3" wp14:editId="1450C2FC">
            <wp:extent cx="5242884" cy="2369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5928" cy="2375716"/>
                    </a:xfrm>
                    <a:prstGeom prst="rect">
                      <a:avLst/>
                    </a:prstGeom>
                  </pic:spPr>
                </pic:pic>
              </a:graphicData>
            </a:graphic>
          </wp:inline>
        </w:drawing>
      </w:r>
    </w:p>
    <w:p w:rsidR="00C96F81" w:rsidRDefault="00C96F81" w:rsidP="00B56237">
      <w:pPr>
        <w:pStyle w:val="ListParagraph"/>
      </w:pPr>
    </w:p>
    <w:p w:rsidR="00C96F81" w:rsidRDefault="00C96F81" w:rsidP="00B56237">
      <w:pPr>
        <w:pStyle w:val="ListParagraph"/>
      </w:pPr>
    </w:p>
    <w:p w:rsidR="00C96F81" w:rsidRDefault="00C96F81" w:rsidP="00B56237">
      <w:pPr>
        <w:pStyle w:val="ListParagraph"/>
      </w:pPr>
    </w:p>
    <w:p w:rsidR="00C96F81" w:rsidRDefault="00C96F81" w:rsidP="00B56237">
      <w:pPr>
        <w:pStyle w:val="ListParagraph"/>
      </w:pPr>
    </w:p>
    <w:p w:rsidR="00C96F81" w:rsidRDefault="00C96F81" w:rsidP="00B56237">
      <w:pPr>
        <w:pStyle w:val="ListParagraph"/>
      </w:pPr>
    </w:p>
    <w:p w:rsidR="00C96F81" w:rsidRDefault="00C96F81" w:rsidP="00B56237">
      <w:pPr>
        <w:pStyle w:val="ListParagraph"/>
      </w:pPr>
    </w:p>
    <w:p w:rsidR="00C96F81" w:rsidRDefault="00C96F81" w:rsidP="00B56237">
      <w:pPr>
        <w:pStyle w:val="ListParagraph"/>
      </w:pPr>
    </w:p>
    <w:p w:rsidR="00B56237" w:rsidRDefault="00B56237" w:rsidP="00B56237">
      <w:pPr>
        <w:pStyle w:val="ListParagraph"/>
      </w:pPr>
    </w:p>
    <w:p w:rsidR="00B56237" w:rsidRDefault="00B56237" w:rsidP="00B56237">
      <w:pPr>
        <w:pStyle w:val="ListParagraph"/>
      </w:pPr>
    </w:p>
    <w:p w:rsidR="00CE6B2C" w:rsidRDefault="00CE6B2C" w:rsidP="00CE6B2C">
      <w:pPr>
        <w:pStyle w:val="ListParagraph"/>
        <w:numPr>
          <w:ilvl w:val="0"/>
          <w:numId w:val="1"/>
        </w:numPr>
      </w:pPr>
      <w:r>
        <w:t>Decision tree and logistic regression models compared using the transformed data</w:t>
      </w:r>
    </w:p>
    <w:p w:rsidR="00C96F81" w:rsidRDefault="00C96F81" w:rsidP="00C96F81">
      <w:pPr>
        <w:pStyle w:val="ListParagraph"/>
      </w:pPr>
      <w:r>
        <w:rPr>
          <w:noProof/>
        </w:rPr>
        <w:drawing>
          <wp:inline distT="0" distB="0" distL="0" distR="0" wp14:anchorId="4357DE19" wp14:editId="7C868D52">
            <wp:extent cx="5943600" cy="1287780"/>
            <wp:effectExtent l="19050" t="19050" r="1905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87780"/>
                    </a:xfrm>
                    <a:prstGeom prst="rect">
                      <a:avLst/>
                    </a:prstGeom>
                    <a:ln>
                      <a:solidFill>
                        <a:schemeClr val="tx1"/>
                      </a:solidFill>
                    </a:ln>
                  </pic:spPr>
                </pic:pic>
              </a:graphicData>
            </a:graphic>
          </wp:inline>
        </w:drawing>
      </w:r>
    </w:p>
    <w:p w:rsidR="00F900D3" w:rsidRDefault="00F900D3" w:rsidP="00C96F81">
      <w:pPr>
        <w:pStyle w:val="ListParagraph"/>
      </w:pPr>
    </w:p>
    <w:p w:rsidR="00F900D3" w:rsidRDefault="00F900D3" w:rsidP="00C96F81">
      <w:pPr>
        <w:pStyle w:val="ListParagraph"/>
      </w:pPr>
      <w:r>
        <w:t>Decision tree</w:t>
      </w:r>
    </w:p>
    <w:p w:rsidR="00F900D3" w:rsidRDefault="007F04F9" w:rsidP="00C96F81">
      <w:pPr>
        <w:pStyle w:val="ListParagraph"/>
      </w:pPr>
      <w:r>
        <w:rPr>
          <w:noProof/>
        </w:rPr>
        <w:drawing>
          <wp:inline distT="0" distB="0" distL="0" distR="0" wp14:anchorId="2F29BB1A" wp14:editId="70307DAD">
            <wp:extent cx="4262051" cy="5593080"/>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5843" cy="5598056"/>
                    </a:xfrm>
                    <a:prstGeom prst="rect">
                      <a:avLst/>
                    </a:prstGeom>
                  </pic:spPr>
                </pic:pic>
              </a:graphicData>
            </a:graphic>
          </wp:inline>
        </w:drawing>
      </w:r>
    </w:p>
    <w:p w:rsidR="007F04F9" w:rsidRDefault="007F04F9" w:rsidP="00C96F81">
      <w:pPr>
        <w:pStyle w:val="ListParagraph"/>
      </w:pPr>
    </w:p>
    <w:p w:rsidR="00B56237" w:rsidRDefault="00B56237" w:rsidP="00B56237">
      <w:pPr>
        <w:pStyle w:val="ListParagraph"/>
      </w:pPr>
    </w:p>
    <w:p w:rsidR="00F900D3" w:rsidRDefault="00CE6B2C" w:rsidP="00F900D3">
      <w:pPr>
        <w:pStyle w:val="ListParagraph"/>
        <w:numPr>
          <w:ilvl w:val="0"/>
          <w:numId w:val="1"/>
        </w:numPr>
      </w:pPr>
      <w:r>
        <w:t>Model comparison to compare results between 2 models</w:t>
      </w:r>
    </w:p>
    <w:p w:rsidR="00F900D3" w:rsidRDefault="00F900D3" w:rsidP="006E4DAB">
      <w:pPr>
        <w:pStyle w:val="ListParagraph"/>
      </w:pPr>
      <w:r>
        <w:rPr>
          <w:noProof/>
        </w:rPr>
        <w:drawing>
          <wp:inline distT="0" distB="0" distL="0" distR="0" wp14:anchorId="205D5424" wp14:editId="2BD9DEDB">
            <wp:extent cx="5943600" cy="92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26465"/>
                    </a:xfrm>
                    <a:prstGeom prst="rect">
                      <a:avLst/>
                    </a:prstGeom>
                  </pic:spPr>
                </pic:pic>
              </a:graphicData>
            </a:graphic>
          </wp:inline>
        </w:drawing>
      </w:r>
    </w:p>
    <w:p w:rsidR="007F04F9" w:rsidRDefault="007F04F9" w:rsidP="00F900D3">
      <w:pPr>
        <w:pStyle w:val="ListParagraph"/>
      </w:pPr>
      <w:r>
        <w:rPr>
          <w:noProof/>
        </w:rPr>
        <w:drawing>
          <wp:inline distT="0" distB="0" distL="0" distR="0" wp14:anchorId="61658A91" wp14:editId="00F5681D">
            <wp:extent cx="5943600" cy="1833245"/>
            <wp:effectExtent l="19050" t="19050" r="1905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33245"/>
                    </a:xfrm>
                    <a:prstGeom prst="rect">
                      <a:avLst/>
                    </a:prstGeom>
                    <a:ln>
                      <a:solidFill>
                        <a:schemeClr val="tx1"/>
                      </a:solidFill>
                    </a:ln>
                  </pic:spPr>
                </pic:pic>
              </a:graphicData>
            </a:graphic>
          </wp:inline>
        </w:drawing>
      </w:r>
    </w:p>
    <w:p w:rsidR="00CE6B2C" w:rsidRPr="00CE6B2C" w:rsidRDefault="00F900D3" w:rsidP="00F900D3">
      <w:r>
        <w:rPr>
          <w:noProof/>
        </w:rPr>
        <w:t xml:space="preserve">              </w:t>
      </w:r>
      <w:r>
        <w:rPr>
          <w:noProof/>
        </w:rPr>
        <w:drawing>
          <wp:inline distT="0" distB="0" distL="0" distR="0" wp14:anchorId="62E98B9C" wp14:editId="349DD1DD">
            <wp:extent cx="5019724" cy="2484120"/>
            <wp:effectExtent l="19050" t="19050" r="2857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3254" cy="2485867"/>
                    </a:xfrm>
                    <a:prstGeom prst="rect">
                      <a:avLst/>
                    </a:prstGeom>
                    <a:ln>
                      <a:solidFill>
                        <a:schemeClr val="tx1"/>
                      </a:solidFill>
                    </a:ln>
                  </pic:spPr>
                </pic:pic>
              </a:graphicData>
            </a:graphic>
          </wp:inline>
        </w:drawing>
      </w:r>
    </w:p>
    <w:p w:rsidR="00CE6B2C" w:rsidRPr="00265EEC" w:rsidRDefault="00265EEC" w:rsidP="007416C2">
      <w:pPr>
        <w:jc w:val="both"/>
      </w:pPr>
      <w:r>
        <w:t xml:space="preserve">The </w:t>
      </w:r>
      <w:r w:rsidR="007416C2">
        <w:t xml:space="preserve">logistic </w:t>
      </w:r>
      <w:r>
        <w:t>regression model performed better than the decision tree model with lower misclassification of 0.17</w:t>
      </w:r>
      <w:r w:rsidR="007416C2">
        <w:t xml:space="preserve"> against 0.42. The number of true positives were higher as well for the regression model with 229 TP vs 43 TP of the decision tree model. Insights from this milestone is that the regression model is better overall to predict the direction of the stock based on the crawl</w:t>
      </w:r>
      <w:bookmarkStart w:id="0" w:name="_GoBack"/>
      <w:bookmarkEnd w:id="0"/>
      <w:r w:rsidR="007416C2">
        <w:t>ed data we have compared to the decision tree model and it can be a guide for stock monitoring to know what the direction will be with an acceptable accuracy rate.</w:t>
      </w:r>
    </w:p>
    <w:p w:rsidR="00CE6B2C" w:rsidRDefault="00CE6B2C"/>
    <w:sectPr w:rsidR="00CE6B2C">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5B4" w:rsidRDefault="003935B4" w:rsidP="00DA13C6">
      <w:pPr>
        <w:spacing w:after="0" w:line="240" w:lineRule="auto"/>
      </w:pPr>
      <w:r>
        <w:separator/>
      </w:r>
    </w:p>
  </w:endnote>
  <w:endnote w:type="continuationSeparator" w:id="0">
    <w:p w:rsidR="003935B4" w:rsidRDefault="003935B4" w:rsidP="00DA1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5B4" w:rsidRDefault="003935B4" w:rsidP="00DA13C6">
      <w:pPr>
        <w:spacing w:after="0" w:line="240" w:lineRule="auto"/>
      </w:pPr>
      <w:r>
        <w:separator/>
      </w:r>
    </w:p>
  </w:footnote>
  <w:footnote w:type="continuationSeparator" w:id="0">
    <w:p w:rsidR="003935B4" w:rsidRDefault="003935B4" w:rsidP="00DA1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3C6" w:rsidRDefault="00DA13C6">
    <w:pPr>
      <w:pStyle w:val="Header"/>
    </w:pPr>
    <w:r>
      <w:t>WQD170033 JEREMY CHIN EE WEI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5698B"/>
    <w:multiLevelType w:val="hybridMultilevel"/>
    <w:tmpl w:val="DCA8D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C6"/>
    <w:rsid w:val="00265EEC"/>
    <w:rsid w:val="003935B4"/>
    <w:rsid w:val="003C6D63"/>
    <w:rsid w:val="004157F0"/>
    <w:rsid w:val="005F2EF1"/>
    <w:rsid w:val="006D2E11"/>
    <w:rsid w:val="006E4DAB"/>
    <w:rsid w:val="007416C2"/>
    <w:rsid w:val="007A4E12"/>
    <w:rsid w:val="007F04F9"/>
    <w:rsid w:val="00B56237"/>
    <w:rsid w:val="00B67C74"/>
    <w:rsid w:val="00B9114E"/>
    <w:rsid w:val="00C11BA1"/>
    <w:rsid w:val="00C96F81"/>
    <w:rsid w:val="00CE6B2C"/>
    <w:rsid w:val="00DA13C6"/>
    <w:rsid w:val="00E42236"/>
    <w:rsid w:val="00E926DF"/>
    <w:rsid w:val="00F9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0C829"/>
  <w15:chartTrackingRefBased/>
  <w15:docId w15:val="{7A4BCFF5-F8D5-49EB-B736-2DF0950B4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3C6"/>
  </w:style>
  <w:style w:type="paragraph" w:styleId="Footer">
    <w:name w:val="footer"/>
    <w:basedOn w:val="Normal"/>
    <w:link w:val="FooterChar"/>
    <w:uiPriority w:val="99"/>
    <w:unhideWhenUsed/>
    <w:rsid w:val="00DA1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3C6"/>
  </w:style>
  <w:style w:type="paragraph" w:styleId="ListParagraph">
    <w:name w:val="List Paragraph"/>
    <w:basedOn w:val="Normal"/>
    <w:uiPriority w:val="34"/>
    <w:qFormat/>
    <w:rsid w:val="00CE6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5</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 Wei, Jeremy Chin</dc:creator>
  <cp:keywords/>
  <dc:description/>
  <cp:lastModifiedBy>Ee Wei, Jeremy Chin</cp:lastModifiedBy>
  <cp:revision>7</cp:revision>
  <dcterms:created xsi:type="dcterms:W3CDTF">2019-05-16T04:32:00Z</dcterms:created>
  <dcterms:modified xsi:type="dcterms:W3CDTF">2019-05-16T13:52:00Z</dcterms:modified>
</cp:coreProperties>
</file>