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90" w:rsidRDefault="007646A5" w:rsidP="007646A5">
      <w:pPr>
        <w:pStyle w:val="normal0"/>
        <w:tabs>
          <w:tab w:val="left" w:pos="372"/>
          <w:tab w:val="center" w:pos="5556"/>
        </w:tabs>
        <w:ind w:left="-9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  <w:t>${year}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645E18">
        <w:rPr>
          <w:rFonts w:ascii="Arial" w:eastAsia="Arial" w:hAnsi="Arial" w:cs="Arial"/>
          <w:b/>
          <w:color w:val="000000"/>
          <w:sz w:val="28"/>
          <w:szCs w:val="28"/>
        </w:rPr>
        <w:t>APPENDIX 8A</w:t>
      </w:r>
    </w:p>
    <w:p w:rsidR="00AC6990" w:rsidRDefault="00645E18" w:rsidP="00531D01">
      <w:pPr>
        <w:pStyle w:val="Heading2"/>
        <w:shd w:val="clear" w:color="auto" w:fill="000000"/>
        <w:ind w:left="0" w:hanging="2"/>
      </w:pPr>
      <w:r>
        <w:t>Value of Benefits-in-Kind for the Year Ended 31 Dec 2023</w:t>
      </w:r>
    </w:p>
    <w:p w:rsidR="00AC6990" w:rsidRDefault="00645E18">
      <w:pPr>
        <w:pStyle w:val="normal0"/>
        <w:shd w:val="clear" w:color="auto" w:fill="000000"/>
        <w:jc w:val="center"/>
        <w:rPr>
          <w:rFonts w:ascii="Arial" w:eastAsia="Arial" w:hAnsi="Arial" w:cs="Arial"/>
          <w:b/>
          <w:color w:val="FFFFFF"/>
          <w:sz w:val="18"/>
          <w:szCs w:val="18"/>
        </w:rPr>
      </w:pPr>
      <w:r>
        <w:rPr>
          <w:rFonts w:ascii="Arial" w:eastAsia="Arial" w:hAnsi="Arial" w:cs="Arial"/>
          <w:b/>
          <w:color w:val="FFFFFF"/>
          <w:sz w:val="18"/>
          <w:szCs w:val="18"/>
        </w:rPr>
        <w:t xml:space="preserve">(Fill in this form if applicable and give it to your employee by 1 Mar </w:t>
      </w:r>
      <w:r>
        <w:rPr>
          <w:rFonts w:ascii="Arial" w:eastAsia="Arial" w:hAnsi="Arial" w:cs="Arial"/>
          <w:b/>
          <w:sz w:val="18"/>
          <w:szCs w:val="18"/>
        </w:rPr>
        <w:t>2024</w:t>
      </w:r>
      <w:r>
        <w:rPr>
          <w:rFonts w:ascii="Arial" w:eastAsia="Arial" w:hAnsi="Arial" w:cs="Arial"/>
          <w:b/>
          <w:color w:val="FFFFFF"/>
          <w:sz w:val="18"/>
          <w:szCs w:val="18"/>
        </w:rPr>
        <w:t xml:space="preserve">) </w:t>
      </w:r>
    </w:p>
    <w:p w:rsidR="00AC6990" w:rsidRDefault="00AC6990">
      <w:pPr>
        <w:pStyle w:val="normal0"/>
        <w:ind w:left="5040" w:firstLine="720"/>
        <w:jc w:val="left"/>
        <w:rPr>
          <w:rFonts w:ascii="Arial" w:eastAsia="Arial" w:hAnsi="Arial" w:cs="Arial"/>
          <w:b/>
          <w:sz w:val="16"/>
          <w:szCs w:val="16"/>
        </w:rPr>
      </w:pPr>
    </w:p>
    <w:p w:rsidR="00AC6990" w:rsidRPr="009B76E8" w:rsidRDefault="00645E18" w:rsidP="00D47163">
      <w:pPr>
        <w:pStyle w:val="normal0"/>
        <w:tabs>
          <w:tab w:val="left" w:leader="dot" w:pos="5670"/>
        </w:tabs>
        <w:jc w:val="left"/>
        <w:rPr>
          <w:rFonts w:ascii="Arial" w:eastAsia="Arial" w:hAnsi="Arial" w:cs="Arial"/>
          <w:color w:val="000000"/>
          <w:sz w:val="16"/>
          <w:szCs w:val="16"/>
          <w:u w:val="dotted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Full Name of Employee as per NRIC / FIN</w:t>
      </w:r>
      <w:r w:rsidR="003F73BE">
        <w:rPr>
          <w:rFonts w:ascii="Arial" w:eastAsia="Arial" w:hAnsi="Arial" w:cs="Arial"/>
          <w:b/>
          <w:color w:val="000000"/>
          <w:sz w:val="16"/>
          <w:szCs w:val="16"/>
        </w:rPr>
        <w:t xml:space="preserve">   </w:t>
      </w:r>
      <w:r w:rsidR="003F73BE" w:rsidRPr="001D610D">
        <w:rPr>
          <w:rFonts w:ascii="Arial" w:eastAsia="Arial" w:hAnsi="Arial" w:cs="Arial"/>
          <w:b/>
          <w:color w:val="000000"/>
          <w:sz w:val="16"/>
          <w:szCs w:val="16"/>
          <w:u w:val="dotted"/>
        </w:rPr>
        <w:t>${</w:t>
      </w:r>
      <w:proofErr w:type="spellStart"/>
      <w:r w:rsidR="003F73BE" w:rsidRPr="001D610D">
        <w:rPr>
          <w:rFonts w:ascii="Arial" w:eastAsia="Arial" w:hAnsi="Arial" w:cs="Arial"/>
          <w:b/>
          <w:color w:val="000000"/>
          <w:sz w:val="16"/>
          <w:szCs w:val="16"/>
          <w:u w:val="dotted"/>
        </w:rPr>
        <w:t>employee_name</w:t>
      </w:r>
      <w:proofErr w:type="spellEnd"/>
      <w:r w:rsidR="003F73BE" w:rsidRPr="001D610D">
        <w:rPr>
          <w:rFonts w:ascii="Arial" w:eastAsia="Arial" w:hAnsi="Arial" w:cs="Arial"/>
          <w:b/>
          <w:color w:val="000000"/>
          <w:sz w:val="16"/>
          <w:szCs w:val="16"/>
          <w:u w:val="dotted"/>
        </w:rPr>
        <w:t>}</w:t>
      </w:r>
      <w:r w:rsidR="00034A0D">
        <w:rPr>
          <w:rFonts w:ascii="Arial" w:eastAsia="Arial" w:hAnsi="Arial" w:cs="Arial"/>
          <w:b/>
          <w:color w:val="000000"/>
          <w:sz w:val="16"/>
          <w:szCs w:val="16"/>
          <w:u w:val="dotted"/>
        </w:rPr>
        <w:t xml:space="preserve">                                   </w:t>
      </w:r>
      <w:r w:rsidR="00034A0D">
        <w:rPr>
          <w:rFonts w:ascii="Arial" w:eastAsia="Arial" w:hAnsi="Arial" w:cs="Arial"/>
          <w:b/>
          <w:color w:val="000000"/>
          <w:sz w:val="16"/>
          <w:szCs w:val="16"/>
          <w:u w:val="dotted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 w:rsidR="00D47163">
        <w:rPr>
          <w:rFonts w:ascii="Arial" w:eastAsia="Arial" w:hAnsi="Arial" w:cs="Arial"/>
          <w:color w:val="000000"/>
          <w:sz w:val="16"/>
          <w:szCs w:val="16"/>
        </w:rPr>
        <w:t xml:space="preserve">  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 w:rsidR="00280EDC">
        <w:rPr>
          <w:rFonts w:ascii="Arial" w:eastAsia="Arial" w:hAnsi="Arial" w:cs="Arial"/>
          <w:b/>
          <w:color w:val="000000"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color w:val="000000"/>
          <w:sz w:val="16"/>
          <w:szCs w:val="16"/>
        </w:rPr>
        <w:t>Tax Ref No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: </w:t>
      </w:r>
      <w:r w:rsidR="009B76E8" w:rsidRPr="00DE3E65">
        <w:rPr>
          <w:rFonts w:ascii="Arial" w:eastAsia="Arial" w:hAnsi="Arial" w:cs="Arial"/>
          <w:b/>
          <w:color w:val="000000"/>
          <w:sz w:val="16"/>
          <w:szCs w:val="16"/>
          <w:u w:val="dotted"/>
        </w:rPr>
        <w:t>${</w:t>
      </w:r>
      <w:proofErr w:type="spellStart"/>
      <w:r w:rsidR="009B76E8" w:rsidRPr="00DE3E65">
        <w:rPr>
          <w:rFonts w:ascii="Arial" w:eastAsia="Arial" w:hAnsi="Arial" w:cs="Arial"/>
          <w:b/>
          <w:color w:val="000000"/>
          <w:sz w:val="16"/>
          <w:szCs w:val="16"/>
          <w:u w:val="dotted"/>
        </w:rPr>
        <w:t>tax_no</w:t>
      </w:r>
      <w:proofErr w:type="spellEnd"/>
      <w:r w:rsidR="009B76E8" w:rsidRPr="00DE3E65">
        <w:rPr>
          <w:rFonts w:ascii="Arial" w:eastAsia="Arial" w:hAnsi="Arial" w:cs="Arial"/>
          <w:b/>
          <w:color w:val="000000"/>
          <w:sz w:val="16"/>
          <w:szCs w:val="16"/>
          <w:u w:val="dotted"/>
        </w:rPr>
        <w:t>}</w:t>
      </w:r>
      <w:r w:rsidR="00034A0D">
        <w:rPr>
          <w:rFonts w:ascii="Arial" w:eastAsia="Arial" w:hAnsi="Arial" w:cs="Arial"/>
          <w:color w:val="000000"/>
          <w:sz w:val="16"/>
          <w:szCs w:val="16"/>
          <w:u w:val="dotted"/>
        </w:rPr>
        <w:tab/>
      </w:r>
      <w:r w:rsidR="00034A0D">
        <w:rPr>
          <w:rFonts w:ascii="Arial" w:eastAsia="Arial" w:hAnsi="Arial" w:cs="Arial"/>
          <w:color w:val="000000"/>
          <w:sz w:val="16"/>
          <w:szCs w:val="16"/>
          <w:u w:val="dotted"/>
        </w:rPr>
        <w:tab/>
      </w:r>
      <w:r w:rsidR="00034A0D">
        <w:rPr>
          <w:rFonts w:ascii="Arial" w:eastAsia="Arial" w:hAnsi="Arial" w:cs="Arial"/>
          <w:color w:val="000000"/>
          <w:sz w:val="16"/>
          <w:szCs w:val="16"/>
          <w:u w:val="dotted"/>
        </w:rPr>
        <w:tab/>
      </w:r>
    </w:p>
    <w:p w:rsidR="00AC6990" w:rsidRDefault="00645E18">
      <w:pPr>
        <w:pStyle w:val="normal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 w:rsidR="00034A0D">
        <w:rPr>
          <w:rFonts w:ascii="Arial" w:eastAsia="Arial" w:hAnsi="Arial" w:cs="Arial"/>
          <w:b/>
          <w:color w:val="000000"/>
          <w:sz w:val="16"/>
          <w:szCs w:val="16"/>
        </w:rPr>
        <w:t xml:space="preserve">             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</w:p>
    <w:p w:rsidR="00AC6990" w:rsidRDefault="00645E18">
      <w:pPr>
        <w:pStyle w:val="normal0"/>
        <w:shd w:val="clear" w:color="auto" w:fill="FFFFFF"/>
        <w:spacing w:before="120" w:after="12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1.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Place of Residence provided by Employer (See Explanatory </w:t>
      </w:r>
      <w:r>
        <w:rPr>
          <w:rFonts w:ascii="Arial" w:eastAsia="Arial" w:hAnsi="Arial" w:cs="Arial"/>
          <w:b/>
          <w:sz w:val="16"/>
          <w:szCs w:val="16"/>
        </w:rPr>
        <w:t>Note</w:t>
      </w:r>
      <w:r>
        <w:rPr>
          <w:rFonts w:ascii="Arial" w:eastAsia="Arial" w:hAnsi="Arial" w:cs="Arial"/>
          <w:b/>
          <w:color w:val="FF000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12</w:t>
      </w:r>
      <w:r>
        <w:rPr>
          <w:rFonts w:ascii="Arial" w:eastAsia="Arial" w:hAnsi="Arial" w:cs="Arial"/>
          <w:b/>
          <w:color w:val="000000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</w:p>
    <w:tbl>
      <w:tblPr>
        <w:tblStyle w:val="a"/>
        <w:tblW w:w="94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5954"/>
        <w:gridCol w:w="2126"/>
        <w:gridCol w:w="1418"/>
      </w:tblGrid>
      <w:tr w:rsidR="00AC6990">
        <w:trPr>
          <w:trHeight w:val="282"/>
        </w:trPr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Address:</w:t>
            </w:r>
            <w:r w:rsidR="00A74DC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A74DCB" w:rsidRPr="00034A0D">
              <w:rPr>
                <w:rFonts w:ascii="Arial" w:eastAsia="Arial" w:hAnsi="Arial" w:cs="Arial"/>
                <w:color w:val="000000"/>
                <w:sz w:val="16"/>
                <w:szCs w:val="16"/>
              </w:rPr>
              <w:t>${address}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Period of occupation:</w:t>
            </w:r>
          </w:p>
          <w:p w:rsidR="002E3FA9" w:rsidRDefault="002E3FA9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period_occupation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No. of days:</w:t>
            </w:r>
          </w:p>
          <w:p w:rsidR="00AC6990" w:rsidRDefault="002520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no_of_days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AC6990">
        <w:trPr>
          <w:trHeight w:val="183"/>
        </w:trPr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Number of employee(s) sharing the premises (exclude family members who are not employees): </w:t>
            </w:r>
            <w:r w:rsidR="00915C94">
              <w:rPr>
                <w:rFonts w:ascii="Arial" w:eastAsia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915C94">
              <w:rPr>
                <w:rFonts w:ascii="Arial" w:eastAsia="Arial" w:hAnsi="Arial" w:cs="Arial"/>
                <w:color w:val="000000"/>
                <w:sz w:val="16"/>
                <w:szCs w:val="16"/>
              </w:rPr>
              <w:t>sharing_premises</w:t>
            </w:r>
            <w:proofErr w:type="spellEnd"/>
            <w:r w:rsidR="00915C94">
              <w:rPr>
                <w:rFonts w:ascii="Arial" w:eastAsia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AC6990" w:rsidRDefault="00645E18">
      <w:pPr>
        <w:pStyle w:val="normal0"/>
        <w:shd w:val="clear" w:color="auto" w:fill="FFFFFF"/>
        <w:spacing w:before="120" w:after="120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2.  Accommodation and related benefits provided by Employer (See Explanatory Note </w:t>
      </w:r>
      <w:r>
        <w:rPr>
          <w:rFonts w:ascii="Arial" w:eastAsia="Arial" w:hAnsi="Arial" w:cs="Arial"/>
          <w:b/>
          <w:sz w:val="16"/>
          <w:szCs w:val="16"/>
        </w:rPr>
        <w:t>12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):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                   </w:t>
      </w: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          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     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</w:t>
      </w:r>
    </w:p>
    <w:tbl>
      <w:tblPr>
        <w:tblStyle w:val="a0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080"/>
        <w:gridCol w:w="1418"/>
      </w:tblGrid>
      <w:tr w:rsidR="00AC6990">
        <w:trPr>
          <w:trHeight w:val="279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a.   Annual Value (AV) of Premises</w:t>
            </w:r>
            <w:r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 the period provided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(state apportioned amount, if applicable)</w:t>
            </w:r>
          </w:p>
        </w:tc>
        <w:tc>
          <w:tcPr>
            <w:tcW w:w="1418" w:type="dxa"/>
          </w:tcPr>
          <w:p w:rsidR="00AC6990" w:rsidRDefault="00E1572C" w:rsidP="006D6D6C">
            <w:pPr>
              <w:pStyle w:val="normal0"/>
              <w:spacing w:before="60"/>
              <w:ind w:left="425" w:hanging="42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annual_value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}</w:t>
            </w:r>
          </w:p>
        </w:tc>
      </w:tr>
      <w:tr w:rsidR="00AC6990">
        <w:trPr>
          <w:trHeight w:val="283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b.   Value of Furniture &amp; Fitting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(Mandatory if 2a is completed):</w:t>
            </w:r>
          </w:p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) 40% of AV if premises is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partially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furnished or</w:t>
            </w:r>
          </w:p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(ii) 50% of AV if premises is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fully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furnished</w:t>
            </w:r>
          </w:p>
        </w:tc>
        <w:tc>
          <w:tcPr>
            <w:tcW w:w="1418" w:type="dxa"/>
          </w:tcPr>
          <w:p w:rsidR="007819AF" w:rsidRDefault="007819AF">
            <w:pPr>
              <w:pStyle w:val="normal0"/>
              <w:ind w:left="426" w:hanging="42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AC6990" w:rsidRPr="007819AF" w:rsidRDefault="007819AF" w:rsidP="006D6D6C">
            <w:pPr>
              <w:ind w:left="0" w:hanging="2"/>
              <w:jc w:val="center"/>
            </w:pPr>
            <w:r>
              <w:t>${furnished}</w:t>
            </w:r>
          </w:p>
        </w:tc>
      </w:tr>
      <w:tr w:rsidR="00AC6990">
        <w:trPr>
          <w:trHeight w:val="405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Rent paid by employer including rental of Furniture &amp; Fittings (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state apportioned amount, if applicable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): </w:t>
            </w:r>
          </w:p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(Mandatory if the rent is paid by the employer)</w:t>
            </w:r>
          </w:p>
        </w:tc>
        <w:tc>
          <w:tcPr>
            <w:tcW w:w="1418" w:type="dxa"/>
          </w:tcPr>
          <w:p w:rsidR="00AC6990" w:rsidRDefault="00451D35" w:rsidP="006D6D6C">
            <w:pPr>
              <w:pStyle w:val="normal0"/>
              <w:spacing w:before="120"/>
              <w:ind w:left="425" w:hanging="42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rent_paid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}</w:t>
            </w:r>
          </w:p>
        </w:tc>
      </w:tr>
      <w:tr w:rsidR="00AC6990">
        <w:trPr>
          <w:trHeight w:val="283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d.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Taxable Value of Place of Residence: (2a + 2b) or 2c</w:t>
            </w:r>
          </w:p>
        </w:tc>
        <w:tc>
          <w:tcPr>
            <w:tcW w:w="1418" w:type="dxa"/>
          </w:tcPr>
          <w:p w:rsidR="00AC6990" w:rsidRDefault="0058069B" w:rsidP="006D6D6C">
            <w:pPr>
              <w:pStyle w:val="normal0"/>
              <w:spacing w:before="60"/>
              <w:ind w:left="425" w:hanging="42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${2a+2b}</w:t>
            </w:r>
          </w:p>
        </w:tc>
      </w:tr>
      <w:tr w:rsidR="00AC6990">
        <w:trPr>
          <w:trHeight w:val="273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426" w:hanging="42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e.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sz w:val="16"/>
                <w:szCs w:val="16"/>
              </w:rPr>
              <w:t>Total Rent paid by employee for Place of Residence</w:t>
            </w:r>
          </w:p>
        </w:tc>
        <w:tc>
          <w:tcPr>
            <w:tcW w:w="1418" w:type="dxa"/>
          </w:tcPr>
          <w:p w:rsidR="00AC6990" w:rsidRDefault="00081BF2" w:rsidP="006D6D6C">
            <w:pPr>
              <w:pStyle w:val="normal0"/>
              <w:spacing w:before="60"/>
              <w:ind w:left="425" w:hanging="42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paid_rent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}</w:t>
            </w:r>
          </w:p>
        </w:tc>
      </w:tr>
    </w:tbl>
    <w:p w:rsidR="00AC6990" w:rsidRDefault="00645E18" w:rsidP="00714C73">
      <w:pPr>
        <w:pStyle w:val="normal0"/>
        <w:shd w:val="clear" w:color="auto" w:fill="FFFFFF"/>
        <w:spacing w:before="40"/>
        <w:ind w:left="426" w:hanging="426"/>
        <w:jc w:val="left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f.</w:t>
      </w:r>
      <w:r>
        <w:rPr>
          <w:rFonts w:ascii="Arial" w:eastAsia="Arial" w:hAnsi="Arial" w:cs="Arial"/>
          <w:b/>
          <w:sz w:val="16"/>
          <w:szCs w:val="16"/>
        </w:rPr>
        <w:t xml:space="preserve">   Total Taxable Value of Place of Residence </w:t>
      </w:r>
      <w:r w:rsidR="00660AA9">
        <w:rPr>
          <w:rFonts w:ascii="Arial" w:eastAsia="Arial" w:hAnsi="Arial" w:cs="Arial"/>
          <w:b/>
          <w:sz w:val="16"/>
          <w:szCs w:val="16"/>
        </w:rPr>
        <w:t xml:space="preserve">(2d - 2e) </w:t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</w:r>
      <w:r w:rsidR="00660AA9">
        <w:rPr>
          <w:rFonts w:ascii="Arial" w:eastAsia="Arial" w:hAnsi="Arial" w:cs="Arial"/>
          <w:b/>
          <w:sz w:val="16"/>
          <w:szCs w:val="16"/>
        </w:rPr>
        <w:tab/>
        <w:t xml:space="preserve">        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="005E6A59" w:rsidRPr="005E6A59">
        <w:rPr>
          <w:rFonts w:ascii="Arial" w:eastAsia="Arial" w:hAnsi="Arial" w:cs="Arial"/>
          <w:b/>
          <w:vanish/>
          <w:sz w:val="16"/>
          <w:szCs w:val="16"/>
          <w:u w:val="dotted"/>
        </w:rPr>
        <w:t xml:space="preserve">  </w:t>
      </w:r>
      <w:r w:rsidR="00831480">
        <w:rPr>
          <w:rFonts w:ascii="Arial" w:eastAsia="Arial" w:hAnsi="Arial" w:cs="Arial"/>
          <w:b/>
          <w:vanish/>
          <w:sz w:val="16"/>
          <w:szCs w:val="16"/>
          <w:u w:val="dotted"/>
        </w:rPr>
        <w:t xml:space="preserve"> </w:t>
      </w:r>
      <w:r w:rsidR="00A61566" w:rsidRPr="005E6A59">
        <w:rPr>
          <w:rFonts w:ascii="Arial" w:eastAsia="Arial" w:hAnsi="Arial" w:cs="Arial"/>
          <w:b/>
          <w:vanish/>
          <w:sz w:val="16"/>
          <w:szCs w:val="16"/>
          <w:u w:val="dotted"/>
        </w:rPr>
        <w:t>${2d-2e}</w:t>
      </w:r>
      <w:r w:rsidR="00714C73">
        <w:rPr>
          <w:rFonts w:ascii="Arial" w:eastAsia="Arial" w:hAnsi="Arial" w:cs="Arial"/>
          <w:b/>
          <w:vanish/>
          <w:sz w:val="16"/>
          <w:szCs w:val="16"/>
          <w:u w:val="dotted"/>
        </w:rPr>
        <w:tab/>
      </w:r>
    </w:p>
    <w:p w:rsidR="00AC6990" w:rsidRDefault="00AC6990">
      <w:pPr>
        <w:pStyle w:val="normal0"/>
        <w:shd w:val="clear" w:color="auto" w:fill="FFFFFF"/>
        <w:ind w:left="284" w:hanging="250"/>
        <w:jc w:val="left"/>
        <w:rPr>
          <w:rFonts w:ascii="Arial" w:eastAsia="Arial" w:hAnsi="Arial" w:cs="Arial"/>
          <w:b/>
          <w:color w:val="000000"/>
          <w:sz w:val="16"/>
          <w:szCs w:val="16"/>
        </w:rPr>
      </w:pPr>
    </w:p>
    <w:tbl>
      <w:tblPr>
        <w:tblStyle w:val="a1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080"/>
        <w:gridCol w:w="1418"/>
      </w:tblGrid>
      <w:tr w:rsidR="00AC6990">
        <w:trPr>
          <w:trHeight w:val="368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284" w:hanging="2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g. Utilities</w:t>
            </w:r>
            <w:r>
              <w:rPr>
                <w:rFonts w:ascii="Arial" w:eastAsia="Arial" w:hAnsi="Arial" w:cs="Arial"/>
                <w:sz w:val="16"/>
                <w:szCs w:val="16"/>
              </w:rPr>
              <w:t>/Telephone/Pager/Suitcase/Golf Bag &amp; Accessories/Camera/Electronic Gadgets (e.g. Tablet, Laptop, etc) [Actual Amount]</w:t>
            </w:r>
          </w:p>
        </w:tc>
        <w:tc>
          <w:tcPr>
            <w:tcW w:w="1418" w:type="dxa"/>
          </w:tcPr>
          <w:p w:rsidR="00AC6990" w:rsidRDefault="00B269D7" w:rsidP="001B0B69">
            <w:pPr>
              <w:pStyle w:val="normal0"/>
              <w:spacing w:before="100"/>
              <w:ind w:left="283" w:hanging="249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${utilities}</w:t>
            </w:r>
          </w:p>
        </w:tc>
      </w:tr>
      <w:tr w:rsidR="00AC6990">
        <w:trPr>
          <w:trHeight w:val="262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284" w:hanging="28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h.   Driver [ Annual Wages X (Private / Total Mileage)]</w:t>
            </w:r>
          </w:p>
        </w:tc>
        <w:tc>
          <w:tcPr>
            <w:tcW w:w="1418" w:type="dxa"/>
          </w:tcPr>
          <w:p w:rsidR="00AC6990" w:rsidRDefault="001B0B69" w:rsidP="001B0B69">
            <w:pPr>
              <w:pStyle w:val="normal0"/>
              <w:spacing w:before="60"/>
              <w:ind w:left="283" w:hanging="249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${driver}</w:t>
            </w:r>
          </w:p>
        </w:tc>
      </w:tr>
      <w:tr w:rsidR="00AC6990">
        <w:trPr>
          <w:trHeight w:val="281"/>
        </w:trPr>
        <w:tc>
          <w:tcPr>
            <w:tcW w:w="8080" w:type="dxa"/>
            <w:vAlign w:val="center"/>
          </w:tcPr>
          <w:p w:rsidR="00AC6990" w:rsidRDefault="00645E18">
            <w:pPr>
              <w:pStyle w:val="normal0"/>
              <w:ind w:left="176" w:hanging="2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Servant / Gardener / Upkeep of Compound </w:t>
            </w:r>
          </w:p>
          <w:p w:rsidR="00AC6990" w:rsidRDefault="00645E18">
            <w:pPr>
              <w:pStyle w:val="normal0"/>
              <w:ind w:left="176" w:hanging="28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[Annual wages or actual amount paid by employer to a company to perform these services]</w:t>
            </w:r>
          </w:p>
        </w:tc>
        <w:tc>
          <w:tcPr>
            <w:tcW w:w="1418" w:type="dxa"/>
          </w:tcPr>
          <w:p w:rsidR="00AC6990" w:rsidRDefault="0069250C" w:rsidP="002A14CE">
            <w:pPr>
              <w:pStyle w:val="normal0"/>
              <w:spacing w:before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${housekeeping}</w:t>
            </w:r>
          </w:p>
        </w:tc>
      </w:tr>
    </w:tbl>
    <w:p w:rsidR="00AC6990" w:rsidRPr="00714C73" w:rsidRDefault="00645E18" w:rsidP="00714C7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03"/>
        </w:tabs>
        <w:spacing w:before="40"/>
        <w:jc w:val="left"/>
        <w:rPr>
          <w:rFonts w:ascii="Arial" w:eastAsia="Arial" w:hAnsi="Arial" w:cs="Arial"/>
          <w:b/>
          <w:vanish/>
          <w:sz w:val="16"/>
          <w:szCs w:val="16"/>
          <w:u w:val="dotted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j.    </w:t>
      </w:r>
      <w:r>
        <w:rPr>
          <w:rFonts w:ascii="Arial" w:eastAsia="Arial" w:hAnsi="Arial" w:cs="Arial"/>
          <w:b/>
          <w:sz w:val="16"/>
          <w:szCs w:val="16"/>
        </w:rPr>
        <w:t xml:space="preserve">Taxable value of utilities and housekeeping costs (2g +2h + 2i)      </w:t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 w:rsidR="00714C73">
        <w:rPr>
          <w:rFonts w:ascii="Arial" w:eastAsia="Arial" w:hAnsi="Arial" w:cs="Arial"/>
          <w:b/>
          <w:sz w:val="16"/>
          <w:szCs w:val="16"/>
        </w:rPr>
        <w:tab/>
        <w:t xml:space="preserve">          </w:t>
      </w:r>
      <w:r w:rsidR="00714C73">
        <w:rPr>
          <w:rFonts w:ascii="Arial" w:eastAsia="Arial" w:hAnsi="Arial" w:cs="Arial"/>
          <w:b/>
          <w:vanish/>
          <w:sz w:val="16"/>
          <w:szCs w:val="16"/>
          <w:u w:val="dotted"/>
        </w:rPr>
        <w:t xml:space="preserve"> </w:t>
      </w:r>
      <w:r w:rsidR="006B14C9" w:rsidRPr="00714C73">
        <w:rPr>
          <w:rFonts w:ascii="Arial" w:eastAsia="Arial" w:hAnsi="Arial" w:cs="Arial"/>
          <w:b/>
          <w:vanish/>
          <w:sz w:val="16"/>
          <w:szCs w:val="16"/>
          <w:u w:val="dotted"/>
        </w:rPr>
        <w:t>${</w:t>
      </w:r>
      <w:r w:rsidR="00A33907" w:rsidRPr="00714C73">
        <w:rPr>
          <w:rFonts w:ascii="Arial" w:eastAsia="Arial" w:hAnsi="Arial" w:cs="Arial"/>
          <w:b/>
          <w:vanish/>
          <w:sz w:val="16"/>
          <w:szCs w:val="16"/>
          <w:u w:val="dotted"/>
        </w:rPr>
        <w:t>2g+2h+</w:t>
      </w:r>
      <w:r w:rsidR="007165B1" w:rsidRPr="00714C73">
        <w:rPr>
          <w:rFonts w:ascii="Arial" w:eastAsia="Arial" w:hAnsi="Arial" w:cs="Arial"/>
          <w:b/>
          <w:vanish/>
          <w:sz w:val="16"/>
          <w:szCs w:val="16"/>
          <w:u w:val="dotted"/>
        </w:rPr>
        <w:t>2i</w:t>
      </w:r>
      <w:r w:rsidR="006B14C9" w:rsidRPr="00714C73">
        <w:rPr>
          <w:rFonts w:ascii="Arial" w:eastAsia="Arial" w:hAnsi="Arial" w:cs="Arial"/>
          <w:b/>
          <w:vanish/>
          <w:sz w:val="16"/>
          <w:szCs w:val="16"/>
          <w:u w:val="dotted"/>
        </w:rPr>
        <w:t>}</w:t>
      </w:r>
      <w:r w:rsidR="00714C73">
        <w:rPr>
          <w:rFonts w:ascii="Arial" w:eastAsia="Arial" w:hAnsi="Arial" w:cs="Arial"/>
          <w:b/>
          <w:vanish/>
          <w:sz w:val="16"/>
          <w:szCs w:val="16"/>
          <w:u w:val="dotted"/>
        </w:rPr>
        <w:tab/>
      </w:r>
    </w:p>
    <w:p w:rsidR="00AC6990" w:rsidRDefault="00645E18">
      <w:pPr>
        <w:pStyle w:val="normal0"/>
        <w:shd w:val="clear" w:color="auto" w:fill="FFFFFF"/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</w:t>
      </w:r>
    </w:p>
    <w:p w:rsidR="00AC6990" w:rsidRDefault="00645E18" w:rsidP="00531D01">
      <w:pPr>
        <w:pStyle w:val="Heading2"/>
        <w:shd w:val="clear" w:color="auto" w:fill="auto"/>
        <w:spacing w:before="120" w:after="120"/>
        <w:ind w:left="0" w:hanging="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 Hotel Accommodation Provided (See Explanatory Note 12)  </w:t>
      </w:r>
    </w:p>
    <w:tbl>
      <w:tblPr>
        <w:tblStyle w:val="a2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954"/>
        <w:gridCol w:w="3544"/>
      </w:tblGrid>
      <w:tr w:rsidR="00AC6990">
        <w:tc>
          <w:tcPr>
            <w:tcW w:w="5954" w:type="dxa"/>
          </w:tcPr>
          <w:p w:rsidR="00AC6990" w:rsidRDefault="00645E18" w:rsidP="00531D01">
            <w:pPr>
              <w:pStyle w:val="Heading2"/>
              <w:shd w:val="clear" w:color="auto" w:fill="auto"/>
              <w:spacing w:before="60"/>
              <w:ind w:left="0" w:hanging="2"/>
              <w:jc w:val="both"/>
              <w:rPr>
                <w:rFonts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 w:val="0"/>
                <w:color w:val="000000"/>
                <w:sz w:val="16"/>
                <w:szCs w:val="16"/>
              </w:rPr>
              <w:t>a.</w:t>
            </w:r>
            <w:r>
              <w:rPr>
                <w:rFonts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b w:val="0"/>
                <w:color w:val="000000"/>
                <w:sz w:val="16"/>
                <w:szCs w:val="16"/>
              </w:rPr>
              <w:t>Actual cost of hotel accommodation/Serviced Apartment within hotel building</w:t>
            </w:r>
            <w:r>
              <w:rPr>
                <w:rFonts w:eastAsia="Arial" w:cs="Arial"/>
                <w:sz w:val="16"/>
                <w:szCs w:val="16"/>
              </w:rPr>
              <w:t xml:space="preserve">     </w:t>
            </w:r>
          </w:p>
        </w:tc>
        <w:tc>
          <w:tcPr>
            <w:tcW w:w="3544" w:type="dxa"/>
          </w:tcPr>
          <w:p w:rsidR="00AC6990" w:rsidRDefault="001A4081" w:rsidP="001A4081">
            <w:pPr>
              <w:pStyle w:val="Heading2"/>
              <w:shd w:val="clear" w:color="auto" w:fill="auto"/>
              <w:spacing w:before="60"/>
              <w:ind w:left="0" w:hanging="2"/>
              <w:rPr>
                <w:rFonts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</w:rPr>
              <w:t>actual_cost</w:t>
            </w:r>
            <w:proofErr w:type="spellEnd"/>
            <w:r>
              <w:rPr>
                <w:rFonts w:eastAsia="Arial" w:cs="Arial"/>
                <w:color w:val="000000"/>
                <w:sz w:val="16"/>
                <w:szCs w:val="16"/>
              </w:rPr>
              <w:t>}</w:t>
            </w:r>
          </w:p>
        </w:tc>
      </w:tr>
      <w:tr w:rsidR="00AC6990">
        <w:tc>
          <w:tcPr>
            <w:tcW w:w="5954" w:type="dxa"/>
          </w:tcPr>
          <w:p w:rsidR="00AC6990" w:rsidRDefault="00645E18" w:rsidP="00531D01">
            <w:pPr>
              <w:pStyle w:val="Heading2"/>
              <w:shd w:val="clear" w:color="auto" w:fill="auto"/>
              <w:spacing w:before="60"/>
              <w:ind w:left="0" w:hanging="2"/>
              <w:jc w:val="both"/>
              <w:rPr>
                <w:rFonts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 w:val="0"/>
                <w:color w:val="000000"/>
                <w:sz w:val="16"/>
                <w:szCs w:val="16"/>
              </w:rPr>
              <w:t>b.</w:t>
            </w:r>
            <w:r>
              <w:rPr>
                <w:rFonts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b w:val="0"/>
                <w:color w:val="000000"/>
                <w:sz w:val="16"/>
                <w:szCs w:val="16"/>
              </w:rPr>
              <w:t>Amount paid by the employee</w:t>
            </w:r>
          </w:p>
        </w:tc>
        <w:tc>
          <w:tcPr>
            <w:tcW w:w="3544" w:type="dxa"/>
          </w:tcPr>
          <w:p w:rsidR="00AC6990" w:rsidRDefault="001A4081" w:rsidP="001A4081">
            <w:pPr>
              <w:pStyle w:val="Heading2"/>
              <w:shd w:val="clear" w:color="auto" w:fill="auto"/>
              <w:spacing w:before="60"/>
              <w:ind w:left="0" w:hanging="2"/>
              <w:rPr>
                <w:rFonts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</w:rPr>
              <w:t>em_paid</w:t>
            </w:r>
            <w:proofErr w:type="spellEnd"/>
            <w:r>
              <w:rPr>
                <w:rFonts w:eastAsia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AC6990" w:rsidRDefault="00645E18" w:rsidP="00920B5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03"/>
        </w:tabs>
        <w:spacing w:before="40"/>
        <w:jc w:val="left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</w:t>
      </w:r>
      <w:r>
        <w:rPr>
          <w:rFonts w:ascii="Arial" w:eastAsia="Arial" w:hAnsi="Arial" w:cs="Arial"/>
          <w:sz w:val="16"/>
          <w:szCs w:val="16"/>
        </w:rPr>
        <w:t xml:space="preserve">c. </w:t>
      </w:r>
      <w:r>
        <w:rPr>
          <w:rFonts w:ascii="Arial" w:eastAsia="Arial" w:hAnsi="Arial" w:cs="Arial"/>
          <w:b/>
          <w:sz w:val="16"/>
          <w:szCs w:val="16"/>
        </w:rPr>
        <w:t>Taxable Value of Hotel Accommodation (3a - 3b)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="00920B52">
        <w:rPr>
          <w:rFonts w:ascii="Arial" w:eastAsia="Arial" w:hAnsi="Arial" w:cs="Arial"/>
          <w:b/>
          <w:sz w:val="16"/>
          <w:szCs w:val="16"/>
        </w:rPr>
        <w:t xml:space="preserve">                        </w:t>
      </w:r>
      <w:r w:rsidR="00920B52">
        <w:rPr>
          <w:rFonts w:ascii="Arial" w:eastAsia="Arial" w:hAnsi="Arial" w:cs="Arial"/>
          <w:b/>
          <w:sz w:val="16"/>
          <w:szCs w:val="16"/>
          <w:u w:val="dotted"/>
        </w:rPr>
        <w:t xml:space="preserve">   </w:t>
      </w:r>
      <w:r w:rsidR="00920B52" w:rsidRPr="00920B52">
        <w:rPr>
          <w:rFonts w:ascii="Arial" w:eastAsia="Arial" w:hAnsi="Arial" w:cs="Arial"/>
          <w:b/>
          <w:sz w:val="16"/>
          <w:szCs w:val="16"/>
          <w:u w:val="dotted"/>
        </w:rPr>
        <w:t xml:space="preserve"> ${3a-3b}   </w:t>
      </w:r>
      <w:r w:rsidR="00920B52">
        <w:rPr>
          <w:rFonts w:ascii="Arial" w:eastAsia="Arial" w:hAnsi="Arial" w:cs="Arial"/>
          <w:b/>
          <w:sz w:val="16"/>
          <w:szCs w:val="16"/>
        </w:rPr>
        <w:tab/>
      </w:r>
    </w:p>
    <w:p w:rsidR="00AC6990" w:rsidRDefault="00AC6990" w:rsidP="00531D01">
      <w:pPr>
        <w:pStyle w:val="Heading2"/>
        <w:shd w:val="clear" w:color="auto" w:fill="auto"/>
        <w:spacing w:before="60"/>
        <w:ind w:left="0" w:hanging="2"/>
        <w:jc w:val="both"/>
        <w:rPr>
          <w:color w:val="000000"/>
          <w:sz w:val="16"/>
          <w:szCs w:val="16"/>
        </w:rPr>
      </w:pPr>
    </w:p>
    <w:p w:rsidR="00AC6990" w:rsidRDefault="00645E18" w:rsidP="00531D01">
      <w:pPr>
        <w:pStyle w:val="Heading2"/>
        <w:shd w:val="clear" w:color="auto" w:fill="auto"/>
        <w:spacing w:before="120" w:after="120"/>
        <w:ind w:left="0" w:hanging="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4. Others          </w:t>
      </w:r>
      <w:r>
        <w:rPr>
          <w:color w:val="000000"/>
          <w:sz w:val="16"/>
          <w:szCs w:val="16"/>
        </w:rPr>
        <w:tab/>
        <w:t xml:space="preserve"> </w:t>
      </w:r>
    </w:p>
    <w:p w:rsidR="00AC6990" w:rsidRDefault="00645E18" w:rsidP="00531D01">
      <w:pPr>
        <w:pStyle w:val="Heading2"/>
        <w:shd w:val="clear" w:color="auto" w:fill="auto"/>
        <w:ind w:left="0" w:hanging="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>
        <w:rPr>
          <w:b w:val="0"/>
          <w:color w:val="000000"/>
          <w:sz w:val="16"/>
          <w:szCs w:val="16"/>
        </w:rPr>
        <w:t xml:space="preserve"> a.       Cost of home leave passages and incidental benefits provided to employee and his</w:t>
      </w:r>
      <w:r w:rsidR="00484193">
        <w:rPr>
          <w:b w:val="0"/>
          <w:color w:val="000000"/>
          <w:sz w:val="16"/>
          <w:szCs w:val="16"/>
        </w:rPr>
        <w:t xml:space="preserve"> family:    </w:t>
      </w:r>
      <w:r w:rsidR="00484193">
        <w:rPr>
          <w:b w:val="0"/>
          <w:color w:val="000000"/>
          <w:sz w:val="16"/>
          <w:szCs w:val="16"/>
        </w:rPr>
        <w:tab/>
      </w:r>
      <w:r w:rsidR="00484193">
        <w:rPr>
          <w:b w:val="0"/>
          <w:color w:val="000000"/>
          <w:sz w:val="16"/>
          <w:szCs w:val="16"/>
        </w:rPr>
        <w:tab/>
      </w:r>
      <w:r w:rsidR="00484193">
        <w:rPr>
          <w:b w:val="0"/>
          <w:color w:val="000000"/>
          <w:sz w:val="16"/>
          <w:szCs w:val="16"/>
        </w:rPr>
        <w:tab/>
      </w:r>
      <w:r w:rsidR="00484193">
        <w:rPr>
          <w:b w:val="0"/>
          <w:color w:val="000000"/>
          <w:sz w:val="16"/>
          <w:szCs w:val="16"/>
        </w:rPr>
        <w:tab/>
        <w:t xml:space="preserve">            </w:t>
      </w:r>
      <w:r w:rsidR="00484193" w:rsidRPr="00484193">
        <w:rPr>
          <w:vanish/>
          <w:color w:val="000000"/>
          <w:sz w:val="16"/>
          <w:szCs w:val="16"/>
          <w:u w:val="dotted"/>
        </w:rPr>
        <w:t>${</w:t>
      </w:r>
      <w:proofErr w:type="spellStart"/>
      <w:r w:rsidR="00484193" w:rsidRPr="00484193">
        <w:rPr>
          <w:vanish/>
          <w:color w:val="000000"/>
          <w:sz w:val="16"/>
          <w:szCs w:val="16"/>
          <w:u w:val="dotted"/>
        </w:rPr>
        <w:t>pass_incident</w:t>
      </w:r>
      <w:proofErr w:type="spellEnd"/>
      <w:r w:rsidR="00484193" w:rsidRPr="00484193">
        <w:rPr>
          <w:vanish/>
          <w:color w:val="000000"/>
          <w:sz w:val="16"/>
          <w:szCs w:val="16"/>
          <w:u w:val="dotted"/>
        </w:rPr>
        <w:t>}</w:t>
      </w:r>
    </w:p>
    <w:p w:rsidR="00AC6990" w:rsidRDefault="00645E18" w:rsidP="00531D01">
      <w:pPr>
        <w:pStyle w:val="Heading2"/>
        <w:shd w:val="clear" w:color="auto" w:fill="auto"/>
        <w:ind w:left="0" w:hanging="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(See Explanatory Note 12)</w:t>
      </w:r>
    </w:p>
    <w:p w:rsidR="00AC6990" w:rsidRDefault="00645E18" w:rsidP="00531D01">
      <w:pPr>
        <w:pStyle w:val="Heading2"/>
        <w:shd w:val="clear" w:color="auto" w:fill="auto"/>
        <w:ind w:left="0" w:hanging="2"/>
        <w:jc w:val="both"/>
        <w:rPr>
          <w:b w:val="0"/>
          <w:color w:val="000000"/>
          <w:sz w:val="16"/>
          <w:szCs w:val="16"/>
        </w:rPr>
      </w:pPr>
      <w:r>
        <w:rPr>
          <w:b w:val="0"/>
          <w:color w:val="000000"/>
          <w:sz w:val="16"/>
          <w:szCs w:val="16"/>
        </w:rPr>
        <w:tab/>
      </w:r>
      <w:r>
        <w:rPr>
          <w:b w:val="0"/>
          <w:color w:val="000000"/>
          <w:sz w:val="16"/>
          <w:szCs w:val="16"/>
        </w:rPr>
        <w:tab/>
        <w:t xml:space="preserve">                      </w:t>
      </w:r>
      <w:r>
        <w:rPr>
          <w:b w:val="0"/>
          <w:color w:val="000000"/>
          <w:sz w:val="16"/>
          <w:szCs w:val="16"/>
        </w:rPr>
        <w:tab/>
      </w:r>
      <w:r>
        <w:rPr>
          <w:b w:val="0"/>
          <w:color w:val="000000"/>
          <w:sz w:val="16"/>
          <w:szCs w:val="16"/>
        </w:rPr>
        <w:tab/>
      </w:r>
      <w:r>
        <w:rPr>
          <w:b w:val="0"/>
          <w:color w:val="000000"/>
          <w:sz w:val="16"/>
          <w:szCs w:val="16"/>
        </w:rPr>
        <w:tab/>
        <w:t xml:space="preserve">                                   </w:t>
      </w:r>
    </w:p>
    <w:tbl>
      <w:tblPr>
        <w:tblStyle w:val="a3"/>
        <w:tblW w:w="11315" w:type="dxa"/>
        <w:tblLayout w:type="fixed"/>
        <w:tblLook w:val="0000"/>
      </w:tblPr>
      <w:tblGrid>
        <w:gridCol w:w="426"/>
        <w:gridCol w:w="4074"/>
        <w:gridCol w:w="2070"/>
        <w:gridCol w:w="1775"/>
        <w:gridCol w:w="1350"/>
        <w:gridCol w:w="180"/>
        <w:gridCol w:w="1440"/>
      </w:tblGrid>
      <w:tr w:rsidR="00AC6990">
        <w:trPr>
          <w:trHeight w:val="567"/>
        </w:trPr>
        <w:tc>
          <w:tcPr>
            <w:tcW w:w="426" w:type="dxa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b.</w:t>
            </w:r>
          </w:p>
        </w:tc>
        <w:tc>
          <w:tcPr>
            <w:tcW w:w="9269" w:type="dxa"/>
            <w:gridSpan w:val="4"/>
          </w:tcPr>
          <w:p w:rsidR="00AC6990" w:rsidRDefault="00645E18" w:rsidP="00531D01">
            <w:pPr>
              <w:pStyle w:val="Heading2"/>
              <w:shd w:val="clear" w:color="auto" w:fill="auto"/>
              <w:ind w:left="0" w:hanging="2"/>
              <w:jc w:val="both"/>
              <w:rPr>
                <w:rFonts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 w:val="0"/>
                <w:color w:val="000000"/>
                <w:sz w:val="16"/>
                <w:szCs w:val="16"/>
              </w:rPr>
              <w:t>Interest payment made by the employer to a third party on behalf of an employee and/or interest benefits arising from loans provided by employer interest free or at a rate below market rate to the employee who has substantial shareholding or control or influence over the company</w:t>
            </w:r>
            <w:r>
              <w:rPr>
                <w:rFonts w:eastAsia="Arial" w:cs="Arial"/>
                <w:color w:val="000000"/>
                <w:sz w:val="16"/>
                <w:szCs w:val="16"/>
              </w:rPr>
              <w:t xml:space="preserve"> (See Explanatory Note 12):</w:t>
            </w:r>
          </w:p>
          <w:p w:rsidR="00AC6990" w:rsidRDefault="00AC6990">
            <w:pPr>
              <w:pStyle w:val="normal0"/>
            </w:pPr>
          </w:p>
        </w:tc>
        <w:tc>
          <w:tcPr>
            <w:tcW w:w="1620" w:type="dxa"/>
            <w:gridSpan w:val="2"/>
          </w:tcPr>
          <w:p w:rsidR="00AC6990" w:rsidRPr="00E14653" w:rsidRDefault="00E14653" w:rsidP="00E14653">
            <w:pPr>
              <w:pStyle w:val="normal0"/>
              <w:spacing w:before="120"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E14653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Pr="00E14653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interest_pay</w:t>
            </w:r>
            <w:proofErr w:type="spellEnd"/>
            <w:r w:rsidRPr="00E14653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}</w:t>
            </w:r>
          </w:p>
        </w:tc>
      </w:tr>
      <w:tr w:rsidR="00AC6990">
        <w:tc>
          <w:tcPr>
            <w:tcW w:w="426" w:type="dxa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Insurance premiums paid by the employer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(See Explanatory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Note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1620" w:type="dxa"/>
            <w:gridSpan w:val="2"/>
          </w:tcPr>
          <w:p w:rsidR="00AC6990" w:rsidRPr="003C19A7" w:rsidRDefault="004A2E8F" w:rsidP="004A2E8F">
            <w:pPr>
              <w:pStyle w:val="normal0"/>
              <w:spacing w:after="120"/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3C19A7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${insurance}</w:t>
            </w:r>
          </w:p>
        </w:tc>
      </w:tr>
      <w:tr w:rsidR="00AC6990" w:rsidRPr="0006678C">
        <w:tc>
          <w:tcPr>
            <w:tcW w:w="426" w:type="dxa"/>
          </w:tcPr>
          <w:p w:rsidR="00AC6990" w:rsidRDefault="00645E18">
            <w:pPr>
              <w:pStyle w:val="normal0"/>
              <w:spacing w:after="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spacing w:after="8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Free or subsidised holidays including air passage, etc.: </w:t>
            </w:r>
          </w:p>
        </w:tc>
        <w:tc>
          <w:tcPr>
            <w:tcW w:w="1620" w:type="dxa"/>
            <w:gridSpan w:val="2"/>
          </w:tcPr>
          <w:p w:rsidR="00AC6990" w:rsidRPr="0006678C" w:rsidRDefault="0006678C" w:rsidP="0006678C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 w:rsidRPr="0006678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06678C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Pr="0006678C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free_subsi</w:t>
            </w:r>
            <w:proofErr w:type="spellEnd"/>
            <w:r w:rsidRPr="0006678C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}</w:t>
            </w:r>
          </w:p>
        </w:tc>
      </w:tr>
      <w:tr w:rsidR="00AC6990">
        <w:tc>
          <w:tcPr>
            <w:tcW w:w="426" w:type="dxa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Educational expenses including tutor provided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(See Explanatory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Note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1620" w:type="dxa"/>
            <w:gridSpan w:val="2"/>
          </w:tcPr>
          <w:p w:rsidR="00AC6990" w:rsidRPr="00DC14FC" w:rsidRDefault="00DC14FC" w:rsidP="00DC14FC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DC14FC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${education}</w:t>
            </w:r>
          </w:p>
        </w:tc>
      </w:tr>
      <w:tr w:rsidR="00AC6990">
        <w:tc>
          <w:tcPr>
            <w:tcW w:w="426" w:type="dxa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Entrance/transfer fees and annual subscription to social or recreational clubs:</w:t>
            </w:r>
          </w:p>
        </w:tc>
        <w:tc>
          <w:tcPr>
            <w:tcW w:w="1620" w:type="dxa"/>
            <w:gridSpan w:val="2"/>
          </w:tcPr>
          <w:p w:rsidR="00AC6990" w:rsidRPr="002949C4" w:rsidRDefault="002949C4" w:rsidP="002949C4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2949C4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${social}</w:t>
            </w:r>
          </w:p>
        </w:tc>
      </w:tr>
      <w:tr w:rsidR="00AC6990">
        <w:trPr>
          <w:trHeight w:val="161"/>
        </w:trPr>
        <w:tc>
          <w:tcPr>
            <w:tcW w:w="426" w:type="dxa"/>
          </w:tcPr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Gains from assets, e.g. vehicles, property, etc. sold to employees at a price lower than open market value:</w:t>
            </w:r>
          </w:p>
        </w:tc>
        <w:tc>
          <w:tcPr>
            <w:tcW w:w="1620" w:type="dxa"/>
            <w:gridSpan w:val="2"/>
          </w:tcPr>
          <w:p w:rsidR="00AC6990" w:rsidRPr="005E5DA7" w:rsidRDefault="005E5DA7" w:rsidP="005E5DA7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5E5DA7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${gains}</w:t>
            </w:r>
          </w:p>
        </w:tc>
      </w:tr>
      <w:tr w:rsidR="00AC6990">
        <w:tc>
          <w:tcPr>
            <w:tcW w:w="426" w:type="dxa"/>
          </w:tcPr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cost of motor vehicles given to employee:</w:t>
            </w:r>
          </w:p>
        </w:tc>
        <w:tc>
          <w:tcPr>
            <w:tcW w:w="1620" w:type="dxa"/>
            <w:gridSpan w:val="2"/>
          </w:tcPr>
          <w:p w:rsidR="00AC6990" w:rsidRPr="001B4EC3" w:rsidRDefault="001B4EC3" w:rsidP="001B4EC3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1B4EC3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${motor}</w:t>
            </w:r>
          </w:p>
        </w:tc>
      </w:tr>
      <w:tr w:rsidR="00AC6990">
        <w:tc>
          <w:tcPr>
            <w:tcW w:w="426" w:type="dxa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269" w:type="dxa"/>
            <w:gridSpan w:val="4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Car benefits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(See Explanatory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Note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1620" w:type="dxa"/>
            <w:gridSpan w:val="2"/>
          </w:tcPr>
          <w:p w:rsidR="00AC6990" w:rsidRPr="00CC4077" w:rsidRDefault="00016C38" w:rsidP="00016C38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Pr="00CC4077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Pr="00CC4077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car_ben</w:t>
            </w:r>
            <w:proofErr w:type="spellEnd"/>
            <w:r w:rsidRPr="00CC4077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}</w:t>
            </w:r>
          </w:p>
        </w:tc>
      </w:tr>
      <w:tr w:rsidR="00AC6990">
        <w:tc>
          <w:tcPr>
            <w:tcW w:w="426" w:type="dxa"/>
            <w:shd w:val="clear" w:color="auto" w:fill="auto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j.</w:t>
            </w:r>
          </w:p>
        </w:tc>
        <w:tc>
          <w:tcPr>
            <w:tcW w:w="9269" w:type="dxa"/>
            <w:gridSpan w:val="4"/>
            <w:shd w:val="clear" w:color="auto" w:fill="auto"/>
          </w:tcPr>
          <w:p w:rsidR="00AC6990" w:rsidRDefault="00645E18">
            <w:pPr>
              <w:pStyle w:val="normal0"/>
              <w:spacing w:after="12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Other non-monetary awards/benefits which do not fall within the above items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(See Explanatory Note 12)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AC6990" w:rsidRPr="009B4253" w:rsidRDefault="00645E18" w:rsidP="009B4253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ve:AlternateContent>
      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165100</wp:posOffset>
                    </wp:positionV>
                    <wp:extent cx="760730" cy="19621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971985" y="3688243"/>
                              <a:ext cx="748030" cy="183515"/>
                            </a:xfrm>
                            <a:custGeom>
                              <a:rect b="b" l="l" r="r" t="t"/>
                              <a:pathLst>
                                <a:path extrusionOk="0" h="20000" w="20000">
                                  <a:moveTo>
                                    <a:pt x="740" y="0"/>
                                  </a:moveTo>
                                  <a:lnTo>
                                    <a:pt x="678" y="0"/>
                                  </a:lnTo>
                                  <a:lnTo>
                                    <a:pt x="571" y="69"/>
                                  </a:lnTo>
                                  <a:lnTo>
                                    <a:pt x="447" y="277"/>
                                  </a:lnTo>
                                  <a:lnTo>
                                    <a:pt x="324" y="554"/>
                                  </a:lnTo>
                                  <a:lnTo>
                                    <a:pt x="231" y="969"/>
                                  </a:lnTo>
                                  <a:lnTo>
                                    <a:pt x="123" y="1453"/>
                                  </a:lnTo>
                                  <a:lnTo>
                                    <a:pt x="62" y="2076"/>
                                  </a:lnTo>
                                  <a:lnTo>
                                    <a:pt x="0" y="2630"/>
                                  </a:lnTo>
                                  <a:lnTo>
                                    <a:pt x="0" y="3322"/>
                                  </a:lnTo>
                                  <a:lnTo>
                                    <a:pt x="0" y="16678"/>
                                  </a:lnTo>
                                  <a:lnTo>
                                    <a:pt x="0" y="17370"/>
                                  </a:lnTo>
                                  <a:lnTo>
                                    <a:pt x="62" y="17924"/>
                                  </a:lnTo>
                                  <a:lnTo>
                                    <a:pt x="123" y="18547"/>
                                  </a:lnTo>
                                  <a:lnTo>
                                    <a:pt x="231" y="19031"/>
                                  </a:lnTo>
                                  <a:lnTo>
                                    <a:pt x="324" y="19446"/>
                                  </a:lnTo>
                                  <a:lnTo>
                                    <a:pt x="447" y="19723"/>
                                  </a:lnTo>
                                  <a:lnTo>
                                    <a:pt x="571" y="19931"/>
                                  </a:lnTo>
                                  <a:lnTo>
                                    <a:pt x="678" y="20000"/>
                                  </a:lnTo>
                                  <a:lnTo>
                                    <a:pt x="740" y="20000"/>
                                  </a:lnTo>
                                  <a:lnTo>
                                    <a:pt x="19260" y="20000"/>
                                  </a:lnTo>
                                  <a:lnTo>
                                    <a:pt x="19322" y="20000"/>
                                  </a:lnTo>
                                  <a:lnTo>
                                    <a:pt x="19429" y="19931"/>
                                  </a:lnTo>
                                  <a:lnTo>
                                    <a:pt x="19553" y="19723"/>
                                  </a:lnTo>
                                  <a:lnTo>
                                    <a:pt x="19676" y="19446"/>
                                  </a:lnTo>
                                  <a:lnTo>
                                    <a:pt x="19769" y="19031"/>
                                  </a:lnTo>
                                  <a:lnTo>
                                    <a:pt x="19877" y="18547"/>
                                  </a:lnTo>
                                  <a:lnTo>
                                    <a:pt x="19938" y="17924"/>
                                  </a:lnTo>
                                  <a:lnTo>
                                    <a:pt x="20000" y="17370"/>
                                  </a:lnTo>
                                  <a:lnTo>
                                    <a:pt x="20000" y="16678"/>
                                  </a:lnTo>
                                  <a:lnTo>
                                    <a:pt x="20000" y="3322"/>
                                  </a:lnTo>
                                  <a:lnTo>
                                    <a:pt x="20000" y="2630"/>
                                  </a:lnTo>
                                  <a:lnTo>
                                    <a:pt x="19938" y="2076"/>
                                  </a:lnTo>
                                  <a:lnTo>
                                    <a:pt x="19877" y="1453"/>
                                  </a:lnTo>
                                  <a:lnTo>
                                    <a:pt x="19769" y="969"/>
                                  </a:lnTo>
                                  <a:lnTo>
                                    <a:pt x="19676" y="554"/>
                                  </a:lnTo>
                                  <a:lnTo>
                                    <a:pt x="19553" y="277"/>
                                  </a:lnTo>
                                  <a:lnTo>
                                    <a:pt x="19429" y="69"/>
                                  </a:lnTo>
                                  <a:lnTo>
                                    <a:pt x="19322" y="0"/>
                                  </a:lnTo>
                                  <a:lnTo>
                                    <a:pt x="19260" y="0"/>
                                  </a:lnTo>
                                  <a:lnTo>
                                    <a:pt x="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  <w:lang w:val="en-US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165100</wp:posOffset>
                      </wp:positionV>
                      <wp:extent cx="760730" cy="196215"/>
                      <wp:effectExtent l="0" t="0" r="0" b="0"/>
                      <wp:wrapNone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0730" cy="1962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w:r w:rsidR="009B425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="009B4253" w:rsidRPr="009B4253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${other}</w:t>
            </w:r>
          </w:p>
        </w:tc>
      </w:tr>
      <w:tr w:rsidR="00AC6990">
        <w:trPr>
          <w:trHeight w:val="198"/>
        </w:trPr>
        <w:tc>
          <w:tcPr>
            <w:tcW w:w="426" w:type="dxa"/>
          </w:tcPr>
          <w:p w:rsidR="00AC6990" w:rsidRDefault="00AC6990">
            <w:pPr>
              <w:pStyle w:val="normal0"/>
              <w:spacing w:after="12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269" w:type="dxa"/>
            <w:gridSpan w:val="4"/>
          </w:tcPr>
          <w:p w:rsidR="00AC6990" w:rsidRDefault="00645E18" w:rsidP="00531D01">
            <w:pPr>
              <w:pStyle w:val="Heading3"/>
              <w:spacing w:after="0"/>
              <w:ind w:left="0" w:hanging="2"/>
              <w:rPr>
                <w:rFonts w:eastAsia="Arial" w:cs="Arial"/>
                <w:szCs w:val="16"/>
              </w:rPr>
            </w:pPr>
            <w:r>
              <w:rPr>
                <w:rFonts w:eastAsia="Arial" w:cs="Arial"/>
                <w:szCs w:val="16"/>
              </w:rPr>
              <w:t>TOTAL VALUE OF BENEFITS-IN-KIND (ITEMS 2 TO 4) TO BE REFLECTED IN ITEM d9 OF FORM IR8A</w:t>
            </w:r>
          </w:p>
        </w:tc>
        <w:tc>
          <w:tcPr>
            <w:tcW w:w="1620" w:type="dxa"/>
            <w:gridSpan w:val="2"/>
          </w:tcPr>
          <w:p w:rsidR="00AC6990" w:rsidRDefault="00AC6990">
            <w:pPr>
              <w:pStyle w:val="normal0"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AC6990">
        <w:tc>
          <w:tcPr>
            <w:tcW w:w="11315" w:type="dxa"/>
            <w:gridSpan w:val="7"/>
          </w:tcPr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Name of Employer: </w:t>
            </w:r>
            <w:r w:rsidR="007E58C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</w:t>
            </w:r>
            <w:r w:rsidR="00F4204F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="008F5B72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company</w:t>
            </w:r>
            <w:r w:rsidR="00F4204F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_</w:t>
            </w:r>
            <w:r w:rsidR="00BC3408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name</w:t>
            </w:r>
            <w:proofErr w:type="spellEnd"/>
            <w:r w:rsidR="00F4204F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}</w:t>
            </w:r>
            <w:r w:rsidR="00FA04A4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 xml:space="preserve">                 </w:t>
            </w:r>
          </w:p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AC6990" w:rsidRDefault="00645E18" w:rsidP="00FA04A4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Address of Employer: </w:t>
            </w:r>
            <w:r w:rsidR="00FA04A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8F5B72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="008F5B72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company</w:t>
            </w:r>
            <w:r w:rsidR="00FA04A4" w:rsidRPr="00966DC7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_address</w:t>
            </w:r>
            <w:proofErr w:type="spellEnd"/>
            <w:r w:rsidR="00FA04A4" w:rsidRPr="00966DC7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}</w:t>
            </w:r>
          </w:p>
        </w:tc>
      </w:tr>
      <w:tr w:rsidR="00AC6990">
        <w:tc>
          <w:tcPr>
            <w:tcW w:w="4500" w:type="dxa"/>
            <w:gridSpan w:val="2"/>
          </w:tcPr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35265" w:rsidRPr="00235265" w:rsidRDefault="00235265">
            <w:pPr>
              <w:pStyle w:val="normal0"/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</w:t>
            </w:r>
            <w:r w:rsidRPr="00235265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Pr="00235265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employer_authorised_person</w:t>
            </w:r>
            <w:proofErr w:type="spellEnd"/>
            <w:r w:rsidRPr="00235265">
              <w:rPr>
                <w:rFonts w:ascii="Arial" w:eastAsia="Arial" w:hAnsi="Arial" w:cs="Arial"/>
                <w:b/>
                <w:vanish/>
                <w:color w:val="000000"/>
                <w:sz w:val="16"/>
                <w:szCs w:val="16"/>
                <w:u w:val="dotted"/>
              </w:rPr>
              <w:t>}</w:t>
            </w:r>
          </w:p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authorised person making the declaration</w:t>
            </w:r>
          </w:p>
        </w:tc>
        <w:tc>
          <w:tcPr>
            <w:tcW w:w="2070" w:type="dxa"/>
          </w:tcPr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35265" w:rsidRPr="00235265" w:rsidRDefault="00803A67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 xml:space="preserve">  </w:t>
            </w:r>
            <w:r w:rsidR="00E33330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="00235265"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person_designation</w:t>
            </w:r>
            <w:proofErr w:type="spellEnd"/>
            <w:r w:rsidR="00235265"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}</w:t>
            </w:r>
          </w:p>
          <w:p w:rsidR="00AC6990" w:rsidRDefault="003C6215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r w:rsidR="00645E1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645E1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Designation </w:t>
            </w:r>
          </w:p>
        </w:tc>
        <w:tc>
          <w:tcPr>
            <w:tcW w:w="1775" w:type="dxa"/>
          </w:tcPr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AC6990" w:rsidRPr="00235265" w:rsidRDefault="00645E18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3C621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803A6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3C621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="00235265"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person_phone</w:t>
            </w:r>
            <w:proofErr w:type="spellEnd"/>
            <w:r w:rsidR="00235265"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}</w:t>
            </w:r>
            <w:r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 xml:space="preserve">                     </w:t>
            </w:r>
          </w:p>
          <w:p w:rsidR="00AC6990" w:rsidRDefault="00803A67">
            <w:pPr>
              <w:pStyle w:val="normal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r w:rsidR="00645E1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Tel. No./Email </w:t>
            </w:r>
            <w:r w:rsidR="00645E1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C6990" w:rsidRDefault="00AC6990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gridSpan w:val="2"/>
          </w:tcPr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</w:t>
            </w:r>
          </w:p>
          <w:p w:rsidR="00AC6990" w:rsidRDefault="00645E18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Signature</w:t>
            </w:r>
          </w:p>
        </w:tc>
        <w:tc>
          <w:tcPr>
            <w:tcW w:w="1440" w:type="dxa"/>
          </w:tcPr>
          <w:p w:rsidR="00AC6990" w:rsidRDefault="00AC6990">
            <w:pPr>
              <w:pStyle w:val="normal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35265" w:rsidRPr="00235265" w:rsidRDefault="00235265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</w:pPr>
            <w:r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${</w:t>
            </w:r>
            <w:proofErr w:type="spellStart"/>
            <w:r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date_created</w:t>
            </w:r>
            <w:proofErr w:type="spellEnd"/>
            <w:r w:rsidRPr="00235265"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dotted"/>
              </w:rPr>
              <w:t>}</w:t>
            </w:r>
          </w:p>
          <w:p w:rsidR="00AC6990" w:rsidRDefault="00D46104">
            <w:pPr>
              <w:pStyle w:val="normal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</w:t>
            </w:r>
            <w:r w:rsidR="00645E18"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</w:p>
        </w:tc>
      </w:tr>
    </w:tbl>
    <w:p w:rsidR="00AC6990" w:rsidRDefault="00AC6990">
      <w:pPr>
        <w:pStyle w:val="normal0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AC6990" w:rsidRDefault="00AC6990">
      <w:pPr>
        <w:pStyle w:val="normal0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AC6990" w:rsidRDefault="00645E18">
      <w:pPr>
        <w:pStyle w:val="normal0"/>
        <w:rPr>
          <w:rFonts w:ascii="Arial" w:eastAsia="Arial" w:hAnsi="Arial" w:cs="Arial"/>
          <w:b/>
          <w:color w:val="000000"/>
          <w:sz w:val="16"/>
          <w:szCs w:val="16"/>
        </w:rPr>
      </w:pPr>
      <w:proofErr w:type="gramStart"/>
      <w:r>
        <w:rPr>
          <w:rFonts w:ascii="Arial" w:eastAsia="Arial" w:hAnsi="Arial" w:cs="Arial"/>
          <w:b/>
          <w:color w:val="000000"/>
          <w:sz w:val="16"/>
          <w:szCs w:val="16"/>
        </w:rPr>
        <w:t>IR8A(</w:t>
      </w:r>
      <w:proofErr w:type="gramEnd"/>
      <w:r>
        <w:rPr>
          <w:rFonts w:ascii="Arial" w:eastAsia="Arial" w:hAnsi="Arial" w:cs="Arial"/>
          <w:b/>
          <w:color w:val="000000"/>
          <w:sz w:val="16"/>
          <w:szCs w:val="16"/>
        </w:rPr>
        <w:t>A/1/</w:t>
      </w:r>
      <w:r>
        <w:rPr>
          <w:rFonts w:ascii="Arial" w:eastAsia="Arial" w:hAnsi="Arial" w:cs="Arial"/>
          <w:b/>
          <w:sz w:val="16"/>
          <w:szCs w:val="16"/>
        </w:rPr>
        <w:t>2024)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 xml:space="preserve">                There are penalties for failing </w:t>
      </w:r>
      <w:r>
        <w:rPr>
          <w:rFonts w:ascii="Arial" w:eastAsia="Arial" w:hAnsi="Arial" w:cs="Arial"/>
          <w:b/>
          <w:sz w:val="16"/>
          <w:szCs w:val="16"/>
        </w:rPr>
        <w:t>to give a return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or furnishing an incorrect or late return.</w:t>
      </w:r>
    </w:p>
    <w:sectPr w:rsidR="00AC6990" w:rsidSect="00AC6990">
      <w:pgSz w:w="11909" w:h="16834"/>
      <w:pgMar w:top="360" w:right="360" w:bottom="274" w:left="34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990"/>
    <w:rsid w:val="00016C38"/>
    <w:rsid w:val="00034A0D"/>
    <w:rsid w:val="0004566D"/>
    <w:rsid w:val="00057E76"/>
    <w:rsid w:val="0006678C"/>
    <w:rsid w:val="00081BF2"/>
    <w:rsid w:val="00084235"/>
    <w:rsid w:val="000B522D"/>
    <w:rsid w:val="000C1876"/>
    <w:rsid w:val="000E71C9"/>
    <w:rsid w:val="000F6DB6"/>
    <w:rsid w:val="0012008E"/>
    <w:rsid w:val="00177930"/>
    <w:rsid w:val="001A4081"/>
    <w:rsid w:val="001B0B69"/>
    <w:rsid w:val="001B4EC3"/>
    <w:rsid w:val="001D610D"/>
    <w:rsid w:val="00207776"/>
    <w:rsid w:val="00235265"/>
    <w:rsid w:val="00252018"/>
    <w:rsid w:val="002610B1"/>
    <w:rsid w:val="00280EDC"/>
    <w:rsid w:val="002949C4"/>
    <w:rsid w:val="002A14CE"/>
    <w:rsid w:val="002A3C71"/>
    <w:rsid w:val="002E3FA9"/>
    <w:rsid w:val="002F228F"/>
    <w:rsid w:val="00361DDA"/>
    <w:rsid w:val="003B1387"/>
    <w:rsid w:val="003C19A7"/>
    <w:rsid w:val="003C6215"/>
    <w:rsid w:val="003E0521"/>
    <w:rsid w:val="003F73BE"/>
    <w:rsid w:val="004343E5"/>
    <w:rsid w:val="00451D35"/>
    <w:rsid w:val="00484193"/>
    <w:rsid w:val="004A2E8F"/>
    <w:rsid w:val="004D3825"/>
    <w:rsid w:val="00531D01"/>
    <w:rsid w:val="0058069B"/>
    <w:rsid w:val="005E5DA7"/>
    <w:rsid w:val="005E6A59"/>
    <w:rsid w:val="0062597F"/>
    <w:rsid w:val="006304DC"/>
    <w:rsid w:val="00630ABD"/>
    <w:rsid w:val="006436E9"/>
    <w:rsid w:val="00643D56"/>
    <w:rsid w:val="00645E18"/>
    <w:rsid w:val="00660AA9"/>
    <w:rsid w:val="0069250C"/>
    <w:rsid w:val="006B14C9"/>
    <w:rsid w:val="006D6D6C"/>
    <w:rsid w:val="006E6464"/>
    <w:rsid w:val="00701E2A"/>
    <w:rsid w:val="00710590"/>
    <w:rsid w:val="00714C73"/>
    <w:rsid w:val="007165B1"/>
    <w:rsid w:val="007340E1"/>
    <w:rsid w:val="007646A5"/>
    <w:rsid w:val="00774CF2"/>
    <w:rsid w:val="007819AF"/>
    <w:rsid w:val="007A3D6D"/>
    <w:rsid w:val="007E58C3"/>
    <w:rsid w:val="00803A67"/>
    <w:rsid w:val="00831480"/>
    <w:rsid w:val="00891CE9"/>
    <w:rsid w:val="0089215F"/>
    <w:rsid w:val="008F5B72"/>
    <w:rsid w:val="00915C94"/>
    <w:rsid w:val="00920B52"/>
    <w:rsid w:val="00923F70"/>
    <w:rsid w:val="00934637"/>
    <w:rsid w:val="00966DC7"/>
    <w:rsid w:val="009A1A69"/>
    <w:rsid w:val="009B4253"/>
    <w:rsid w:val="009B76E8"/>
    <w:rsid w:val="00A070C9"/>
    <w:rsid w:val="00A33907"/>
    <w:rsid w:val="00A61566"/>
    <w:rsid w:val="00A67684"/>
    <w:rsid w:val="00A74DCB"/>
    <w:rsid w:val="00A84820"/>
    <w:rsid w:val="00AB26D5"/>
    <w:rsid w:val="00AC6990"/>
    <w:rsid w:val="00B269D7"/>
    <w:rsid w:val="00BC3408"/>
    <w:rsid w:val="00BC60F7"/>
    <w:rsid w:val="00BE5B30"/>
    <w:rsid w:val="00C13153"/>
    <w:rsid w:val="00C3106D"/>
    <w:rsid w:val="00CC4077"/>
    <w:rsid w:val="00D46104"/>
    <w:rsid w:val="00D47163"/>
    <w:rsid w:val="00D74054"/>
    <w:rsid w:val="00DC14FC"/>
    <w:rsid w:val="00DD437D"/>
    <w:rsid w:val="00DE3E65"/>
    <w:rsid w:val="00E14653"/>
    <w:rsid w:val="00E1572C"/>
    <w:rsid w:val="00E33330"/>
    <w:rsid w:val="00E907FC"/>
    <w:rsid w:val="00EA2E19"/>
    <w:rsid w:val="00EB32E6"/>
    <w:rsid w:val="00EE466C"/>
    <w:rsid w:val="00EE5C06"/>
    <w:rsid w:val="00F41700"/>
    <w:rsid w:val="00F4204F"/>
    <w:rsid w:val="00F803F0"/>
    <w:rsid w:val="00F946F6"/>
    <w:rsid w:val="00FA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CG Times" w:hAnsi="CG Times" w:cs="CG Times"/>
        <w:sz w:val="24"/>
        <w:szCs w:val="24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AC6990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CG Times (WN)" w:hAnsi="CG Times (WN)"/>
      <w:position w:val="-1"/>
    </w:rPr>
  </w:style>
  <w:style w:type="paragraph" w:styleId="Heading1">
    <w:name w:val="heading 1"/>
    <w:basedOn w:val="Normal"/>
    <w:next w:val="Normal"/>
    <w:rsid w:val="00AC6990"/>
    <w:pPr>
      <w:keepNext/>
      <w:spacing w:after="80"/>
    </w:pPr>
    <w:rPr>
      <w:rFonts w:ascii="Arial" w:hAnsi="Arial"/>
      <w:b/>
      <w:bCs/>
      <w:sz w:val="16"/>
    </w:rPr>
  </w:style>
  <w:style w:type="paragraph" w:styleId="Heading2">
    <w:name w:val="heading 2"/>
    <w:basedOn w:val="Normal"/>
    <w:next w:val="Normal"/>
    <w:rsid w:val="00AC6990"/>
    <w:pPr>
      <w:keepNext/>
      <w:shd w:val="clear" w:color="FFFFFF" w:fill="800080"/>
      <w:jc w:val="center"/>
      <w:outlineLvl w:val="1"/>
    </w:pPr>
    <w:rPr>
      <w:rFonts w:ascii="Arial" w:hAnsi="Arial"/>
      <w:b/>
      <w:color w:val="FFFFFF"/>
      <w:sz w:val="18"/>
    </w:rPr>
  </w:style>
  <w:style w:type="paragraph" w:styleId="Heading3">
    <w:name w:val="heading 3"/>
    <w:basedOn w:val="Normal"/>
    <w:next w:val="Normal"/>
    <w:rsid w:val="00AC6990"/>
    <w:pPr>
      <w:keepNext/>
      <w:spacing w:after="120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rsid w:val="00AC6990"/>
    <w:pPr>
      <w:keepNext/>
      <w:ind w:left="360"/>
      <w:jc w:val="left"/>
      <w:outlineLvl w:val="3"/>
    </w:pPr>
    <w:rPr>
      <w:rFonts w:ascii="Arial" w:hAnsi="Arial"/>
      <w:sz w:val="22"/>
    </w:rPr>
  </w:style>
  <w:style w:type="paragraph" w:styleId="Heading5">
    <w:name w:val="heading 5"/>
    <w:basedOn w:val="normal0"/>
    <w:next w:val="normal0"/>
    <w:rsid w:val="00AC69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C69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6990"/>
  </w:style>
  <w:style w:type="paragraph" w:styleId="Title">
    <w:name w:val="Title"/>
    <w:basedOn w:val="normal0"/>
    <w:next w:val="normal0"/>
    <w:rsid w:val="00AC6990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sid w:val="00AC69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C699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C6990"/>
    <w:pPr>
      <w:ind w:left="720"/>
      <w:contextualSpacing/>
    </w:pPr>
  </w:style>
  <w:style w:type="character" w:customStyle="1" w:styleId="Heading1Char">
    <w:name w:val="Heading 1 Char"/>
    <w:rsid w:val="00AC6990"/>
    <w:rPr>
      <w:rFonts w:ascii="Arial" w:hAnsi="Arial"/>
      <w:b/>
      <w:bCs/>
      <w:w w:val="100"/>
      <w:position w:val="-1"/>
      <w:sz w:val="16"/>
      <w:effect w:val="none"/>
      <w:vertAlign w:val="baseline"/>
      <w:cs w:val="0"/>
      <w:em w:val="none"/>
      <w:lang w:eastAsia="en-US"/>
    </w:rPr>
  </w:style>
  <w:style w:type="character" w:styleId="CommentReference">
    <w:name w:val="annotation reference"/>
    <w:qFormat/>
    <w:rsid w:val="00AC6990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sid w:val="00AC6990"/>
    <w:rPr>
      <w:sz w:val="20"/>
    </w:rPr>
  </w:style>
  <w:style w:type="character" w:customStyle="1" w:styleId="CommentTextChar">
    <w:name w:val="Comment Text Char"/>
    <w:rsid w:val="00AC6990"/>
    <w:rPr>
      <w:rFonts w:ascii="CG Times (WN)" w:hAnsi="CG Times (WN)"/>
      <w:w w:val="100"/>
      <w:position w:val="-1"/>
      <w:effect w:val="none"/>
      <w:vertAlign w:val="baseline"/>
      <w:cs w:val="0"/>
      <w:em w:val="none"/>
      <w:lang w:val="en-GB" w:eastAsia="en-US"/>
    </w:rPr>
  </w:style>
  <w:style w:type="paragraph" w:styleId="CommentSubject">
    <w:name w:val="annotation subject"/>
    <w:basedOn w:val="CommentText"/>
    <w:next w:val="CommentText"/>
    <w:qFormat/>
    <w:rsid w:val="00AC6990"/>
    <w:rPr>
      <w:b/>
      <w:bCs/>
    </w:rPr>
  </w:style>
  <w:style w:type="character" w:customStyle="1" w:styleId="CommentSubjectChar">
    <w:name w:val="Comment Subject Char"/>
    <w:rsid w:val="00AC6990"/>
    <w:rPr>
      <w:rFonts w:ascii="CG Times (WN)" w:hAnsi="CG Times (WN)"/>
      <w:b/>
      <w:bCs/>
      <w:w w:val="100"/>
      <w:position w:val="-1"/>
      <w:effect w:val="none"/>
      <w:vertAlign w:val="baseline"/>
      <w:cs w:val="0"/>
      <w:em w:val="none"/>
      <w:lang w:val="en-GB" w:eastAsia="en-US"/>
    </w:rPr>
  </w:style>
  <w:style w:type="paragraph" w:styleId="Revision">
    <w:name w:val="Revision"/>
    <w:rsid w:val="00AC699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G Times (WN)" w:hAnsi="CG Times (WN)"/>
      <w:position w:val="-1"/>
    </w:rPr>
  </w:style>
  <w:style w:type="paragraph" w:styleId="Subtitle">
    <w:name w:val="Subtitle"/>
    <w:basedOn w:val="Normal"/>
    <w:next w:val="Normal"/>
    <w:rsid w:val="00AC69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69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C69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C69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C69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C69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ZrvWkPqz6Pr0FV+Ku5o4CPsntw==">CgMxLjA4AHIhMTdScmNZakhyVWZyU2FETWRkQ0wzajVzaEVtYVdHdmYt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IRAS</dc:creator>
  <cp:lastModifiedBy>Debasis Sahoo</cp:lastModifiedBy>
  <cp:revision>154</cp:revision>
  <dcterms:created xsi:type="dcterms:W3CDTF">2023-09-15T04:20:00Z</dcterms:created>
  <dcterms:modified xsi:type="dcterms:W3CDTF">2025-03-20T10:02:00Z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0x01010044C13B113FD39F49A21F7D5AA47468F5</vt:lpwstr>
  </property>
  <property fmtid="{D5CDD505-2E9C-101B-9397-08002B2CF9AE}" pid="3" name="MSIP_Label_5434c4c7-833e-41e4-b0ab-cdb227a2f6f7_ActionId">
    <vt:lpwstr>7d6b3195-1c3f-4123-be9c-b1d225eeb010</vt:lpwstr>
  </property>
  <property fmtid="{D5CDD505-2E9C-101B-9397-08002B2CF9AE}" pid="4" name="MSIP_Label_5434c4c7-833e-41e4-b0ab-cdb227a2f6f7_ContentBits">
    <vt:lpwstr>0</vt:lpwstr>
  </property>
  <property fmtid="{D5CDD505-2E9C-101B-9397-08002B2CF9AE}" pid="5" name="MSIP_Label_5434c4c7-833e-41e4-b0ab-cdb227a2f6f7_Enabled">
    <vt:lpwstr>true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etDate">
    <vt:lpwstr>2021-09-27T10:20:36Z</vt:lpwstr>
  </property>
  <property fmtid="{D5CDD505-2E9C-101B-9397-08002B2CF9AE}" pid="9" name="MSIP_Label_5434c4c7-833e-41e4-b0ab-cdb227a2f6f7_SiteId">
    <vt:lpwstr>0b11c524-9a1c-4e1b-84cb-6336aefc2243</vt:lpwstr>
  </property>
  <property fmtid="{D5CDD505-2E9C-101B-9397-08002B2CF9AE}" pid="10" name="Order">
    <vt:lpwstr>361400.000000000</vt:lpwstr>
  </property>
  <property fmtid="{D5CDD505-2E9C-101B-9397-08002B2CF9AE}" pid="11" name="TemplateUrl">
    <vt:lpwstr/>
  </property>
  <property fmtid="{D5CDD505-2E9C-101B-9397-08002B2CF9AE}" pid="12" name="xd_ProgID">
    <vt:lpwstr/>
  </property>
  <property fmtid="{D5CDD505-2E9C-101B-9397-08002B2CF9AE}" pid="13" name="_CopySource">
    <vt:lpwstr>https://inex.iras.gov.sg/sites/IITE/tc/CT/Form IR8A YA 2020/1st draft/2 APP8A(M)_YA 2020_v1.2.doc</vt:lpwstr>
  </property>
</Properties>
</file>