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6AE4" w:rsidRDefault="00756AE4">
      <w:pPr>
        <w:spacing w:line="271" w:lineRule="auto"/>
        <w:rPr>
          <w:rFonts w:ascii="Bookman Old Style" w:hAnsi="Bookman Old Style" w:eastAsia="Bookman Old Style" w:cs="Bookman Old Style"/>
        </w:rPr>
      </w:pPr>
    </w:p>
    <w:p w:rsidR="00756AE4" w:rsidRDefault="001471BE">
      <w:pPr>
        <w:spacing w:before="280" w:line="271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Date – 11</w:t>
      </w:r>
      <w:r>
        <w:rPr>
          <w:rFonts w:ascii="Bookman Old Style" w:hAnsi="Bookman Old Style" w:eastAsia="Bookman Old Style" w:cs="Bookman Old Style"/>
          <w:vertAlign w:val="superscript"/>
        </w:rPr>
        <w:t xml:space="preserve">th </w:t>
      </w:r>
      <w:r>
        <w:rPr>
          <w:rFonts w:ascii="Bookman Old Style" w:hAnsi="Bookman Old Style" w:eastAsia="Bookman Old Style" w:cs="Bookman Old Style"/>
        </w:rPr>
        <w:t>Dec 2023</w:t>
      </w:r>
    </w:p>
    <w:p w:rsidR="00756AE4" w:rsidRDefault="001471BE">
      <w:pPr>
        <w:jc w:val="center"/>
        <w:rPr>
          <w:rFonts w:ascii="Bookman Old Style" w:hAnsi="Bookman Old Style" w:eastAsia="Bookman Old Style" w:cs="Bookman Old Style"/>
          <w:u w:val="single"/>
        </w:rPr>
      </w:pPr>
      <w:r>
        <w:rPr>
          <w:rFonts w:ascii="Bookman Old Style" w:hAnsi="Bookman Old Style" w:eastAsia="Bookman Old Style" w:cs="Bookman Old Style"/>
          <w:u w:val="single"/>
        </w:rPr>
        <w:t>QUOTATION</w:t>
      </w:r>
    </w:p>
    <w:p w:rsidR="00756AE4" w:rsidRDefault="001471BE">
      <w:pPr>
        <w:spacing w:after="0" w:line="240" w:lineRule="auto"/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</w:rPr>
        <w:t>Dear Sir / Ma’am,</w:t>
      </w:r>
    </w:p>
    <w:p w:rsidR="00756AE4" w:rsidRDefault="00756AE4">
      <w:pPr>
        <w:spacing w:after="0" w:line="240" w:lineRule="auto"/>
        <w:rPr>
          <w:rFonts w:ascii="Bookman Old Style" w:hAnsi="Bookman Old Style" w:eastAsia="Bookman Old Style" w:cs="Bookman Old Style"/>
        </w:rPr>
      </w:pPr>
    </w:p>
    <w:p w:rsidR="00756AE4" w:rsidRDefault="001471BE">
      <w:pPr>
        <w:spacing w:after="0" w:line="240" w:lineRule="auto"/>
        <w:rPr>
          <w:rFonts w:ascii="Bookman Old Style" w:hAnsi="Bookman Old Style" w:eastAsia="Bookman Old Style"/>
          <w:b/>
        </w:rPr>
      </w:pPr>
      <w:r>
        <w:rPr>
          <w:rFonts w:ascii="Bookman Old Style" w:hAnsi="Bookman Old Style" w:eastAsia="Bookman Old Style" w:cs="Bookman Old Style"/>
        </w:rPr>
        <w:t>Please find below the quotation for Lab Information system (</w:t>
      </w:r>
      <w:proofErr w:type="spellStart"/>
      <w:r>
        <w:rPr>
          <w:rFonts w:ascii="Bookman Old Style" w:hAnsi="Bookman Old Style" w:eastAsia="Bookman Old Style" w:cs="Bookman Old Style"/>
        </w:rPr>
        <w:t>elabAssist</w:t>
      </w:r>
      <w:proofErr w:type="spellEnd"/>
      <w:r>
        <w:rPr>
          <w:rFonts w:ascii="Bookman Old Style" w:hAnsi="Bookman Old Style" w:eastAsia="Bookman Old Style" w:cs="Bookman Old Style"/>
        </w:rPr>
        <w:t xml:space="preserve">) for </w:t>
      </w:r>
      <w:r>
        <w:rPr>
          <w:rFonts w:ascii="Bookman Old Style" w:hAnsi="Bookman Old Style" w:eastAsia="Bookman Old Style"/>
          <w:b/>
        </w:rPr>
        <w:t>Bhushan.</w:t>
      </w:r>
    </w:p>
    <w:p w:rsidR="00756AE4" w:rsidRDefault="00756AE4">
      <w:pPr>
        <w:spacing w:after="0" w:line="240" w:lineRule="auto"/>
        <w:rPr>
          <w:rFonts w:ascii="Bookman Old Style" w:hAnsi="Bookman Old Style" w:eastAsia="Bookman Old Style"/>
          <w:b/>
        </w:rPr>
      </w:pPr>
    </w:p>
    <w:tbl>
      <w:tblPr>
        <w:tblStyle w:val="Style10"/>
        <w:tblW w:w="93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9350"/>
      </w:tblGrid>
      <w:tr w:rsidR="00756AE4">
        <w:tc>
          <w:tcPr>
            <w:tcW w:w="9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  <w:sz w:val="20"/>
                <w:szCs w:val="20"/>
              </w:rPr>
            </w:pPr>
            <w:r>
              <w:rPr>
                <w:rFonts w:ascii="Bookman Old Style" w:hAnsi="Bookman Old Style" w:eastAsia="Bookman Old Style" w:cs="Bookman Old Style"/>
                <w:sz w:val="20"/>
                <w:szCs w:val="20"/>
              </w:rPr>
              <w:t xml:space="preserve">Customer ID– </w:t>
            </w:r>
            <w:r>
              <w:rPr>
                <w:rFonts w:ascii="Bookman Old Style" w:hAnsi="Bookman Old Style" w:eastAsia="Bookman Old Style" w:cs="Bookman Old Style"/>
              </w:rPr>
              <w:t>202312016</w:t>
            </w:r>
          </w:p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</w:rPr>
            </w:pPr>
            <w:r>
              <w:rPr>
                <w:rFonts w:ascii="Bookman Old Style" w:hAnsi="Bookman Old Style" w:eastAsia="Bookman Old Style" w:cs="Bookman Old Style"/>
              </w:rPr>
              <w:t>Quotation Number – BLP/2023/12/24</w:t>
            </w:r>
          </w:p>
          <w:p w:rsidR="00756AE4" w:rsidP="00F96F6C" w:rsidRDefault="001B2AED">
            <w:pPr>
              <w:spacing w:after="0" w:line="240" w:lineRule="auto"/>
              <w:rPr>
                <w:rFonts w:ascii="Bookman Old Style" w:hAnsi="Bookman Old Style" w:eastAsia="Bookman Old Style" w:cs="Bookman Old Style"/>
              </w:rPr>
            </w:pPr>
            <w:r w:rsidRPr="001B2AED">
              <w:rPr>
                <w:rFonts w:ascii="Consolas" w:hAnsi="Consolas" w:eastAsia="SimSun" w:cs="Consolas"/>
                <w:lang w:val="en-IN" w:bidi="hi-IN"/>
              </w:rPr>
              <w:t>Customer Name</w:t>
            </w:r>
            <w:r w:rsidR="001471BE">
              <w:rPr>
                <w:rFonts w:ascii="Bookman Old Style" w:hAnsi="Bookman Old Style" w:eastAsia="Bookman Old Style" w:cs="Bookman Old Style"/>
              </w:rPr>
              <w:t xml:space="preserve">- </w:t>
            </w:r>
            <w:r w:rsidR="001471BE">
              <w:rPr>
                <w:rFonts w:ascii="Bookman Old Style" w:hAnsi="Bookman Old Style" w:eastAsia="Bookman Old Style"/>
                <w:bCs/>
              </w:rPr>
              <w:t>Bhushan.</w:t>
            </w:r>
          </w:p>
        </w:tc>
      </w:tr>
      <w:tr w:rsidR="00756AE4">
        <w:tc>
          <w:tcPr>
            <w:tcW w:w="9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56AE4" w:rsidRDefault="001B2AED">
            <w:pPr>
              <w:spacing w:after="0" w:line="240" w:lineRule="auto"/>
              <w:ind w:left="1870" w:hanging="1870"/>
              <w:rPr>
                <w:rFonts w:ascii="Bookman Old Style" w:hAnsi="Bookman Old Style" w:eastAsia="Bookman Old Style" w:cs="Bookman Old Style"/>
              </w:rPr>
            </w:pPr>
            <w:r w:rsidRPr="001B2AED">
              <w:rPr>
                <w:rFonts w:ascii="Consolas" w:hAnsi="Consolas" w:eastAsia="SimSun" w:cs="Consolas"/>
                <w:lang w:val="en-IN" w:bidi="hi-IN"/>
              </w:rPr>
              <w:t>kolhapur</w:t>
            </w:r>
            <w:r>
              <w:rPr>
                <w:rFonts w:ascii="Bookman Old Style" w:hAnsi="Bookman Old Style" w:eastAsia="Bookman Old Style" w:cs="Bookman Old Style"/>
              </w:rPr>
              <w:t xml:space="preserve"> </w:t>
            </w:r>
            <w:r w:rsidR="001471BE">
              <w:rPr>
                <w:rFonts w:ascii="Bookman Old Style" w:hAnsi="Bookman Old Style" w:eastAsia="Bookman Old Style" w:cs="Bookman Old Style"/>
              </w:rPr>
              <w:t xml:space="preserve">- </w:t>
            </w:r>
            <w:r w:rsidRPr="0022233B" w:rsidR="0022233B">
              <w:rPr>
                <w:rFonts w:ascii="Bookman Old Style" w:hAnsi="Bookman Old Style" w:eastAsia="Bookman Old Style"/>
              </w:rPr>
              <w:t>kolhapur</w:t>
            </w:r>
            <w:r w:rsidR="001471BE">
              <w:rPr>
                <w:rFonts w:ascii="Bookman Old Style" w:hAnsi="Bookman Old Style" w:eastAsia="Bookman Old Style" w:cs="Bookman Old Style"/>
              </w:rPr>
              <w:t>.</w:t>
            </w:r>
            <w:r w:rsidR="001471BE">
              <w:rPr>
                <w:rFonts w:ascii="Bookman Old Style" w:hAnsi="Bookman Old Style" w:eastAsia="Bookman Old Style" w:cs="Bookman Old Style"/>
              </w:rPr>
              <w:br/>
            </w:r>
          </w:p>
          <w:p w:rsidR="00756AE4" w:rsidRDefault="001471BE">
            <w:pPr>
              <w:spacing w:after="0" w:line="240" w:lineRule="auto"/>
              <w:ind w:left="2200" w:hanging="2200"/>
              <w:rPr>
                <w:rFonts w:ascii="Bookman Old Style" w:hAnsi="Bookman Old Style" w:eastAsia="Bookman Old Style" w:cs="Bookman Old Style"/>
              </w:rPr>
            </w:pPr>
            <w:r>
              <w:rPr>
                <w:rFonts w:ascii="Bookman Old Style" w:hAnsi="Bookman Old Style" w:eastAsia="Bookman Old Style" w:cs="Bookman Old Style"/>
              </w:rPr>
              <w:t xml:space="preserve">Shipping address – </w:t>
            </w:r>
            <w:r w:rsidRPr="0022233B" w:rsidR="00AA66A1">
              <w:rPr>
                <w:rFonts w:ascii="Bookman Old Style" w:hAnsi="Bookman Old Style" w:eastAsia="Bookman Old Style"/>
              </w:rPr>
              <w:t>kolhapur</w:t>
            </w:r>
            <w:r>
              <w:rPr>
                <w:rFonts w:ascii="Bookman Old Style" w:hAnsi="Bookman Old Style" w:eastAsia="Bookman Old Style"/>
              </w:rPr>
              <w:t>.</w:t>
            </w:r>
            <w:bookmarkStart w:name="_GoBack" w:id="0"/>
            <w:bookmarkEnd w:id="0"/>
          </w:p>
        </w:tc>
      </w:tr>
      <w:tr w:rsidR="00756AE4">
        <w:trPr>
          <w:trHeight w:val="1141"/>
        </w:trPr>
        <w:tc>
          <w:tcPr>
            <w:tcW w:w="9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</w:rPr>
            </w:pPr>
            <w:r>
              <w:rPr>
                <w:rFonts w:ascii="Bookman Old Style" w:hAnsi="Bookman Old Style" w:eastAsia="Bookman Old Style" w:cs="Bookman Old Style"/>
              </w:rPr>
              <w:t>Quotation date – 11</w:t>
            </w:r>
            <w:r>
              <w:rPr>
                <w:rFonts w:ascii="Bookman Old Style" w:hAnsi="Bookman Old Style" w:eastAsia="Bookman Old Style" w:cs="Bookman Old Style"/>
                <w:vertAlign w:val="superscript"/>
              </w:rPr>
              <w:t xml:space="preserve">th </w:t>
            </w:r>
            <w:r>
              <w:rPr>
                <w:rFonts w:ascii="Bookman Old Style" w:hAnsi="Bookman Old Style" w:eastAsia="Bookman Old Style" w:cs="Bookman Old Style"/>
              </w:rPr>
              <w:t>Dec 2023</w:t>
            </w:r>
          </w:p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</w:rPr>
            </w:pPr>
            <w:r>
              <w:rPr>
                <w:rFonts w:ascii="Bookman Old Style" w:hAnsi="Bookman Old Style" w:eastAsia="Bookman Old Style" w:cs="Bookman Old Style"/>
              </w:rPr>
              <w:t xml:space="preserve">Valid till – </w:t>
            </w:r>
            <w:r>
              <w:rPr>
                <w:rFonts w:ascii="Bookman Old Style" w:hAnsi="Bookman Old Style" w:eastAsia="Bookman Old Style" w:cs="Bookman Old Style"/>
                <w:b/>
                <w:bCs/>
              </w:rPr>
              <w:t>11</w:t>
            </w:r>
            <w:r>
              <w:rPr>
                <w:rFonts w:ascii="Bookman Old Style" w:hAnsi="Bookman Old Style" w:eastAsia="Bookman Old Style" w:cs="Bookman Old Style"/>
                <w:b/>
                <w:bCs/>
                <w:vertAlign w:val="superscript"/>
              </w:rPr>
              <w:t xml:space="preserve">th </w:t>
            </w:r>
            <w:r>
              <w:rPr>
                <w:rFonts w:ascii="Bookman Old Style" w:hAnsi="Bookman Old Style" w:eastAsia="Bookman Old Style" w:cs="Bookman Old Style"/>
                <w:b/>
                <w:bCs/>
              </w:rPr>
              <w:t>Jan 2024</w:t>
            </w:r>
          </w:p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</w:rPr>
            </w:pPr>
            <w:r>
              <w:rPr>
                <w:rFonts w:ascii="Bookman Old Style" w:hAnsi="Bookman Old Style" w:eastAsia="Bookman Old Style" w:cs="Bookman Old Style"/>
              </w:rPr>
              <w:t>Contact person –</w:t>
            </w:r>
            <w:r>
              <w:rPr>
                <w:rFonts w:ascii="Bookman Old Style" w:hAnsi="Bookman Old Style" w:eastAsia="Bookman Old Style"/>
              </w:rPr>
              <w:t xml:space="preserve">Dr. </w:t>
            </w:r>
            <w:proofErr w:type="spellStart"/>
            <w:r>
              <w:rPr>
                <w:rFonts w:ascii="Bookman Old Style" w:hAnsi="Bookman Old Style" w:eastAsia="Bookman Old Style"/>
              </w:rPr>
              <w:t>Sanket</w:t>
            </w:r>
            <w:proofErr w:type="spellEnd"/>
            <w:r>
              <w:rPr>
                <w:rFonts w:ascii="Bookman Old Style" w:hAnsi="Bookman Old Style" w:eastAsia="Bookman Old Style" w:cs="Bookman Old Style"/>
              </w:rPr>
              <w:t xml:space="preserve"> (+91-</w:t>
            </w:r>
            <w:r>
              <w:rPr>
                <w:rFonts w:ascii="Bookman Old Style" w:hAnsi="Bookman Old Style" w:eastAsia="Bookman Old Style"/>
              </w:rPr>
              <w:t>98601 70832</w:t>
            </w:r>
            <w:r>
              <w:rPr>
                <w:rFonts w:ascii="Bookman Old Style" w:hAnsi="Bookman Old Style" w:eastAsia="Bookman Old Style" w:cs="Bookman Old Style"/>
              </w:rPr>
              <w:t>)</w:t>
            </w:r>
          </w:p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</w:rPr>
            </w:pPr>
            <w:r>
              <w:rPr>
                <w:rFonts w:ascii="Bookman Old Style" w:hAnsi="Bookman Old Style" w:eastAsia="Bookman Old Style" w:cs="Bookman Old Style"/>
              </w:rPr>
              <w:t xml:space="preserve">Blue Pearl representative –    Mr. </w:t>
            </w:r>
            <w:proofErr w:type="spellStart"/>
            <w:r>
              <w:rPr>
                <w:rFonts w:ascii="Bookman Old Style" w:hAnsi="Bookman Old Style" w:eastAsia="Bookman Old Style" w:cs="Bookman Old Style"/>
              </w:rPr>
              <w:t>Amol</w:t>
            </w:r>
            <w:proofErr w:type="spellEnd"/>
            <w:r>
              <w:rPr>
                <w:rFonts w:ascii="Bookman Old Style" w:hAnsi="Bookman Old Style" w:eastAsia="Bookman Old Style" w:cs="Bookman Old Style"/>
              </w:rPr>
              <w:t xml:space="preserve"> Thakur (+91-7447789075)</w:t>
            </w:r>
            <w:r>
              <w:rPr>
                <w:rFonts w:ascii="Bookman Old Style" w:hAnsi="Bookman Old Style" w:eastAsia="Bookman Old Style" w:cs="Bookman Old Style"/>
              </w:rPr>
              <w:tab/>
            </w:r>
          </w:p>
        </w:tc>
      </w:tr>
    </w:tbl>
    <w:p w:rsidR="00756AE4" w:rsidRDefault="00756AE4">
      <w:pPr>
        <w:rPr>
          <w:rFonts w:ascii="Bookman Old Style" w:hAnsi="Bookman Old Style" w:eastAsia="Bookman Old Style" w:cs="Bookman Old Style"/>
        </w:rPr>
      </w:pPr>
    </w:p>
    <w:p w:rsidR="00756AE4" w:rsidRDefault="001471BE">
      <w:pPr>
        <w:rPr>
          <w:rFonts w:ascii="Bookman Old Style" w:hAnsi="Bookman Old Style" w:eastAsia="Bookman Old Style" w:cs="Bookman Old Style"/>
          <w:b/>
          <w:u w:val="single"/>
        </w:rPr>
      </w:pPr>
      <w:r>
        <w:rPr>
          <w:rFonts w:ascii="Bookman Old Style" w:hAnsi="Bookman Old Style" w:eastAsia="Bookman Old Style" w:cs="Bookman Old Style"/>
          <w:b/>
          <w:u w:val="single"/>
        </w:rPr>
        <w:t>Costing</w:t>
      </w:r>
    </w:p>
    <w:tbl>
      <w:tblPr>
        <w:tblStyle w:val="Style11"/>
        <w:tblW w:w="93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5490"/>
        <w:gridCol w:w="2875"/>
      </w:tblGrid>
      <w:tr w:rsidR="00756AE4">
        <w:trPr>
          <w:trHeight w:val="395"/>
        </w:trPr>
        <w:tc>
          <w:tcPr>
            <w:tcW w:w="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CC3E5"/>
          </w:tcPr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20"/>
                <w:szCs w:val="20"/>
              </w:rPr>
              <w:t>Sr. No</w:t>
            </w:r>
          </w:p>
        </w:tc>
        <w:tc>
          <w:tcPr>
            <w:tcW w:w="5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CC3E5"/>
          </w:tcPr>
          <w:p w:rsidR="00756AE4" w:rsidRDefault="001471BE">
            <w:pPr>
              <w:spacing w:after="0" w:line="240" w:lineRule="auto"/>
              <w:jc w:val="center"/>
              <w:rPr>
                <w:rFonts w:ascii="Bookman Old Style" w:hAnsi="Bookman Old Style" w:eastAsia="Bookman Old Style" w:cs="Bookman Old Style"/>
                <w:b/>
              </w:rPr>
            </w:pPr>
            <w:r>
              <w:rPr>
                <w:rFonts w:ascii="Bookman Old Style" w:hAnsi="Bookman Old Style" w:eastAsia="Bookman Old Style" w:cs="Bookman Old Style"/>
                <w:b/>
              </w:rPr>
              <w:t>Description</w:t>
            </w:r>
          </w:p>
        </w:tc>
        <w:tc>
          <w:tcPr>
            <w:tcW w:w="2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CC3E5"/>
          </w:tcPr>
          <w:p w:rsidR="00756AE4" w:rsidRDefault="001471BE">
            <w:pPr>
              <w:spacing w:after="0" w:line="240" w:lineRule="auto"/>
              <w:jc w:val="center"/>
              <w:rPr>
                <w:rFonts w:ascii="Bookman Old Style" w:hAnsi="Bookman Old Style" w:eastAsia="Bookman Old Style" w:cs="Bookman Old Style"/>
                <w:b/>
              </w:rPr>
            </w:pPr>
            <w:r>
              <w:rPr>
                <w:rFonts w:ascii="Bookman Old Style" w:hAnsi="Bookman Old Style" w:eastAsia="Bookman Old Style" w:cs="Bookman Old Style"/>
                <w:b/>
              </w:rPr>
              <w:t>Amount (INR)</w:t>
            </w:r>
          </w:p>
        </w:tc>
      </w:tr>
      <w:tr w:rsidR="00756AE4">
        <w:trPr>
          <w:trHeight w:val="665"/>
        </w:trPr>
        <w:tc>
          <w:tcPr>
            <w:tcW w:w="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56AE4" w:rsidRDefault="001471BE">
            <w:pPr>
              <w:spacing w:after="0" w:line="240" w:lineRule="auto"/>
              <w:jc w:val="center"/>
              <w:rPr>
                <w:rFonts w:ascii="Bookman Old Style" w:hAnsi="Bookman Old Style" w:eastAsia="Bookman Old Style" w:cs="Bookman Old Style"/>
              </w:rPr>
            </w:pPr>
            <w:r>
              <w:rPr>
                <w:rFonts w:ascii="Bookman Old Style" w:hAnsi="Bookman Old Style" w:eastAsia="Bookman Old Style" w:cs="Bookman Old Style"/>
              </w:rPr>
              <w:t>1.</w:t>
            </w:r>
          </w:p>
          <w:p w:rsidR="00756AE4" w:rsidRDefault="00756AE4">
            <w:pPr>
              <w:spacing w:after="0" w:line="240" w:lineRule="auto"/>
              <w:rPr>
                <w:rFonts w:ascii="Bookman Old Style" w:hAnsi="Bookman Old Style" w:eastAsia="Bookman Old Style" w:cs="Bookman Old Style"/>
              </w:rPr>
            </w:pPr>
          </w:p>
        </w:tc>
        <w:tc>
          <w:tcPr>
            <w:tcW w:w="5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</w:rPr>
            </w:pPr>
            <w:proofErr w:type="spellStart"/>
            <w:r>
              <w:rPr>
                <w:rFonts w:ascii="Bookman Old Style" w:hAnsi="Bookman Old Style" w:eastAsia="Bookman Old Style" w:cs="Bookman Old Style"/>
                <w:b/>
              </w:rPr>
              <w:t>eLabAssist</w:t>
            </w:r>
            <w:proofErr w:type="spellEnd"/>
            <w:r>
              <w:rPr>
                <w:rFonts w:ascii="Bookman Old Style" w:hAnsi="Bookman Old Style" w:eastAsia="Bookman Old Style" w:cs="Bookman Old Style"/>
                <w:b/>
              </w:rPr>
              <w:t xml:space="preserve"> LIMS</w:t>
            </w:r>
            <w:r>
              <w:rPr>
                <w:rFonts w:ascii="Bookman Old Style" w:hAnsi="Bookman Old Style" w:eastAsia="Bookman Old Style" w:cs="Bookman Old Style"/>
              </w:rPr>
              <w:t xml:space="preserve"> One time setup cost for</w:t>
            </w:r>
          </w:p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</w:rPr>
            </w:pPr>
            <w:r>
              <w:rPr>
                <w:rFonts w:ascii="Bookman Old Style" w:hAnsi="Bookman Old Style" w:eastAsia="Bookman Old Style" w:cs="Bookman Old Style"/>
              </w:rPr>
              <w:t>Classic Version</w:t>
            </w:r>
          </w:p>
        </w:tc>
        <w:tc>
          <w:tcPr>
            <w:tcW w:w="2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56AE4" w:rsidRDefault="001471BE">
            <w:pPr>
              <w:spacing w:after="0" w:line="240" w:lineRule="auto"/>
              <w:jc w:val="right"/>
              <w:rPr>
                <w:rFonts w:ascii="Bookman Old Style" w:hAnsi="Bookman Old Style" w:eastAsia="Bookman Old Style" w:cs="Bookman Old Style"/>
              </w:rPr>
            </w:pPr>
            <w:r>
              <w:rPr>
                <w:rFonts w:ascii="Bookman Old Style" w:hAnsi="Bookman Old Style" w:eastAsia="Bookman Old Style" w:cs="Bookman Old Style"/>
              </w:rPr>
              <w:t>25,000.00</w:t>
            </w:r>
          </w:p>
        </w:tc>
      </w:tr>
      <w:tr w:rsidR="00756AE4">
        <w:trPr>
          <w:trHeight w:val="588"/>
        </w:trPr>
        <w:tc>
          <w:tcPr>
            <w:tcW w:w="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56AE4" w:rsidRDefault="001471BE">
            <w:pPr>
              <w:spacing w:after="0" w:line="240" w:lineRule="auto"/>
              <w:jc w:val="center"/>
              <w:rPr>
                <w:rFonts w:ascii="Bookman Old Style" w:hAnsi="Bookman Old Style" w:eastAsia="Bookman Old Style" w:cs="Bookman Old Style"/>
              </w:rPr>
            </w:pPr>
            <w:r>
              <w:rPr>
                <w:rFonts w:ascii="Bookman Old Style" w:hAnsi="Bookman Old Style" w:eastAsia="Bookman Old Style" w:cs="Bookman Old Style"/>
              </w:rPr>
              <w:t>2.</w:t>
            </w:r>
          </w:p>
        </w:tc>
        <w:tc>
          <w:tcPr>
            <w:tcW w:w="5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</w:rPr>
            </w:pPr>
            <w:r>
              <w:rPr>
                <w:rFonts w:ascii="Bookman Old Style" w:hAnsi="Bookman Old Style" w:eastAsia="Bookman Old Style" w:cs="Bookman Old Style"/>
              </w:rPr>
              <w:t xml:space="preserve"> Machine Interfacing for:</w:t>
            </w:r>
          </w:p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</w:rPr>
            </w:pPr>
            <w:r>
              <w:rPr>
                <w:rFonts w:ascii="Bookman Old Style" w:hAnsi="Bookman Old Style" w:eastAsia="Bookman Old Style" w:cs="Bookman Old Style"/>
              </w:rPr>
              <w:t xml:space="preserve">    1 </w:t>
            </w:r>
            <w:proofErr w:type="spellStart"/>
            <w:r>
              <w:rPr>
                <w:rFonts w:ascii="Bookman Old Style" w:hAnsi="Bookman Old Style" w:eastAsia="Bookman Old Style" w:cs="Bookman Old Style"/>
              </w:rPr>
              <w:t>Uni</w:t>
            </w:r>
            <w:proofErr w:type="spellEnd"/>
            <w:r>
              <w:rPr>
                <w:rFonts w:ascii="Bookman Old Style" w:hAnsi="Bookman Old Style" w:eastAsia="Bookman Old Style" w:cs="Bookman Old Style"/>
              </w:rPr>
              <w:t xml:space="preserve">-directional  </w:t>
            </w:r>
          </w:p>
        </w:tc>
        <w:tc>
          <w:tcPr>
            <w:tcW w:w="2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56AE4" w:rsidRDefault="001471BE">
            <w:pPr>
              <w:spacing w:after="0" w:line="240" w:lineRule="auto"/>
              <w:jc w:val="right"/>
              <w:rPr>
                <w:rFonts w:ascii="Bookman Old Style" w:hAnsi="Bookman Old Style" w:eastAsia="Bookman Old Style" w:cs="Bookman Old Style"/>
              </w:rPr>
            </w:pPr>
            <w:r>
              <w:rPr>
                <w:rFonts w:ascii="Bookman Old Style" w:hAnsi="Bookman Old Style" w:eastAsia="Bookman Old Style" w:cs="Bookman Old Style"/>
              </w:rPr>
              <w:t>9,000.00</w:t>
            </w:r>
          </w:p>
        </w:tc>
      </w:tr>
      <w:tr w:rsidR="00756AE4">
        <w:trPr>
          <w:trHeight w:val="284"/>
        </w:trPr>
        <w:tc>
          <w:tcPr>
            <w:tcW w:w="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56AE4" w:rsidRDefault="001471BE">
            <w:pPr>
              <w:spacing w:after="0" w:line="240" w:lineRule="auto"/>
              <w:jc w:val="center"/>
              <w:rPr>
                <w:rFonts w:ascii="Bookman Old Style" w:hAnsi="Bookman Old Style" w:eastAsia="Bookman Old Style" w:cs="Bookman Old Style"/>
              </w:rPr>
            </w:pPr>
            <w:r>
              <w:rPr>
                <w:rFonts w:ascii="Bookman Old Style" w:hAnsi="Bookman Old Style" w:eastAsia="Bookman Old Style" w:cs="Bookman Old Style"/>
              </w:rPr>
              <w:t>3.</w:t>
            </w:r>
          </w:p>
        </w:tc>
        <w:tc>
          <w:tcPr>
            <w:tcW w:w="5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</w:rPr>
            </w:pPr>
            <w:r>
              <w:rPr>
                <w:rFonts w:ascii="Bookman Old Style" w:hAnsi="Bookman Old Style" w:eastAsia="Bookman Old Style" w:cs="Bookman Old Style"/>
              </w:rPr>
              <w:t>Total Cost</w:t>
            </w:r>
          </w:p>
        </w:tc>
        <w:tc>
          <w:tcPr>
            <w:tcW w:w="2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56AE4" w:rsidRDefault="001471BE">
            <w:pPr>
              <w:spacing w:after="0" w:line="240" w:lineRule="auto"/>
              <w:jc w:val="right"/>
              <w:rPr>
                <w:rFonts w:ascii="Bookman Old Style" w:hAnsi="Bookman Old Style" w:eastAsia="Bookman Old Style" w:cs="Bookman Old Style"/>
              </w:rPr>
            </w:pPr>
            <w:r>
              <w:rPr>
                <w:rFonts w:ascii="Bookman Old Style" w:hAnsi="Bookman Old Style" w:eastAsia="Bookman Old Style" w:cs="Bookman Old Style"/>
              </w:rPr>
              <w:t>34,000.00</w:t>
            </w:r>
          </w:p>
        </w:tc>
      </w:tr>
      <w:tr w:rsidR="00756AE4">
        <w:tc>
          <w:tcPr>
            <w:tcW w:w="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56AE4" w:rsidRDefault="001471BE">
            <w:pPr>
              <w:spacing w:after="0" w:line="240" w:lineRule="auto"/>
              <w:jc w:val="center"/>
              <w:rPr>
                <w:rFonts w:ascii="Bookman Old Style" w:hAnsi="Bookman Old Style" w:eastAsia="Bookman Old Style" w:cs="Bookman Old Style"/>
              </w:rPr>
            </w:pPr>
            <w:r>
              <w:rPr>
                <w:rFonts w:ascii="Bookman Old Style" w:hAnsi="Bookman Old Style" w:eastAsia="Bookman Old Style" w:cs="Bookman Old Style"/>
              </w:rPr>
              <w:t>4.</w:t>
            </w:r>
          </w:p>
        </w:tc>
        <w:tc>
          <w:tcPr>
            <w:tcW w:w="5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</w:rPr>
            </w:pPr>
            <w:r>
              <w:rPr>
                <w:rFonts w:ascii="Bookman Old Style" w:hAnsi="Bookman Old Style" w:eastAsia="Bookman Old Style" w:cs="Bookman Old Style"/>
              </w:rPr>
              <w:t>Discount</w:t>
            </w:r>
          </w:p>
        </w:tc>
        <w:tc>
          <w:tcPr>
            <w:tcW w:w="2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56AE4" w:rsidRDefault="001471BE">
            <w:pPr>
              <w:spacing w:after="0" w:line="240" w:lineRule="auto"/>
              <w:jc w:val="right"/>
              <w:rPr>
                <w:rFonts w:ascii="Bookman Old Style" w:hAnsi="Bookman Old Style" w:eastAsia="Bookman Old Style" w:cs="Bookman Old Style"/>
              </w:rPr>
            </w:pPr>
            <w:r>
              <w:rPr>
                <w:rFonts w:ascii="Bookman Old Style" w:hAnsi="Bookman Old Style" w:eastAsia="Bookman Old Style" w:cs="Bookman Old Style"/>
              </w:rPr>
              <w:t>7,728.00</w:t>
            </w:r>
          </w:p>
        </w:tc>
      </w:tr>
      <w:tr w:rsidR="00756AE4">
        <w:tc>
          <w:tcPr>
            <w:tcW w:w="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56AE4" w:rsidRDefault="001471BE">
            <w:pPr>
              <w:spacing w:after="0" w:line="240" w:lineRule="auto"/>
              <w:jc w:val="center"/>
              <w:rPr>
                <w:rFonts w:ascii="Bookman Old Style" w:hAnsi="Bookman Old Style" w:eastAsia="Bookman Old Style" w:cs="Bookman Old Style"/>
              </w:rPr>
            </w:pPr>
            <w:r>
              <w:rPr>
                <w:rFonts w:ascii="Bookman Old Style" w:hAnsi="Bookman Old Style" w:eastAsia="Bookman Old Style" w:cs="Bookman Old Style"/>
              </w:rPr>
              <w:t>5.</w:t>
            </w:r>
          </w:p>
        </w:tc>
        <w:tc>
          <w:tcPr>
            <w:tcW w:w="5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</w:rPr>
            </w:pPr>
            <w:r>
              <w:rPr>
                <w:rFonts w:ascii="Bookman Old Style" w:hAnsi="Bookman Old Style" w:eastAsia="Bookman Old Style" w:cs="Bookman Old Style"/>
              </w:rPr>
              <w:t>Total cost after Discount</w:t>
            </w:r>
          </w:p>
        </w:tc>
        <w:tc>
          <w:tcPr>
            <w:tcW w:w="2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56AE4" w:rsidRDefault="001471BE">
            <w:pPr>
              <w:spacing w:after="0" w:line="240" w:lineRule="auto"/>
              <w:jc w:val="right"/>
              <w:rPr>
                <w:rFonts w:ascii="Bookman Old Style" w:hAnsi="Bookman Old Style" w:eastAsia="Bookman Old Style" w:cs="Bookman Old Style"/>
              </w:rPr>
            </w:pPr>
            <w:r>
              <w:rPr>
                <w:rFonts w:ascii="Bookman Old Style" w:hAnsi="Bookman Old Style" w:eastAsia="Bookman Old Style" w:cs="Bookman Old Style"/>
              </w:rPr>
              <w:t>26,272.00</w:t>
            </w:r>
          </w:p>
        </w:tc>
      </w:tr>
      <w:tr w:rsidR="00756AE4">
        <w:tc>
          <w:tcPr>
            <w:tcW w:w="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56AE4" w:rsidRDefault="001471BE">
            <w:pPr>
              <w:spacing w:after="0" w:line="240" w:lineRule="auto"/>
              <w:jc w:val="center"/>
              <w:rPr>
                <w:rFonts w:ascii="Bookman Old Style" w:hAnsi="Bookman Old Style" w:eastAsia="Bookman Old Style" w:cs="Bookman Old Style"/>
                <w:b/>
              </w:rPr>
            </w:pPr>
            <w:r>
              <w:rPr>
                <w:rFonts w:ascii="Bookman Old Style" w:hAnsi="Bookman Old Style" w:eastAsia="Bookman Old Style" w:cs="Bookman Old Style"/>
              </w:rPr>
              <w:t>6.</w:t>
            </w:r>
          </w:p>
        </w:tc>
        <w:tc>
          <w:tcPr>
            <w:tcW w:w="5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</w:rPr>
            </w:pPr>
            <w:r>
              <w:rPr>
                <w:rFonts w:ascii="Bookman Old Style" w:hAnsi="Bookman Old Style" w:eastAsia="Bookman Old Style" w:cs="Bookman Old Style"/>
              </w:rPr>
              <w:t>GST (18%)</w:t>
            </w:r>
          </w:p>
        </w:tc>
        <w:tc>
          <w:tcPr>
            <w:tcW w:w="2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56AE4" w:rsidRDefault="001471BE">
            <w:pPr>
              <w:spacing w:after="0" w:line="240" w:lineRule="auto"/>
              <w:jc w:val="right"/>
              <w:rPr>
                <w:rFonts w:ascii="Bookman Old Style" w:hAnsi="Bookman Old Style" w:eastAsia="Bookman Old Style" w:cs="Bookman Old Style"/>
              </w:rPr>
            </w:pPr>
            <w:r>
              <w:rPr>
                <w:rFonts w:ascii="Bookman Old Style" w:hAnsi="Bookman Old Style" w:eastAsia="Bookman Old Style" w:cs="Bookman Old Style"/>
              </w:rPr>
              <w:t>4,728.00</w:t>
            </w:r>
          </w:p>
        </w:tc>
      </w:tr>
      <w:tr w:rsidR="00756AE4">
        <w:tc>
          <w:tcPr>
            <w:tcW w:w="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56AE4" w:rsidRDefault="001471BE">
            <w:pPr>
              <w:spacing w:after="0" w:line="240" w:lineRule="auto"/>
              <w:jc w:val="center"/>
              <w:rPr>
                <w:rFonts w:ascii="Bookman Old Style" w:hAnsi="Bookman Old Style" w:eastAsia="Bookman Old Style" w:cs="Bookman Old Style"/>
                <w:b/>
              </w:rPr>
            </w:pPr>
            <w:r>
              <w:rPr>
                <w:rFonts w:ascii="Bookman Old Style" w:hAnsi="Bookman Old Style" w:eastAsia="Bookman Old Style" w:cs="Bookman Old Style"/>
                <w:b/>
              </w:rPr>
              <w:t>7.</w:t>
            </w:r>
          </w:p>
        </w:tc>
        <w:tc>
          <w:tcPr>
            <w:tcW w:w="5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  <w:b/>
                <w:highlight w:val="yellow"/>
              </w:rPr>
            </w:pPr>
            <w:r>
              <w:rPr>
                <w:rFonts w:ascii="Bookman Old Style" w:hAnsi="Bookman Old Style" w:eastAsia="Bookman Old Style" w:cs="Bookman Old Style"/>
                <w:b/>
                <w:highlight w:val="yellow"/>
              </w:rPr>
              <w:t>Grand Total for software including GST</w:t>
            </w:r>
          </w:p>
        </w:tc>
        <w:tc>
          <w:tcPr>
            <w:tcW w:w="2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56AE4" w:rsidRDefault="001471BE">
            <w:pPr>
              <w:spacing w:after="0" w:line="240" w:lineRule="auto"/>
              <w:jc w:val="right"/>
              <w:rPr>
                <w:rFonts w:ascii="Bookman Old Style" w:hAnsi="Bookman Old Style" w:eastAsia="Bookman Old Style" w:cs="Bookman Old Style"/>
                <w:b/>
                <w:highlight w:val="yellow"/>
              </w:rPr>
            </w:pPr>
            <w:r>
              <w:rPr>
                <w:rFonts w:ascii="Bookman Old Style" w:hAnsi="Bookman Old Style" w:eastAsia="Bookman Old Style"/>
                <w:b/>
                <w:highlight w:val="yellow"/>
              </w:rPr>
              <w:t>31,000</w:t>
            </w:r>
            <w:r>
              <w:rPr>
                <w:rFonts w:ascii="Bookman Old Style" w:hAnsi="Bookman Old Style" w:eastAsia="Bookman Old Style" w:cs="Bookman Old Style"/>
                <w:b/>
                <w:highlight w:val="yellow"/>
              </w:rPr>
              <w:t>.00</w:t>
            </w:r>
          </w:p>
        </w:tc>
      </w:tr>
    </w:tbl>
    <w:p w:rsidR="00756AE4" w:rsidRDefault="00756AE4">
      <w:pPr>
        <w:rPr>
          <w:rFonts w:ascii="Bookman Old Style" w:hAnsi="Bookman Old Style" w:eastAsia="Bookman Old Style" w:cs="Bookman Old Style"/>
          <w:b/>
          <w:u w:val="single"/>
        </w:rPr>
      </w:pPr>
    </w:p>
    <w:p w:rsidR="00756AE4" w:rsidRDefault="001471BE">
      <w:pPr>
        <w:rPr>
          <w:rFonts w:ascii="Bookman Old Style" w:hAnsi="Bookman Old Style" w:eastAsia="Bookman Old Style" w:cs="Bookman Old Style"/>
          <w:b/>
          <w:u w:val="single"/>
        </w:rPr>
      </w:pPr>
      <w:r>
        <w:rPr>
          <w:rFonts w:ascii="Bookman Old Style" w:hAnsi="Bookman Old Style" w:eastAsia="Bookman Old Style" w:cs="Bookman Old Style"/>
          <w:b/>
          <w:u w:val="single"/>
        </w:rPr>
        <w:t>Annual maintenance charges (AMC)</w:t>
      </w:r>
    </w:p>
    <w:tbl>
      <w:tblPr>
        <w:tblStyle w:val="Style12"/>
        <w:tblW w:w="93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5490"/>
        <w:gridCol w:w="2875"/>
      </w:tblGrid>
      <w:tr w:rsidR="00756AE4">
        <w:trPr>
          <w:trHeight w:val="269"/>
        </w:trPr>
        <w:tc>
          <w:tcPr>
            <w:tcW w:w="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CC3E5"/>
          </w:tcPr>
          <w:p w:rsidR="00756AE4" w:rsidRDefault="001471BE">
            <w:pPr>
              <w:spacing w:after="0" w:line="240" w:lineRule="auto"/>
              <w:jc w:val="center"/>
              <w:rPr>
                <w:rFonts w:ascii="Bookman Old Style" w:hAnsi="Bookman Old Style" w:eastAsia="Bookman Old Style" w:cs="Bookman Old Style"/>
                <w:b/>
                <w:sz w:val="20"/>
                <w:szCs w:val="20"/>
                <w:u w:val="single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20"/>
                <w:szCs w:val="20"/>
              </w:rPr>
              <w:t>Sr. No.</w:t>
            </w:r>
          </w:p>
        </w:tc>
        <w:tc>
          <w:tcPr>
            <w:tcW w:w="5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CC3E5"/>
          </w:tcPr>
          <w:p w:rsidR="00756AE4" w:rsidRDefault="001471BE">
            <w:pPr>
              <w:tabs>
                <w:tab w:val="left" w:pos="1056"/>
              </w:tabs>
              <w:spacing w:after="0" w:line="240" w:lineRule="auto"/>
              <w:jc w:val="center"/>
              <w:rPr>
                <w:rFonts w:ascii="Bookman Old Style" w:hAnsi="Bookman Old Style" w:eastAsia="Bookman Old Style" w:cs="Bookman Old Style"/>
                <w:b/>
              </w:rPr>
            </w:pPr>
            <w:r>
              <w:rPr>
                <w:rFonts w:ascii="Bookman Old Style" w:hAnsi="Bookman Old Style" w:eastAsia="Bookman Old Style" w:cs="Bookman Old Style"/>
                <w:b/>
              </w:rPr>
              <w:t>Description</w:t>
            </w:r>
          </w:p>
        </w:tc>
        <w:tc>
          <w:tcPr>
            <w:tcW w:w="2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CC3E5"/>
          </w:tcPr>
          <w:p w:rsidR="00756AE4" w:rsidRDefault="001471BE">
            <w:pPr>
              <w:spacing w:after="0" w:line="240" w:lineRule="auto"/>
              <w:jc w:val="center"/>
              <w:rPr>
                <w:rFonts w:ascii="Bookman Old Style" w:hAnsi="Bookman Old Style" w:eastAsia="Bookman Old Style" w:cs="Bookman Old Style"/>
                <w:b/>
                <w:u w:val="single"/>
              </w:rPr>
            </w:pPr>
            <w:r>
              <w:rPr>
                <w:rFonts w:ascii="Bookman Old Style" w:hAnsi="Bookman Old Style" w:eastAsia="Bookman Old Style" w:cs="Bookman Old Style"/>
                <w:b/>
              </w:rPr>
              <w:t>Amount (INR)</w:t>
            </w:r>
          </w:p>
        </w:tc>
      </w:tr>
      <w:tr w:rsidR="00756AE4">
        <w:tc>
          <w:tcPr>
            <w:tcW w:w="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56AE4" w:rsidRDefault="001471BE">
            <w:pPr>
              <w:spacing w:after="0" w:line="240" w:lineRule="auto"/>
              <w:jc w:val="center"/>
              <w:rPr>
                <w:rFonts w:ascii="Bookman Old Style" w:hAnsi="Bookman Old Style" w:eastAsia="Bookman Old Style" w:cs="Bookman Old Style"/>
                <w:b/>
              </w:rPr>
            </w:pPr>
            <w:r>
              <w:rPr>
                <w:rFonts w:ascii="Bookman Old Style" w:hAnsi="Bookman Old Style" w:eastAsia="Bookman Old Style" w:cs="Bookman Old Style"/>
              </w:rPr>
              <w:t>1</w:t>
            </w:r>
          </w:p>
        </w:tc>
        <w:tc>
          <w:tcPr>
            <w:tcW w:w="5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  <w:b/>
                <w:highlight w:val="yellow"/>
                <w:u w:val="single"/>
              </w:rPr>
            </w:pPr>
            <w:r>
              <w:rPr>
                <w:rFonts w:ascii="Bookman Old Style" w:hAnsi="Bookman Old Style" w:eastAsia="Bookman Old Style" w:cs="Bookman Old Style"/>
              </w:rPr>
              <w:t>Annual maintenance charges (second year onwards) per year (Applicable after 1 year from date of final delivery and valid for 1 year from date of implementation)</w:t>
            </w:r>
          </w:p>
        </w:tc>
        <w:tc>
          <w:tcPr>
            <w:tcW w:w="2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56AE4" w:rsidRDefault="00756AE4">
            <w:pPr>
              <w:spacing w:after="0" w:line="240" w:lineRule="auto"/>
              <w:rPr>
                <w:rFonts w:ascii="Bookman Old Style" w:hAnsi="Bookman Old Style" w:eastAsia="Bookman Old Style" w:cs="Bookman Old Style"/>
                <w:b/>
                <w:highlight w:val="yellow"/>
                <w:u w:val="single"/>
              </w:rPr>
            </w:pPr>
          </w:p>
          <w:p w:rsidR="00756AE4" w:rsidRDefault="001471BE">
            <w:pPr>
              <w:spacing w:after="0" w:line="240" w:lineRule="auto"/>
              <w:jc w:val="right"/>
              <w:rPr>
                <w:rFonts w:ascii="Bookman Old Style" w:hAnsi="Bookman Old Style" w:eastAsia="Bookman Old Style" w:cs="Bookman Old Style"/>
                <w:highlight w:val="yellow"/>
              </w:rPr>
            </w:pPr>
            <w:r>
              <w:rPr>
                <w:rFonts w:ascii="Bookman Old Style" w:hAnsi="Bookman Old Style" w:eastAsia="Bookman Old Style" w:cs="Bookman Old Style"/>
                <w:highlight w:val="yellow"/>
              </w:rPr>
              <w:t>11,500.00</w:t>
            </w:r>
          </w:p>
        </w:tc>
      </w:tr>
    </w:tbl>
    <w:p w:rsidR="00756AE4" w:rsidRDefault="00756AE4">
      <w:pPr>
        <w:jc w:val="right"/>
        <w:rPr>
          <w:rFonts w:ascii="Bookman Old Style" w:hAnsi="Bookman Old Style" w:eastAsia="Bookman Old Style" w:cs="Bookman Old Style"/>
        </w:rPr>
      </w:pPr>
    </w:p>
    <w:p w:rsidR="00756AE4" w:rsidRDefault="00756AE4">
      <w:pPr>
        <w:rPr>
          <w:rFonts w:ascii="Bookman Old Style" w:hAnsi="Bookman Old Style" w:eastAsia="Bookman Old Style" w:cs="Bookman Old Style"/>
          <w:b/>
          <w:u w:val="single"/>
        </w:rPr>
      </w:pPr>
    </w:p>
    <w:p w:rsidR="00756AE4" w:rsidRDefault="00756AE4">
      <w:pPr>
        <w:rPr>
          <w:rFonts w:ascii="Bookman Old Style" w:hAnsi="Bookman Old Style" w:eastAsia="Bookman Old Style" w:cs="Bookman Old Style"/>
          <w:b/>
          <w:u w:val="single"/>
        </w:rPr>
      </w:pPr>
    </w:p>
    <w:p w:rsidR="00756AE4" w:rsidRDefault="001471BE">
      <w:pPr>
        <w:rPr>
          <w:rFonts w:ascii="Bookman Old Style" w:hAnsi="Bookman Old Style" w:eastAsia="Bookman Old Style" w:cs="Bookman Old Style"/>
          <w:b/>
          <w:u w:val="single"/>
        </w:rPr>
      </w:pPr>
      <w:r>
        <w:rPr>
          <w:rFonts w:ascii="Bookman Old Style" w:hAnsi="Bookman Old Style" w:eastAsia="Bookman Old Style" w:cs="Bookman Old Style"/>
          <w:b/>
          <w:u w:val="single"/>
        </w:rPr>
        <w:lastRenderedPageBreak/>
        <w:t>Requirement Specifications</w:t>
      </w:r>
    </w:p>
    <w:tbl>
      <w:tblPr>
        <w:tblStyle w:val="Style13"/>
        <w:tblW w:w="94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986"/>
        <w:gridCol w:w="2381"/>
        <w:gridCol w:w="6083"/>
      </w:tblGrid>
      <w:tr w:rsidR="00756AE4">
        <w:trPr>
          <w:trHeight w:val="440"/>
        </w:trPr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000"/>
            <w:vAlign w:val="center"/>
          </w:tcPr>
          <w:p w:rsidR="00756AE4" w:rsidRDefault="001471BE">
            <w:pPr>
              <w:spacing w:after="0" w:line="240" w:lineRule="auto"/>
              <w:jc w:val="center"/>
              <w:rPr>
                <w:rFonts w:ascii="Bookman Old Style" w:hAnsi="Bookman Old Style" w:eastAsia="Bookman Old Style" w:cs="Bookman Old Style"/>
                <w:b/>
                <w:color w:val="000000"/>
              </w:rPr>
            </w:pPr>
            <w:proofErr w:type="spellStart"/>
            <w:r>
              <w:rPr>
                <w:rFonts w:ascii="Bookman Old Style" w:hAnsi="Bookman Old Style" w:eastAsia="Bookman Old Style" w:cs="Bookman Old Style"/>
                <w:b/>
                <w:color w:val="000000"/>
              </w:rPr>
              <w:t>Sr.No</w:t>
            </w:r>
            <w:proofErr w:type="spellEnd"/>
          </w:p>
        </w:tc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000"/>
            <w:vAlign w:val="center"/>
          </w:tcPr>
          <w:p w:rsidR="00756AE4" w:rsidRDefault="001471BE">
            <w:pPr>
              <w:spacing w:after="0" w:line="240" w:lineRule="auto"/>
              <w:jc w:val="center"/>
              <w:rPr>
                <w:rFonts w:ascii="Bookman Old Style" w:hAnsi="Bookman Old Style" w:eastAsia="Bookman Old Style" w:cs="Bookman Old Style"/>
                <w:b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b/>
                <w:color w:val="000000"/>
              </w:rPr>
              <w:t>Module</w:t>
            </w:r>
          </w:p>
        </w:tc>
        <w:tc>
          <w:tcPr>
            <w:tcW w:w="6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000"/>
            <w:vAlign w:val="center"/>
          </w:tcPr>
          <w:p w:rsidR="00756AE4" w:rsidRDefault="001471BE">
            <w:pPr>
              <w:spacing w:after="0" w:line="240" w:lineRule="auto"/>
              <w:jc w:val="center"/>
              <w:rPr>
                <w:rFonts w:ascii="Bookman Old Style" w:hAnsi="Bookman Old Style" w:eastAsia="Bookman Old Style" w:cs="Bookman Old Style"/>
                <w:b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b/>
                <w:color w:val="000000"/>
              </w:rPr>
              <w:t>Features</w:t>
            </w:r>
          </w:p>
        </w:tc>
      </w:tr>
      <w:tr w:rsidR="00756AE4">
        <w:trPr>
          <w:trHeight w:val="350"/>
        </w:trPr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756AE4" w:rsidRDefault="001471BE">
            <w:pPr>
              <w:spacing w:after="0" w:line="240" w:lineRule="auto"/>
              <w:jc w:val="center"/>
              <w:rPr>
                <w:rFonts w:ascii="Bookman Old Style" w:hAnsi="Bookman Old Style" w:eastAsia="Bookman Old Style" w:cs="Bookman Old Style"/>
                <w:b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b/>
                <w:color w:val="000000"/>
              </w:rPr>
              <w:t>A.</w:t>
            </w:r>
          </w:p>
        </w:tc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56AE4" w:rsidRDefault="001471BE">
            <w:pPr>
              <w:spacing w:after="0" w:line="240" w:lineRule="auto"/>
              <w:jc w:val="center"/>
              <w:rPr>
                <w:rFonts w:ascii="Bookman Old Style" w:hAnsi="Bookman Old Style" w:eastAsia="Bookman Old Style" w:cs="Bookman Old Style"/>
                <w:b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b/>
                <w:color w:val="000000"/>
              </w:rPr>
              <w:t>LIMS Classic Version</w:t>
            </w:r>
          </w:p>
        </w:tc>
        <w:tc>
          <w:tcPr>
            <w:tcW w:w="6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  <w:b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color w:val="000000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  <w:b/>
                <w:color w:val="000000"/>
              </w:rPr>
              <w:t>Given as follows:</w:t>
            </w:r>
          </w:p>
        </w:tc>
      </w:tr>
      <w:tr w:rsidR="00756AE4">
        <w:trPr>
          <w:trHeight w:val="350"/>
        </w:trPr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756AE4" w:rsidRDefault="001471BE">
            <w:pPr>
              <w:spacing w:after="0" w:line="240" w:lineRule="auto"/>
              <w:jc w:val="center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color w:val="000000"/>
              </w:rPr>
              <w:t>1.</w:t>
            </w:r>
          </w:p>
        </w:tc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56AE4" w:rsidRDefault="001471BE">
            <w:pPr>
              <w:spacing w:after="0" w:line="240" w:lineRule="auto"/>
              <w:jc w:val="center"/>
              <w:rPr>
                <w:rFonts w:ascii="Bookman Old Style" w:hAnsi="Bookman Old Style" w:eastAsia="Bookman Old Style" w:cs="Bookman Old Style"/>
                <w:b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b/>
                <w:color w:val="000000"/>
              </w:rPr>
              <w:t>Workflow</w:t>
            </w:r>
          </w:p>
        </w:tc>
        <w:tc>
          <w:tcPr>
            <w:tcW w:w="6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color w:val="000000"/>
              </w:rPr>
              <w:t>Configurable multi step workflow -&gt;</w:t>
            </w:r>
          </w:p>
          <w:p w:rsidR="00756AE4" w:rsidRDefault="001471BE">
            <w:pPr>
              <w:numPr>
                <w:ilvl w:val="0"/>
                <w:numId w:val="1"/>
              </w:numPr>
              <w:spacing w:after="0" w:line="240" w:lineRule="auto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color w:val="000000"/>
              </w:rPr>
              <w:t>Test Registration (100/ Per Day)</w:t>
            </w:r>
          </w:p>
          <w:p w:rsidR="00756AE4" w:rsidRDefault="001471BE">
            <w:pPr>
              <w:numPr>
                <w:ilvl w:val="0"/>
                <w:numId w:val="1"/>
              </w:numPr>
              <w:spacing w:after="0" w:line="240" w:lineRule="auto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color w:val="000000"/>
              </w:rPr>
              <w:t>Sample Collection and Accession,</w:t>
            </w:r>
          </w:p>
          <w:p w:rsidR="00756AE4" w:rsidRDefault="001471BE">
            <w:pPr>
              <w:numPr>
                <w:ilvl w:val="0"/>
                <w:numId w:val="1"/>
              </w:numPr>
              <w:spacing w:after="0" w:line="240" w:lineRule="auto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color w:val="000000"/>
              </w:rPr>
              <w:t xml:space="preserve">Test result – Manual / Interfacing, </w:t>
            </w:r>
          </w:p>
          <w:p w:rsidR="00756AE4" w:rsidRDefault="001471BE">
            <w:pPr>
              <w:numPr>
                <w:ilvl w:val="0"/>
                <w:numId w:val="1"/>
              </w:numPr>
              <w:spacing w:after="0" w:line="240" w:lineRule="auto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color w:val="000000"/>
              </w:rPr>
              <w:t xml:space="preserve">Multiple level Approval, </w:t>
            </w:r>
          </w:p>
          <w:p w:rsidR="00756AE4" w:rsidRDefault="001471BE">
            <w:pPr>
              <w:numPr>
                <w:ilvl w:val="0"/>
                <w:numId w:val="1"/>
              </w:numPr>
              <w:spacing w:after="0" w:line="240" w:lineRule="auto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color w:val="000000"/>
              </w:rPr>
              <w:t>Print / View Report,</w:t>
            </w:r>
          </w:p>
          <w:p w:rsidR="00756AE4" w:rsidRDefault="001471BE">
            <w:pPr>
              <w:numPr>
                <w:ilvl w:val="0"/>
                <w:numId w:val="1"/>
              </w:numPr>
              <w:spacing w:after="0" w:line="240" w:lineRule="auto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</w:rPr>
              <w:t>Report</w:t>
            </w:r>
            <w:r>
              <w:rPr>
                <w:rFonts w:ascii="Bookman Old Style" w:hAnsi="Bookman Old Style" w:eastAsia="Bookman Old Style" w:cs="Bookman Old Style"/>
                <w:color w:val="000000"/>
              </w:rPr>
              <w:t xml:space="preserve"> Release </w:t>
            </w:r>
          </w:p>
        </w:tc>
      </w:tr>
      <w:tr w:rsidR="00756AE4">
        <w:trPr>
          <w:trHeight w:val="350"/>
        </w:trPr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756AE4" w:rsidRDefault="001471BE">
            <w:pPr>
              <w:spacing w:after="0" w:line="240" w:lineRule="auto"/>
              <w:jc w:val="center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color w:val="000000"/>
              </w:rPr>
              <w:t>2.</w:t>
            </w:r>
          </w:p>
        </w:tc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56AE4" w:rsidRDefault="001471BE">
            <w:pPr>
              <w:spacing w:after="0" w:line="240" w:lineRule="auto"/>
              <w:jc w:val="center"/>
              <w:rPr>
                <w:rFonts w:ascii="Bookman Old Style" w:hAnsi="Bookman Old Style" w:eastAsia="Bookman Old Style" w:cs="Bookman Old Style"/>
                <w:b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b/>
                <w:color w:val="000000"/>
              </w:rPr>
              <w:t>Master Data Management</w:t>
            </w:r>
          </w:p>
        </w:tc>
        <w:tc>
          <w:tcPr>
            <w:tcW w:w="6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756AE4" w:rsidRDefault="001471BE">
            <w:pPr>
              <w:numPr>
                <w:ilvl w:val="0"/>
                <w:numId w:val="2"/>
              </w:numPr>
              <w:spacing w:after="0" w:line="240" w:lineRule="auto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color w:val="000000"/>
              </w:rPr>
              <w:t>Single Processing Center</w:t>
            </w:r>
          </w:p>
          <w:p w:rsidR="00756AE4" w:rsidRDefault="001471BE">
            <w:pPr>
              <w:numPr>
                <w:ilvl w:val="0"/>
                <w:numId w:val="2"/>
              </w:numPr>
              <w:spacing w:after="0" w:line="240" w:lineRule="auto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color w:val="000000"/>
              </w:rPr>
              <w:t>Affiliations, Referring Doctors</w:t>
            </w:r>
          </w:p>
          <w:p w:rsidR="00756AE4" w:rsidRDefault="001471BE">
            <w:pPr>
              <w:numPr>
                <w:ilvl w:val="0"/>
                <w:numId w:val="2"/>
              </w:numPr>
              <w:spacing w:after="0" w:line="240" w:lineRule="auto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color w:val="000000"/>
              </w:rPr>
              <w:t>Test, Profile and Parameter Setu</w:t>
            </w:r>
            <w:r>
              <w:rPr>
                <w:rFonts w:ascii="Bookman Old Style" w:hAnsi="Bookman Old Style" w:eastAsia="Bookman Old Style" w:cs="Bookman Old Style"/>
              </w:rPr>
              <w:t>p</w:t>
            </w:r>
          </w:p>
          <w:p w:rsidR="00756AE4" w:rsidRDefault="001471BE">
            <w:pPr>
              <w:numPr>
                <w:ilvl w:val="0"/>
                <w:numId w:val="2"/>
              </w:numPr>
              <w:spacing w:after="0" w:line="240" w:lineRule="auto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color w:val="000000"/>
              </w:rPr>
              <w:t>Notes, Unit setup</w:t>
            </w:r>
          </w:p>
          <w:p w:rsidR="00756AE4" w:rsidRDefault="001471BE">
            <w:pPr>
              <w:numPr>
                <w:ilvl w:val="0"/>
                <w:numId w:val="2"/>
              </w:numPr>
              <w:spacing w:after="0" w:line="240" w:lineRule="auto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color w:val="000000"/>
              </w:rPr>
              <w:t>User Limit (20)</w:t>
            </w:r>
          </w:p>
          <w:p w:rsidR="00756AE4" w:rsidRDefault="001471BE">
            <w:pPr>
              <w:numPr>
                <w:ilvl w:val="0"/>
                <w:numId w:val="2"/>
              </w:numPr>
              <w:spacing w:after="0" w:line="240" w:lineRule="auto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color w:val="000000"/>
              </w:rPr>
              <w:t>Lab level configurations</w:t>
            </w:r>
          </w:p>
        </w:tc>
      </w:tr>
      <w:tr w:rsidR="00756AE4">
        <w:trPr>
          <w:trHeight w:val="350"/>
        </w:trPr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756AE4" w:rsidRDefault="001471BE">
            <w:pPr>
              <w:spacing w:after="0" w:line="240" w:lineRule="auto"/>
              <w:jc w:val="center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color w:val="000000"/>
              </w:rPr>
              <w:t>3.</w:t>
            </w:r>
          </w:p>
        </w:tc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56AE4" w:rsidRDefault="001471BE">
            <w:pPr>
              <w:spacing w:after="0" w:line="240" w:lineRule="auto"/>
              <w:jc w:val="center"/>
              <w:rPr>
                <w:rFonts w:ascii="Bookman Old Style" w:hAnsi="Bookman Old Style" w:eastAsia="Bookman Old Style" w:cs="Bookman Old Style"/>
                <w:b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b/>
                <w:color w:val="000000"/>
              </w:rPr>
              <w:t>Accounting</w:t>
            </w:r>
          </w:p>
        </w:tc>
        <w:tc>
          <w:tcPr>
            <w:tcW w:w="6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756AE4" w:rsidRDefault="001471BE">
            <w:pPr>
              <w:numPr>
                <w:ilvl w:val="0"/>
                <w:numId w:val="3"/>
              </w:numPr>
              <w:spacing w:after="0" w:line="240" w:lineRule="auto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</w:rPr>
              <w:t>Rate list</w:t>
            </w:r>
            <w:r>
              <w:rPr>
                <w:rFonts w:ascii="Bookman Old Style" w:hAnsi="Bookman Old Style" w:eastAsia="Bookman Old Style" w:cs="Bookman Old Style"/>
                <w:color w:val="000000"/>
              </w:rPr>
              <w:t xml:space="preserve"> specific to affiliations. </w:t>
            </w:r>
          </w:p>
          <w:p w:rsidR="00756AE4" w:rsidRDefault="001471BE">
            <w:pPr>
              <w:numPr>
                <w:ilvl w:val="0"/>
                <w:numId w:val="4"/>
              </w:numPr>
              <w:spacing w:after="0" w:line="240" w:lineRule="auto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color w:val="000000"/>
              </w:rPr>
              <w:t>Copy rates from one affiliation to other</w:t>
            </w:r>
          </w:p>
          <w:p w:rsidR="00756AE4" w:rsidRDefault="001471BE">
            <w:pPr>
              <w:numPr>
                <w:ilvl w:val="0"/>
                <w:numId w:val="4"/>
              </w:numPr>
              <w:spacing w:after="0" w:line="240" w:lineRule="auto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color w:val="000000"/>
              </w:rPr>
              <w:t>Bill Receipt</w:t>
            </w:r>
          </w:p>
          <w:p w:rsidR="00756AE4" w:rsidRDefault="001471BE">
            <w:pPr>
              <w:numPr>
                <w:ilvl w:val="0"/>
                <w:numId w:val="4"/>
              </w:numPr>
              <w:spacing w:after="0" w:line="240" w:lineRule="auto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color w:val="000000"/>
              </w:rPr>
              <w:t>Various Payment modes</w:t>
            </w:r>
          </w:p>
          <w:p w:rsidR="00756AE4" w:rsidRDefault="001471BE">
            <w:pPr>
              <w:numPr>
                <w:ilvl w:val="0"/>
                <w:numId w:val="4"/>
              </w:numPr>
              <w:spacing w:after="0" w:line="240" w:lineRule="auto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color w:val="000000"/>
              </w:rPr>
              <w:t>Test level, Patient level discount</w:t>
            </w:r>
          </w:p>
          <w:p w:rsidR="00756AE4" w:rsidRDefault="001471BE">
            <w:pPr>
              <w:numPr>
                <w:ilvl w:val="0"/>
                <w:numId w:val="4"/>
              </w:numPr>
              <w:spacing w:after="0" w:line="240" w:lineRule="auto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color w:val="000000"/>
              </w:rPr>
              <w:t>Discount Authorization</w:t>
            </w:r>
          </w:p>
        </w:tc>
      </w:tr>
      <w:tr w:rsidR="00756AE4">
        <w:trPr>
          <w:trHeight w:val="350"/>
        </w:trPr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756AE4" w:rsidRDefault="001471BE">
            <w:pPr>
              <w:spacing w:after="0" w:line="240" w:lineRule="auto"/>
              <w:jc w:val="center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color w:val="000000"/>
              </w:rPr>
              <w:t>4.</w:t>
            </w:r>
          </w:p>
        </w:tc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56AE4" w:rsidRDefault="001471BE">
            <w:pPr>
              <w:spacing w:after="0" w:line="240" w:lineRule="auto"/>
              <w:jc w:val="center"/>
              <w:rPr>
                <w:rFonts w:ascii="Bookman Old Style" w:hAnsi="Bookman Old Style" w:eastAsia="Bookman Old Style" w:cs="Bookman Old Style"/>
                <w:b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b/>
                <w:color w:val="000000"/>
              </w:rPr>
              <w:t>MIS reports</w:t>
            </w:r>
          </w:p>
        </w:tc>
        <w:tc>
          <w:tcPr>
            <w:tcW w:w="6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756AE4" w:rsidRDefault="001471BE">
            <w:pPr>
              <w:numPr>
                <w:ilvl w:val="0"/>
                <w:numId w:val="5"/>
              </w:numPr>
              <w:spacing w:after="0" w:line="240" w:lineRule="auto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color w:val="000000"/>
              </w:rPr>
              <w:t xml:space="preserve">Consolidated income statement, </w:t>
            </w:r>
          </w:p>
          <w:p w:rsidR="00756AE4" w:rsidRDefault="001471BE">
            <w:pPr>
              <w:numPr>
                <w:ilvl w:val="0"/>
                <w:numId w:val="5"/>
              </w:numPr>
              <w:spacing w:after="0" w:line="240" w:lineRule="auto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color w:val="000000"/>
              </w:rPr>
              <w:t xml:space="preserve">Bill to Doctor, </w:t>
            </w:r>
          </w:p>
          <w:p w:rsidR="00756AE4" w:rsidRDefault="001471BE">
            <w:pPr>
              <w:numPr>
                <w:ilvl w:val="0"/>
                <w:numId w:val="5"/>
              </w:numPr>
              <w:spacing w:after="0" w:line="240" w:lineRule="auto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color w:val="000000"/>
              </w:rPr>
              <w:t xml:space="preserve">Daily cash receipt, </w:t>
            </w:r>
          </w:p>
          <w:p w:rsidR="00756AE4" w:rsidRDefault="001471BE">
            <w:pPr>
              <w:numPr>
                <w:ilvl w:val="0"/>
                <w:numId w:val="5"/>
              </w:numPr>
              <w:spacing w:after="0" w:line="240" w:lineRule="auto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color w:val="000000"/>
              </w:rPr>
              <w:t>Center Summary and detail report.</w:t>
            </w:r>
          </w:p>
          <w:p w:rsidR="00756AE4" w:rsidRDefault="001471BE">
            <w:pPr>
              <w:numPr>
                <w:ilvl w:val="0"/>
                <w:numId w:val="5"/>
              </w:numPr>
              <w:spacing w:after="0" w:line="240" w:lineRule="auto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color w:val="000000"/>
              </w:rPr>
              <w:t>Turn Around Time Analysis</w:t>
            </w:r>
          </w:p>
        </w:tc>
      </w:tr>
      <w:tr w:rsidR="00756AE4">
        <w:trPr>
          <w:trHeight w:val="350"/>
        </w:trPr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756AE4" w:rsidRDefault="001471BE">
            <w:pPr>
              <w:spacing w:after="0" w:line="240" w:lineRule="auto"/>
              <w:jc w:val="center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</w:rPr>
              <w:t>5</w:t>
            </w:r>
            <w:r>
              <w:rPr>
                <w:rFonts w:ascii="Bookman Old Style" w:hAnsi="Bookman Old Style" w:eastAsia="Bookman Old Style" w:cs="Bookman Old Style"/>
                <w:color w:val="000000"/>
              </w:rPr>
              <w:t>.</w:t>
            </w:r>
          </w:p>
        </w:tc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56AE4" w:rsidRDefault="00756AE4">
            <w:pPr>
              <w:spacing w:after="0" w:line="240" w:lineRule="auto"/>
              <w:jc w:val="center"/>
              <w:rPr>
                <w:rFonts w:ascii="Bookman Old Style" w:hAnsi="Bookman Old Style" w:eastAsia="Bookman Old Style" w:cs="Bookman Old Style"/>
                <w:b/>
                <w:color w:val="000000"/>
              </w:rPr>
            </w:pPr>
          </w:p>
          <w:p w:rsidR="00756AE4" w:rsidRDefault="001471BE">
            <w:pPr>
              <w:spacing w:after="0" w:line="240" w:lineRule="auto"/>
              <w:jc w:val="center"/>
              <w:rPr>
                <w:rFonts w:ascii="Bookman Old Style" w:hAnsi="Bookman Old Style" w:eastAsia="Bookman Old Style" w:cs="Bookman Old Style"/>
                <w:b/>
                <w:color w:val="000000"/>
              </w:rPr>
            </w:pPr>
            <w:proofErr w:type="spellStart"/>
            <w:r>
              <w:rPr>
                <w:rFonts w:ascii="Bookman Old Style" w:hAnsi="Bookman Old Style" w:eastAsia="Bookman Old Style" w:cs="Bookman Old Style"/>
                <w:b/>
                <w:color w:val="000000"/>
              </w:rPr>
              <w:t>eLabAssist</w:t>
            </w:r>
            <w:proofErr w:type="spellEnd"/>
          </w:p>
          <w:p w:rsidR="00756AE4" w:rsidRDefault="001471BE">
            <w:pPr>
              <w:spacing w:after="0" w:line="240" w:lineRule="auto"/>
              <w:jc w:val="center"/>
              <w:rPr>
                <w:rFonts w:ascii="Bookman Old Style" w:hAnsi="Bookman Old Style" w:eastAsia="Bookman Old Style" w:cs="Bookman Old Style"/>
                <w:b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b/>
                <w:color w:val="000000"/>
              </w:rPr>
              <w:t>Mobile Application</w:t>
            </w:r>
          </w:p>
          <w:p w:rsidR="00756AE4" w:rsidRDefault="00756AE4">
            <w:pPr>
              <w:spacing w:after="0" w:line="240" w:lineRule="auto"/>
              <w:jc w:val="center"/>
              <w:rPr>
                <w:rFonts w:ascii="Bookman Old Style" w:hAnsi="Bookman Old Style" w:eastAsia="Bookman Old Style" w:cs="Bookman Old Style"/>
                <w:b/>
                <w:color w:val="000000"/>
              </w:rPr>
            </w:pPr>
          </w:p>
        </w:tc>
        <w:tc>
          <w:tcPr>
            <w:tcW w:w="6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756AE4" w:rsidRDefault="001471BE">
            <w:pPr>
              <w:spacing w:after="0" w:line="240" w:lineRule="auto"/>
              <w:ind w:left="390"/>
              <w:rPr>
                <w:rFonts w:ascii="Bookman Old Style" w:hAnsi="Bookman Old Style" w:eastAsia="Bookman Old Style" w:cs="Bookman Old Style"/>
                <w:color w:val="000000"/>
              </w:rPr>
            </w:pPr>
            <w:proofErr w:type="spellStart"/>
            <w:r>
              <w:rPr>
                <w:rFonts w:ascii="Bookman Old Style" w:hAnsi="Bookman Old Style" w:eastAsia="Bookman Old Style" w:cs="Bookman Old Style"/>
                <w:color w:val="000000"/>
              </w:rPr>
              <w:t>eLabAssist</w:t>
            </w:r>
            <w:proofErr w:type="spellEnd"/>
            <w:r>
              <w:rPr>
                <w:rFonts w:ascii="Bookman Old Style" w:hAnsi="Bookman Old Style" w:eastAsia="Bookman Old Style" w:cs="Bookman Old Style"/>
                <w:color w:val="000000"/>
              </w:rPr>
              <w:t xml:space="preserve"> Mobile Application (Android)– </w:t>
            </w:r>
          </w:p>
          <w:p w:rsidR="00756AE4" w:rsidRDefault="001471BE">
            <w:pPr>
              <w:numPr>
                <w:ilvl w:val="0"/>
                <w:numId w:val="3"/>
              </w:numPr>
              <w:spacing w:after="0" w:line="240" w:lineRule="auto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color w:val="000000"/>
              </w:rPr>
              <w:t xml:space="preserve">For Test booking and reporting for patients, </w:t>
            </w:r>
          </w:p>
          <w:p w:rsidR="00756AE4" w:rsidRDefault="001471BE">
            <w:pPr>
              <w:spacing w:after="0" w:line="240" w:lineRule="auto"/>
              <w:ind w:left="720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color w:val="000000"/>
              </w:rPr>
              <w:t xml:space="preserve">Application is available </w:t>
            </w:r>
            <w:r>
              <w:rPr>
                <w:rFonts w:ascii="Bookman Old Style" w:hAnsi="Bookman Old Style" w:eastAsia="Bookman Old Style" w:cs="Bookman Old Style"/>
              </w:rPr>
              <w:t>as a free</w:t>
            </w:r>
            <w:r>
              <w:rPr>
                <w:rFonts w:ascii="Bookman Old Style" w:hAnsi="Bookman Old Style" w:eastAsia="Bookman Old Style" w:cs="Bookman Old Style"/>
                <w:color w:val="000000"/>
              </w:rPr>
              <w:t xml:space="preserve"> download on </w:t>
            </w:r>
            <w:proofErr w:type="spellStart"/>
            <w:r>
              <w:rPr>
                <w:rFonts w:ascii="Bookman Old Style" w:hAnsi="Bookman Old Style" w:eastAsia="Bookman Old Style" w:cs="Bookman Old Style"/>
                <w:color w:val="000000"/>
              </w:rPr>
              <w:t>Playstore</w:t>
            </w:r>
            <w:proofErr w:type="spellEnd"/>
            <w:r>
              <w:rPr>
                <w:rFonts w:ascii="Bookman Old Style" w:hAnsi="Bookman Old Style" w:eastAsia="Bookman Old Style" w:cs="Bookman Old Style"/>
                <w:color w:val="000000"/>
              </w:rPr>
              <w:t>.</w:t>
            </w:r>
          </w:p>
        </w:tc>
      </w:tr>
      <w:tr w:rsidR="00756AE4">
        <w:trPr>
          <w:trHeight w:val="350"/>
        </w:trPr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756AE4" w:rsidRDefault="001471BE">
            <w:pPr>
              <w:spacing w:after="0" w:line="240" w:lineRule="auto"/>
              <w:jc w:val="center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</w:rPr>
              <w:t>6</w:t>
            </w:r>
            <w:r>
              <w:rPr>
                <w:rFonts w:ascii="Bookman Old Style" w:hAnsi="Bookman Old Style" w:eastAsia="Bookman Old Style" w:cs="Bookman Old Style"/>
                <w:color w:val="000000"/>
              </w:rPr>
              <w:t>.</w:t>
            </w:r>
          </w:p>
        </w:tc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56AE4" w:rsidRDefault="001471BE">
            <w:pPr>
              <w:spacing w:after="0" w:line="240" w:lineRule="auto"/>
              <w:jc w:val="center"/>
              <w:rPr>
                <w:rFonts w:ascii="Bookman Old Style" w:hAnsi="Bookman Old Style" w:eastAsia="Bookman Old Style" w:cs="Bookman Old Style"/>
                <w:b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b/>
                <w:color w:val="000000"/>
              </w:rPr>
              <w:t>Access</w:t>
            </w:r>
          </w:p>
        </w:tc>
        <w:tc>
          <w:tcPr>
            <w:tcW w:w="6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756AE4" w:rsidRDefault="001471BE">
            <w:pPr>
              <w:spacing w:after="0" w:line="240" w:lineRule="auto"/>
              <w:ind w:left="390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color w:val="000000"/>
              </w:rPr>
              <w:t xml:space="preserve">Define roles – Reception, Lab User, Technician, Pathologist, Administrator, </w:t>
            </w:r>
          </w:p>
        </w:tc>
      </w:tr>
      <w:tr w:rsidR="00756AE4">
        <w:trPr>
          <w:trHeight w:val="350"/>
        </w:trPr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756AE4" w:rsidRDefault="001471BE">
            <w:pPr>
              <w:spacing w:after="0" w:line="240" w:lineRule="auto"/>
              <w:jc w:val="center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</w:rPr>
              <w:t>7</w:t>
            </w:r>
            <w:r>
              <w:rPr>
                <w:rFonts w:ascii="Bookman Old Style" w:hAnsi="Bookman Old Style" w:eastAsia="Bookman Old Style" w:cs="Bookman Old Style"/>
                <w:color w:val="000000"/>
              </w:rPr>
              <w:t>.</w:t>
            </w:r>
          </w:p>
        </w:tc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56AE4" w:rsidRDefault="001471BE">
            <w:pPr>
              <w:spacing w:after="0" w:line="240" w:lineRule="auto"/>
              <w:jc w:val="center"/>
              <w:rPr>
                <w:rFonts w:ascii="Bookman Old Style" w:hAnsi="Bookman Old Style" w:eastAsia="Bookman Old Style" w:cs="Bookman Old Style"/>
                <w:b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b/>
                <w:color w:val="000000"/>
              </w:rPr>
              <w:t>Machine Interfacing</w:t>
            </w:r>
          </w:p>
        </w:tc>
        <w:tc>
          <w:tcPr>
            <w:tcW w:w="6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756AE4" w:rsidRDefault="001471BE">
            <w:pPr>
              <w:spacing w:after="0" w:line="240" w:lineRule="auto"/>
              <w:ind w:left="390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bCs/>
                <w:color w:val="000000"/>
              </w:rPr>
              <w:t xml:space="preserve">1 </w:t>
            </w:r>
            <w:proofErr w:type="spellStart"/>
            <w:r>
              <w:rPr>
                <w:rFonts w:ascii="Bookman Old Style" w:hAnsi="Bookman Old Style" w:eastAsia="Bookman Old Style" w:cs="Bookman Old Style"/>
                <w:bCs/>
                <w:color w:val="000000"/>
              </w:rPr>
              <w:t>Uni</w:t>
            </w:r>
            <w:proofErr w:type="spellEnd"/>
            <w:r>
              <w:rPr>
                <w:rFonts w:ascii="Bookman Old Style" w:hAnsi="Bookman Old Style" w:eastAsia="Bookman Old Style" w:cs="Bookman Old Style"/>
                <w:bCs/>
                <w:color w:val="000000"/>
              </w:rPr>
              <w:t xml:space="preserve"> Directional</w:t>
            </w:r>
            <w:r>
              <w:rPr>
                <w:rFonts w:ascii="Bookman Old Style" w:hAnsi="Bookman Old Style" w:eastAsia="Bookman Old Style" w:cs="Bookman Old Style"/>
                <w:color w:val="000000"/>
              </w:rPr>
              <w:br/>
            </w:r>
          </w:p>
        </w:tc>
      </w:tr>
    </w:tbl>
    <w:p w:rsidR="00756AE4" w:rsidRDefault="00756AE4">
      <w:pPr>
        <w:rPr>
          <w:rFonts w:ascii="Bookman Old Style" w:hAnsi="Bookman Old Style" w:eastAsia="Bookman Old Style" w:cs="Bookman Old Style"/>
          <w:b/>
          <w:u w:val="single"/>
        </w:rPr>
      </w:pPr>
    </w:p>
    <w:p w:rsidR="00756AE4" w:rsidRDefault="00756AE4">
      <w:pPr>
        <w:rPr>
          <w:rFonts w:ascii="Bookman Old Style" w:hAnsi="Bookman Old Style" w:eastAsia="Bookman Old Style" w:cs="Bookman Old Style"/>
          <w:b/>
          <w:u w:val="single"/>
        </w:rPr>
      </w:pPr>
    </w:p>
    <w:p w:rsidR="00756AE4" w:rsidRDefault="00756AE4">
      <w:pPr>
        <w:rPr>
          <w:rFonts w:ascii="Bookman Old Style" w:hAnsi="Bookman Old Style" w:eastAsia="Bookman Old Style" w:cs="Bookman Old Style"/>
          <w:b/>
          <w:u w:val="single"/>
        </w:rPr>
      </w:pPr>
    </w:p>
    <w:p w:rsidR="00756AE4" w:rsidRDefault="001471BE">
      <w:pPr>
        <w:rPr>
          <w:rFonts w:ascii="Bookman Old Style" w:hAnsi="Bookman Old Style" w:eastAsia="Bookman Old Style" w:cs="Bookman Old Style"/>
          <w:b/>
          <w:u w:val="single"/>
        </w:rPr>
      </w:pPr>
      <w:r>
        <w:rPr>
          <w:rFonts w:ascii="Bookman Old Style" w:hAnsi="Bookman Old Style" w:eastAsia="Bookman Old Style" w:cs="Bookman Old Style"/>
          <w:b/>
          <w:u w:val="single"/>
        </w:rPr>
        <w:lastRenderedPageBreak/>
        <w:t>Terms and conditions:</w:t>
      </w:r>
    </w:p>
    <w:p w:rsidR="00756AE4" w:rsidRDefault="00756AE4">
      <w:pPr>
        <w:rPr>
          <w:rFonts w:ascii="Bookman Old Style" w:hAnsi="Bookman Old Style" w:eastAsia="Bookman Old Style" w:cs="Bookman Old Style"/>
          <w:b/>
          <w:u w:val="single"/>
        </w:rPr>
      </w:pPr>
    </w:p>
    <w:tbl>
      <w:tblPr>
        <w:tblStyle w:val="Style14"/>
        <w:tblpPr w:leftFromText="180" w:rightFromText="180" w:topFromText="180" w:bottomFromText="180" w:vertAnchor="text" w:tblpX="-30"/>
        <w:tblW w:w="944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233"/>
        <w:gridCol w:w="8207"/>
      </w:tblGrid>
      <w:tr w:rsidR="00756AE4">
        <w:trPr>
          <w:trHeight w:val="492"/>
        </w:trPr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6AE4" w:rsidRDefault="001471BE">
            <w:pPr>
              <w:spacing w:after="0" w:line="240" w:lineRule="auto"/>
              <w:jc w:val="center"/>
              <w:rPr>
                <w:rFonts w:ascii="Bookman Old Style" w:hAnsi="Bookman Old Style" w:eastAsia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20"/>
                <w:szCs w:val="20"/>
              </w:rPr>
              <w:lastRenderedPageBreak/>
              <w:t>Sr. No</w:t>
            </w:r>
          </w:p>
        </w:tc>
        <w:tc>
          <w:tcPr>
            <w:tcW w:w="8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6AE4" w:rsidRDefault="001471BE">
            <w:pPr>
              <w:tabs>
                <w:tab w:val="left" w:pos="900"/>
                <w:tab w:val="center" w:pos="8842"/>
              </w:tabs>
              <w:spacing w:after="0" w:line="240" w:lineRule="auto"/>
              <w:jc w:val="center"/>
              <w:rPr>
                <w:rFonts w:ascii="Bookman Old Style" w:hAnsi="Bookman Old Style" w:eastAsia="Bookman Old Style" w:cs="Bookman Old Style"/>
                <w:b/>
              </w:rPr>
            </w:pPr>
            <w:r>
              <w:rPr>
                <w:rFonts w:ascii="Bookman Old Style" w:hAnsi="Bookman Old Style" w:eastAsia="Bookman Old Style" w:cs="Bookman Old Style"/>
                <w:b/>
              </w:rPr>
              <w:t>Terms and conditions</w:t>
            </w:r>
          </w:p>
        </w:tc>
      </w:tr>
      <w:tr w:rsidR="00756AE4">
        <w:trPr>
          <w:trHeight w:val="492"/>
        </w:trPr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6AE4" w:rsidRDefault="001471BE">
            <w:pPr>
              <w:spacing w:after="0" w:line="240" w:lineRule="auto"/>
              <w:jc w:val="center"/>
              <w:rPr>
                <w:rFonts w:ascii="Bookman Old Style" w:hAnsi="Bookman Old Style" w:eastAsia="Bookman Old Style" w:cs="Bookman Old Style"/>
              </w:rPr>
            </w:pPr>
            <w:r>
              <w:rPr>
                <w:rFonts w:ascii="Bookman Old Style" w:hAnsi="Bookman Old Style" w:eastAsia="Bookman Old Style" w:cs="Bookman Old Style"/>
              </w:rPr>
              <w:t>1.</w:t>
            </w:r>
          </w:p>
        </w:tc>
        <w:tc>
          <w:tcPr>
            <w:tcW w:w="8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  <w:b/>
              </w:rPr>
            </w:pPr>
            <w:r>
              <w:rPr>
                <w:rFonts w:ascii="Bookman Old Style" w:hAnsi="Bookman Old Style" w:eastAsia="Bookman Old Style" w:cs="Bookman Old Style"/>
                <w:b/>
              </w:rPr>
              <w:t>Payment Terms:</w:t>
            </w:r>
          </w:p>
          <w:p w:rsidR="00756AE4" w:rsidRDefault="001471BE">
            <w:pPr>
              <w:numPr>
                <w:ilvl w:val="0"/>
                <w:numId w:val="6"/>
              </w:numPr>
              <w:spacing w:after="0" w:line="240" w:lineRule="auto"/>
              <w:rPr>
                <w:rFonts w:ascii="Bookman Old Style" w:hAnsi="Bookman Old Style" w:eastAsia="Bookman Old Style" w:cs="Bookman Old Style"/>
                <w:sz w:val="20"/>
                <w:szCs w:val="20"/>
              </w:rPr>
            </w:pPr>
            <w:r>
              <w:rPr>
                <w:rFonts w:ascii="Bookman Old Style" w:hAnsi="Bookman Old Style" w:eastAsia="Bookman Old Style" w:cs="Bookman Old Style"/>
              </w:rPr>
              <w:t>50% Advance along with Confirm order of Software.</w:t>
            </w:r>
          </w:p>
          <w:p w:rsidR="00756AE4" w:rsidRDefault="001471BE">
            <w:pPr>
              <w:numPr>
                <w:ilvl w:val="0"/>
                <w:numId w:val="6"/>
              </w:numPr>
              <w:spacing w:after="0" w:line="240" w:lineRule="auto"/>
              <w:rPr>
                <w:rFonts w:ascii="Bookman Old Style" w:hAnsi="Bookman Old Style" w:eastAsia="Bookman Old Style" w:cs="Bookman Old Style"/>
                <w:sz w:val="20"/>
                <w:szCs w:val="20"/>
              </w:rPr>
            </w:pPr>
            <w:r>
              <w:rPr>
                <w:rFonts w:ascii="Bookman Old Style" w:hAnsi="Bookman Old Style" w:eastAsia="Bookman Old Style" w:cs="Bookman Old Style"/>
              </w:rPr>
              <w:t>50% after final delivery of software.</w:t>
            </w:r>
          </w:p>
          <w:p w:rsidR="00756AE4" w:rsidRDefault="001471BE">
            <w:pPr>
              <w:keepLines/>
              <w:spacing w:before="200" w:after="0" w:line="240" w:lineRule="auto"/>
              <w:rPr>
                <w:rFonts w:ascii="Bookman Old Style" w:hAnsi="Bookman Old Style" w:eastAsia="Bookman Old Style" w:cs="Bookman Old Style"/>
              </w:rPr>
            </w:pPr>
            <w:r>
              <w:rPr>
                <w:rFonts w:ascii="Bookman Old Style" w:hAnsi="Bookman Old Style" w:eastAsia="Bookman Old Style" w:cs="Bookman Old Style"/>
                <w:b/>
              </w:rPr>
              <w:t>Delivery Timeline:</w:t>
            </w:r>
            <w:r>
              <w:rPr>
                <w:rFonts w:ascii="Bookman Old Style" w:hAnsi="Bookman Old Style" w:eastAsia="Bookman Old Style" w:cs="Bookman Old Style"/>
              </w:rPr>
              <w:t xml:space="preserve"> </w:t>
            </w:r>
          </w:p>
          <w:p w:rsidR="00756AE4" w:rsidRDefault="001471BE">
            <w:pPr>
              <w:keepLines/>
              <w:numPr>
                <w:ilvl w:val="0"/>
                <w:numId w:val="7"/>
              </w:numPr>
              <w:spacing w:before="200" w:after="0" w:line="240" w:lineRule="auto"/>
              <w:rPr>
                <w:rFonts w:ascii="Bookman Old Style" w:hAnsi="Bookman Old Style" w:eastAsia="Bookman Old Style" w:cs="Bookman Old Style"/>
                <w:sz w:val="20"/>
                <w:szCs w:val="20"/>
              </w:rPr>
            </w:pPr>
            <w:r>
              <w:rPr>
                <w:rFonts w:ascii="Bookman Old Style" w:hAnsi="Bookman Old Style" w:eastAsia="Bookman Old Style" w:cs="Bookman Old Style"/>
              </w:rPr>
              <w:t xml:space="preserve"> Implementation within </w:t>
            </w:r>
            <w:r>
              <w:rPr>
                <w:rFonts w:ascii="Bookman Old Style" w:hAnsi="Bookman Old Style" w:eastAsia="Bookman Old Style" w:cs="Bookman Old Style"/>
                <w:b/>
              </w:rPr>
              <w:t xml:space="preserve">1 Week </w:t>
            </w:r>
            <w:r>
              <w:rPr>
                <w:rFonts w:ascii="Bookman Old Style" w:hAnsi="Bookman Old Style" w:eastAsia="Bookman Old Style" w:cs="Bookman Old Style"/>
              </w:rPr>
              <w:t>from the date of order Confirmation.</w:t>
            </w:r>
          </w:p>
        </w:tc>
      </w:tr>
      <w:tr w:rsidR="00756AE4">
        <w:trPr>
          <w:trHeight w:val="959"/>
        </w:trPr>
        <w:tc>
          <w:tcPr>
            <w:tcW w:w="123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6AE4" w:rsidRDefault="001471BE">
            <w:pPr>
              <w:spacing w:after="0" w:line="240" w:lineRule="auto"/>
              <w:jc w:val="center"/>
              <w:rPr>
                <w:rFonts w:ascii="Bookman Old Style" w:hAnsi="Bookman Old Style" w:eastAsia="Bookman Old Style" w:cs="Bookman Old Style"/>
                <w:b/>
              </w:rPr>
            </w:pPr>
            <w:r>
              <w:rPr>
                <w:rFonts w:ascii="Bookman Old Style" w:hAnsi="Bookman Old Style" w:eastAsia="Bookman Old Style" w:cs="Bookman Old Style"/>
              </w:rPr>
              <w:t>2.</w:t>
            </w:r>
          </w:p>
        </w:tc>
        <w:tc>
          <w:tcPr>
            <w:tcW w:w="8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  <w:b/>
              </w:rPr>
            </w:pPr>
            <w:r>
              <w:rPr>
                <w:rFonts w:ascii="Bookman Old Style" w:hAnsi="Bookman Old Style" w:eastAsia="Bookman Old Style" w:cs="Bookman Old Style"/>
                <w:b/>
              </w:rPr>
              <w:t>Maintenance and Other Terms:</w:t>
            </w:r>
          </w:p>
          <w:p w:rsidR="00756AE4" w:rsidRDefault="00756AE4">
            <w:pPr>
              <w:spacing w:after="0" w:line="240" w:lineRule="auto"/>
              <w:rPr>
                <w:rFonts w:ascii="Bookman Old Style" w:hAnsi="Bookman Old Style" w:eastAsia="Bookman Old Style" w:cs="Bookman Old Style"/>
                <w:b/>
              </w:rPr>
            </w:pPr>
          </w:p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  <w:b/>
              </w:rPr>
            </w:pPr>
            <w:r>
              <w:rPr>
                <w:rFonts w:ascii="Bookman Old Style" w:hAnsi="Bookman Old Style" w:eastAsia="Bookman Old Style" w:cs="Bookman Old Style"/>
                <w:b/>
              </w:rPr>
              <w:t>1. Maintenance Services:</w:t>
            </w:r>
          </w:p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  <w:b/>
              </w:rPr>
            </w:pPr>
            <w:r>
              <w:rPr>
                <w:rFonts w:ascii="Bookman Old Style" w:hAnsi="Bookman Old Style" w:eastAsia="Bookman Old Style" w:cs="Bookman Old Style"/>
              </w:rPr>
              <w:t>Maintenance services for the software are provided free of charge for a duration of one year from the date of the final software delivery.</w:t>
            </w:r>
          </w:p>
        </w:tc>
      </w:tr>
      <w:tr w:rsidR="00756AE4">
        <w:trPr>
          <w:trHeight w:val="949"/>
        </w:trPr>
        <w:tc>
          <w:tcPr>
            <w:tcW w:w="1233" w:type="dxa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6AE4" w:rsidRDefault="00756AE4">
            <w:pPr>
              <w:widowControl w:val="0"/>
              <w:spacing w:after="0" w:line="276" w:lineRule="auto"/>
              <w:rPr>
                <w:rFonts w:ascii="Bookman Old Style" w:hAnsi="Bookman Old Style" w:eastAsia="Bookman Old Style" w:cs="Bookman Old Style"/>
                <w:b/>
              </w:rPr>
            </w:pPr>
          </w:p>
        </w:tc>
        <w:tc>
          <w:tcPr>
            <w:tcW w:w="8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  <w:b/>
              </w:rPr>
            </w:pPr>
            <w:r>
              <w:rPr>
                <w:rFonts w:ascii="Bookman Old Style" w:hAnsi="Bookman Old Style" w:eastAsia="Bookman Old Style" w:cs="Bookman Old Style"/>
                <w:b/>
              </w:rPr>
              <w:t>2. Server Hosting:</w:t>
            </w:r>
          </w:p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  <w:b/>
              </w:rPr>
            </w:pPr>
            <w:r>
              <w:rPr>
                <w:rFonts w:ascii="Bookman Old Style" w:hAnsi="Bookman Old Style" w:eastAsia="Bookman Old Style" w:cs="Bookman Old Style"/>
              </w:rPr>
              <w:t xml:space="preserve">The quotation includes server hosting charges for up to </w:t>
            </w:r>
            <w:r>
              <w:rPr>
                <w:rFonts w:ascii="Bookman Old Style" w:hAnsi="Bookman Old Style" w:eastAsia="Bookman Old Style" w:cs="Bookman Old Style"/>
                <w:b/>
                <w:i/>
              </w:rPr>
              <w:t>100 registrations per day</w:t>
            </w:r>
            <w:r>
              <w:rPr>
                <w:rFonts w:ascii="Bookman Old Style" w:hAnsi="Bookman Old Style" w:eastAsia="Bookman Old Style" w:cs="Bookman Old Style"/>
              </w:rPr>
              <w:t xml:space="preserve">. Any additional registrations beyond this limit will incur an additional charge of 2 </w:t>
            </w:r>
            <w:proofErr w:type="spellStart"/>
            <w:r>
              <w:rPr>
                <w:rFonts w:ascii="Bookman Old Style" w:hAnsi="Bookman Old Style" w:eastAsia="Bookman Old Style" w:cs="Bookman Old Style"/>
              </w:rPr>
              <w:t>Rs</w:t>
            </w:r>
            <w:proofErr w:type="spellEnd"/>
            <w:r>
              <w:rPr>
                <w:rFonts w:ascii="Bookman Old Style" w:hAnsi="Bookman Old Style" w:eastAsia="Bookman Old Style" w:cs="Bookman Old Style"/>
              </w:rPr>
              <w:t xml:space="preserve"> per registration.</w:t>
            </w:r>
          </w:p>
        </w:tc>
      </w:tr>
      <w:tr w:rsidR="00756AE4">
        <w:trPr>
          <w:trHeight w:val="600"/>
        </w:trPr>
        <w:tc>
          <w:tcPr>
            <w:tcW w:w="1233" w:type="dxa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6AE4" w:rsidRDefault="00756AE4">
            <w:pPr>
              <w:widowControl w:val="0"/>
              <w:spacing w:after="0" w:line="276" w:lineRule="auto"/>
              <w:rPr>
                <w:rFonts w:ascii="Bookman Old Style" w:hAnsi="Bookman Old Style" w:eastAsia="Bookman Old Style" w:cs="Bookman Old Style"/>
                <w:b/>
              </w:rPr>
            </w:pPr>
          </w:p>
        </w:tc>
        <w:tc>
          <w:tcPr>
            <w:tcW w:w="8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  <w:b/>
              </w:rPr>
            </w:pPr>
            <w:r>
              <w:rPr>
                <w:rFonts w:ascii="Bookman Old Style" w:hAnsi="Bookman Old Style" w:eastAsia="Bookman Old Style" w:cs="Bookman Old Style"/>
                <w:b/>
              </w:rPr>
              <w:t>3. Taxes:</w:t>
            </w:r>
          </w:p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  <w:b/>
              </w:rPr>
            </w:pPr>
            <w:r>
              <w:rPr>
                <w:rFonts w:ascii="Bookman Old Style" w:hAnsi="Bookman Old Style" w:eastAsia="Bookman Old Style" w:cs="Bookman Old Style"/>
              </w:rPr>
              <w:t>18% taxes (GST) will be charged on actual amounts.</w:t>
            </w:r>
          </w:p>
        </w:tc>
      </w:tr>
      <w:tr w:rsidR="00756AE4">
        <w:trPr>
          <w:trHeight w:val="600"/>
        </w:trPr>
        <w:tc>
          <w:tcPr>
            <w:tcW w:w="1233" w:type="dxa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6AE4" w:rsidRDefault="00756AE4">
            <w:pPr>
              <w:widowControl w:val="0"/>
              <w:spacing w:after="0" w:line="276" w:lineRule="auto"/>
              <w:rPr>
                <w:rFonts w:ascii="Bookman Old Style" w:hAnsi="Bookman Old Style" w:eastAsia="Bookman Old Style" w:cs="Bookman Old Style"/>
                <w:b/>
              </w:rPr>
            </w:pPr>
          </w:p>
        </w:tc>
        <w:tc>
          <w:tcPr>
            <w:tcW w:w="8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  <w:b/>
              </w:rPr>
            </w:pPr>
            <w:r>
              <w:rPr>
                <w:rFonts w:ascii="Bookman Old Style" w:hAnsi="Bookman Old Style" w:eastAsia="Bookman Old Style" w:cs="Bookman Old Style"/>
                <w:b/>
              </w:rPr>
              <w:t>4. SMS Services:</w:t>
            </w:r>
          </w:p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</w:rPr>
            </w:pPr>
            <w:r>
              <w:rPr>
                <w:rFonts w:ascii="Bookman Old Style" w:hAnsi="Bookman Old Style" w:eastAsia="Bookman Old Style" w:cs="Bookman Old Style"/>
              </w:rPr>
              <w:t xml:space="preserve">This quotation covers </w:t>
            </w:r>
            <w:r>
              <w:rPr>
                <w:rFonts w:ascii="Bookman Old Style" w:hAnsi="Bookman Old Style" w:eastAsia="Bookman Old Style" w:cs="Bookman Old Style"/>
                <w:b/>
                <w:i/>
              </w:rPr>
              <w:t>12,000 free SMS messages</w:t>
            </w:r>
            <w:r>
              <w:rPr>
                <w:rFonts w:ascii="Bookman Old Style" w:hAnsi="Bookman Old Style" w:eastAsia="Bookman Old Style" w:cs="Bookman Old Style"/>
              </w:rPr>
              <w:t xml:space="preserve">. Any extra SMS messages will be subject to an additional charge of </w:t>
            </w:r>
            <w:r>
              <w:rPr>
                <w:rFonts w:ascii="Bookman Old Style" w:hAnsi="Bookman Old Style" w:eastAsia="Bookman Old Style" w:cs="Bookman Old Style"/>
                <w:b/>
                <w:i/>
              </w:rPr>
              <w:t>0.25 Rupee per SMS</w:t>
            </w:r>
            <w:r>
              <w:rPr>
                <w:rFonts w:ascii="Bookman Old Style" w:hAnsi="Bookman Old Style" w:eastAsia="Bookman Old Style" w:cs="Bookman Old Style"/>
              </w:rPr>
              <w:t>.</w:t>
            </w:r>
          </w:p>
        </w:tc>
      </w:tr>
      <w:tr w:rsidR="00756AE4">
        <w:trPr>
          <w:trHeight w:val="725"/>
        </w:trPr>
        <w:tc>
          <w:tcPr>
            <w:tcW w:w="1233" w:type="dxa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6AE4" w:rsidRDefault="00756AE4">
            <w:pPr>
              <w:widowControl w:val="0"/>
              <w:spacing w:after="0" w:line="276" w:lineRule="auto"/>
              <w:rPr>
                <w:rFonts w:ascii="Bookman Old Style" w:hAnsi="Bookman Old Style" w:eastAsia="Bookman Old Style" w:cs="Bookman Old Style"/>
                <w:b/>
              </w:rPr>
            </w:pPr>
          </w:p>
        </w:tc>
        <w:tc>
          <w:tcPr>
            <w:tcW w:w="8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  <w:b/>
              </w:rPr>
            </w:pPr>
            <w:r>
              <w:rPr>
                <w:rFonts w:ascii="Bookman Old Style" w:hAnsi="Bookman Old Style" w:eastAsia="Bookman Old Style" w:cs="Bookman Old Style"/>
                <w:b/>
              </w:rPr>
              <w:t>5. Cancellation Policy:</w:t>
            </w:r>
          </w:p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  <w:b/>
              </w:rPr>
            </w:pPr>
            <w:r>
              <w:rPr>
                <w:rFonts w:ascii="Bookman Old Style" w:hAnsi="Bookman Old Style" w:eastAsia="Bookman Old Style" w:cs="Bookman Old Style"/>
              </w:rPr>
              <w:t xml:space="preserve">In case of cancellation within one month of the order, </w:t>
            </w:r>
            <w:r>
              <w:rPr>
                <w:rFonts w:ascii="Bookman Old Style" w:hAnsi="Bookman Old Style" w:eastAsia="Bookman Old Style" w:cs="Bookman Old Style"/>
                <w:b/>
                <w:i/>
              </w:rPr>
              <w:t>a 20% refund will be provided</w:t>
            </w:r>
            <w:r>
              <w:rPr>
                <w:rFonts w:ascii="Bookman Old Style" w:hAnsi="Bookman Old Style" w:eastAsia="Bookman Old Style" w:cs="Bookman Old Style"/>
              </w:rPr>
              <w:t>.</w:t>
            </w:r>
          </w:p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  <w:b/>
              </w:rPr>
            </w:pPr>
            <w:r>
              <w:rPr>
                <w:rFonts w:ascii="Bookman Old Style" w:hAnsi="Bookman Old Style" w:eastAsia="Bookman Old Style" w:cs="Bookman Old Style"/>
              </w:rPr>
              <w:t>No refunds will be issued for cancellations made after one month from the date of the order.</w:t>
            </w:r>
          </w:p>
        </w:tc>
      </w:tr>
      <w:tr w:rsidR="00756AE4">
        <w:trPr>
          <w:trHeight w:val="480"/>
        </w:trPr>
        <w:tc>
          <w:tcPr>
            <w:tcW w:w="1233" w:type="dxa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6AE4" w:rsidRDefault="00756AE4">
            <w:pPr>
              <w:widowControl w:val="0"/>
              <w:spacing w:after="0" w:line="276" w:lineRule="auto"/>
              <w:rPr>
                <w:rFonts w:ascii="Bookman Old Style" w:hAnsi="Bookman Old Style" w:eastAsia="Bookman Old Style" w:cs="Bookman Old Style"/>
                <w:b/>
              </w:rPr>
            </w:pPr>
          </w:p>
        </w:tc>
        <w:tc>
          <w:tcPr>
            <w:tcW w:w="8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  <w:b/>
              </w:rPr>
            </w:pPr>
            <w:r>
              <w:rPr>
                <w:rFonts w:ascii="Bookman Old Style" w:hAnsi="Bookman Old Style" w:eastAsia="Bookman Old Style" w:cs="Bookman Old Style"/>
                <w:b/>
              </w:rPr>
              <w:t>6. Standard Enhancements:</w:t>
            </w:r>
          </w:p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  <w:b/>
              </w:rPr>
            </w:pPr>
            <w:r>
              <w:rPr>
                <w:rFonts w:ascii="Bookman Old Style" w:hAnsi="Bookman Old Style" w:eastAsia="Bookman Old Style" w:cs="Bookman Old Style"/>
              </w:rPr>
              <w:t>Standard enhancements to the product are included as part of the service.</w:t>
            </w:r>
          </w:p>
        </w:tc>
      </w:tr>
      <w:tr w:rsidR="00756AE4">
        <w:trPr>
          <w:trHeight w:val="714"/>
        </w:trPr>
        <w:tc>
          <w:tcPr>
            <w:tcW w:w="1233" w:type="dxa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6AE4" w:rsidRDefault="00756AE4">
            <w:pPr>
              <w:widowControl w:val="0"/>
              <w:spacing w:after="0" w:line="276" w:lineRule="auto"/>
              <w:rPr>
                <w:rFonts w:ascii="Bookman Old Style" w:hAnsi="Bookman Old Style" w:eastAsia="Bookman Old Style" w:cs="Bookman Old Style"/>
                <w:b/>
              </w:rPr>
            </w:pPr>
          </w:p>
        </w:tc>
        <w:tc>
          <w:tcPr>
            <w:tcW w:w="8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  <w:b/>
              </w:rPr>
            </w:pPr>
            <w:r>
              <w:rPr>
                <w:rFonts w:ascii="Bookman Old Style" w:hAnsi="Bookman Old Style" w:eastAsia="Bookman Old Style" w:cs="Bookman Old Style"/>
                <w:b/>
              </w:rPr>
              <w:t>7. Travel Expenses:</w:t>
            </w:r>
          </w:p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  <w:b/>
              </w:rPr>
            </w:pPr>
            <w:r>
              <w:rPr>
                <w:rFonts w:ascii="Bookman Old Style" w:hAnsi="Bookman Old Style" w:eastAsia="Bookman Old Style" w:cs="Bookman Old Style"/>
              </w:rPr>
              <w:t>Travel expenses incurred for visits to the client's location, including travel allowance (TA) and daily allowance (DA), will be charged at actual expenses to the client.</w:t>
            </w:r>
          </w:p>
        </w:tc>
      </w:tr>
      <w:tr w:rsidR="00756AE4">
        <w:trPr>
          <w:trHeight w:val="959"/>
        </w:trPr>
        <w:tc>
          <w:tcPr>
            <w:tcW w:w="1233" w:type="dxa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6AE4" w:rsidRDefault="00756AE4">
            <w:pPr>
              <w:widowControl w:val="0"/>
              <w:spacing w:after="0" w:line="276" w:lineRule="auto"/>
              <w:rPr>
                <w:rFonts w:ascii="Bookman Old Style" w:hAnsi="Bookman Old Style" w:eastAsia="Bookman Old Style" w:cs="Bookman Old Style"/>
                <w:b/>
              </w:rPr>
            </w:pPr>
          </w:p>
        </w:tc>
        <w:tc>
          <w:tcPr>
            <w:tcW w:w="8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  <w:b/>
              </w:rPr>
            </w:pPr>
            <w:r>
              <w:rPr>
                <w:rFonts w:ascii="Bookman Old Style" w:hAnsi="Bookman Old Style" w:eastAsia="Bookman Old Style" w:cs="Bookman Old Style"/>
                <w:b/>
              </w:rPr>
              <w:t>8. Machine Interface:</w:t>
            </w:r>
          </w:p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  <w:b/>
              </w:rPr>
            </w:pPr>
            <w:r>
              <w:rPr>
                <w:rFonts w:ascii="Bookman Old Style" w:hAnsi="Bookman Old Style" w:eastAsia="Bookman Old Style" w:cs="Bookman Old Style"/>
              </w:rPr>
              <w:t>The addition of any extra machine interface will be subject to additional charges based on a feasibility study.</w:t>
            </w:r>
          </w:p>
        </w:tc>
      </w:tr>
      <w:tr w:rsidR="00756AE4">
        <w:trPr>
          <w:trHeight w:val="2807"/>
        </w:trPr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6AE4" w:rsidRDefault="001471BE">
            <w:pPr>
              <w:spacing w:after="0" w:line="240" w:lineRule="auto"/>
              <w:jc w:val="center"/>
              <w:rPr>
                <w:rFonts w:ascii="Bookman Old Style" w:hAnsi="Bookman Old Style" w:eastAsia="Bookman Old Style" w:cs="Bookman Old Style"/>
              </w:rPr>
            </w:pPr>
            <w:r>
              <w:rPr>
                <w:rFonts w:ascii="Bookman Old Style" w:hAnsi="Bookman Old Style" w:eastAsia="Bookman Old Style" w:cs="Bookman Old Style"/>
              </w:rPr>
              <w:lastRenderedPageBreak/>
              <w:t>3.</w:t>
            </w:r>
          </w:p>
        </w:tc>
        <w:tc>
          <w:tcPr>
            <w:tcW w:w="8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</w:rPr>
            </w:pPr>
            <w:r>
              <w:rPr>
                <w:rFonts w:ascii="Bookman Old Style" w:hAnsi="Bookman Old Style" w:eastAsia="Bookman Old Style" w:cs="Bookman Old Style"/>
                <w:b/>
                <w:u w:val="single"/>
              </w:rPr>
              <w:t>Support Service Level Agreement (SLA):</w:t>
            </w:r>
          </w:p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</w:rPr>
            </w:pPr>
            <w:r>
              <w:rPr>
                <w:rFonts w:ascii="Bookman Old Style" w:hAnsi="Bookman Old Style" w:eastAsia="Bookman Old Style" w:cs="Bookman Old Style"/>
                <w:b/>
              </w:rPr>
              <w:t>Onboarding Support:</w:t>
            </w:r>
          </w:p>
          <w:p w:rsidR="00756AE4" w:rsidRDefault="001471BE">
            <w:pPr>
              <w:numPr>
                <w:ilvl w:val="0"/>
                <w:numId w:val="8"/>
              </w:numPr>
              <w:tabs>
                <w:tab w:val="left" w:pos="420"/>
              </w:tabs>
              <w:spacing w:after="0" w:line="276" w:lineRule="auto"/>
              <w:rPr>
                <w:rFonts w:ascii="Bookman Old Style" w:hAnsi="Bookman Old Style" w:eastAsia="Bookman Old Style" w:cs="Bookman Old Style"/>
                <w:sz w:val="20"/>
                <w:szCs w:val="20"/>
              </w:rPr>
            </w:pPr>
            <w:r>
              <w:rPr>
                <w:rFonts w:ascii="Bookman Old Style" w:hAnsi="Bookman Old Style" w:eastAsia="Bookman Old Style" w:cs="Bookman Old Style"/>
              </w:rPr>
              <w:t>Onboarding Hours: 10AM in morning to 7 PM at night (6 Days Working)</w:t>
            </w:r>
          </w:p>
          <w:p w:rsidR="00756AE4" w:rsidRDefault="001471BE">
            <w:pPr>
              <w:numPr>
                <w:ilvl w:val="0"/>
                <w:numId w:val="8"/>
              </w:numPr>
              <w:tabs>
                <w:tab w:val="left" w:pos="420"/>
              </w:tabs>
              <w:spacing w:after="0" w:line="240" w:lineRule="auto"/>
              <w:rPr>
                <w:rFonts w:ascii="Bookman Old Style" w:hAnsi="Bookman Old Style" w:eastAsia="Bookman Old Style" w:cs="Bookman Old Style"/>
                <w:sz w:val="20"/>
                <w:szCs w:val="20"/>
              </w:rPr>
            </w:pPr>
            <w:r>
              <w:rPr>
                <w:rFonts w:ascii="Bookman Old Style" w:hAnsi="Bookman Old Style" w:eastAsia="Bookman Old Style" w:cs="Bookman Old Style"/>
              </w:rPr>
              <w:t>Number of Days: 1 Week from the date of order confirmation.</w:t>
            </w:r>
          </w:p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  <w:b/>
              </w:rPr>
            </w:pPr>
            <w:r>
              <w:rPr>
                <w:rFonts w:ascii="Bookman Old Style" w:hAnsi="Bookman Old Style" w:eastAsia="Bookman Old Style" w:cs="Bookman Old Style"/>
                <w:b/>
              </w:rPr>
              <w:t>Production Support</w:t>
            </w:r>
            <w:r>
              <w:rPr>
                <w:rFonts w:ascii="Bookman Old Style" w:hAnsi="Bookman Old Style" w:eastAsia="Bookman Old Style" w:cs="Bookman Old Style"/>
              </w:rPr>
              <w:t>:</w:t>
            </w:r>
          </w:p>
          <w:p w:rsidR="00756AE4" w:rsidRDefault="001471BE">
            <w:pPr>
              <w:numPr>
                <w:ilvl w:val="0"/>
                <w:numId w:val="9"/>
              </w:numPr>
              <w:spacing w:after="0" w:line="276" w:lineRule="auto"/>
              <w:rPr>
                <w:rFonts w:ascii="Bookman Old Style" w:hAnsi="Bookman Old Style" w:eastAsia="Bookman Old Style" w:cs="Bookman Old Style"/>
                <w:sz w:val="20"/>
                <w:szCs w:val="20"/>
              </w:rPr>
            </w:pPr>
            <w:r>
              <w:rPr>
                <w:rFonts w:ascii="Bookman Old Style" w:hAnsi="Bookman Old Style" w:eastAsia="Bookman Old Style" w:cs="Bookman Old Style"/>
              </w:rPr>
              <w:t>Support Will Be Available on the mail and call (6 Days Working)</w:t>
            </w:r>
          </w:p>
          <w:p w:rsidR="00756AE4" w:rsidRDefault="001471BE">
            <w:pPr>
              <w:numPr>
                <w:ilvl w:val="0"/>
                <w:numId w:val="9"/>
              </w:numPr>
              <w:spacing w:after="0" w:line="276" w:lineRule="auto"/>
              <w:rPr>
                <w:rFonts w:ascii="Bookman Old Style" w:hAnsi="Bookman Old Style" w:eastAsia="Bookman Old Style" w:cs="Bookman Old Style"/>
                <w:sz w:val="20"/>
                <w:szCs w:val="20"/>
              </w:rPr>
            </w:pPr>
            <w:r>
              <w:rPr>
                <w:rFonts w:ascii="Bookman Old Style" w:hAnsi="Bookman Old Style" w:eastAsia="Bookman Old Style" w:cs="Bookman Old Style"/>
              </w:rPr>
              <w:t xml:space="preserve">Support Mail: </w:t>
            </w:r>
            <w:hyperlink r:id="rId8">
              <w:r>
                <w:rPr>
                  <w:rFonts w:ascii="Bookman Old Style" w:hAnsi="Bookman Old Style" w:eastAsia="Bookman Old Style" w:cs="Bookman Old Style"/>
                  <w:i/>
                  <w:color w:val="0000FF"/>
                  <w:u w:val="single"/>
                </w:rPr>
                <w:t>elabassist@gmail.com</w:t>
              </w:r>
            </w:hyperlink>
          </w:p>
          <w:p w:rsidR="00756AE4" w:rsidRDefault="001471BE">
            <w:pPr>
              <w:numPr>
                <w:ilvl w:val="0"/>
                <w:numId w:val="9"/>
              </w:numPr>
              <w:spacing w:after="0" w:line="240" w:lineRule="auto"/>
              <w:rPr>
                <w:rFonts w:ascii="Bookman Old Style" w:hAnsi="Bookman Old Style" w:eastAsia="Bookman Old Style" w:cs="Bookman Old Style"/>
                <w:sz w:val="20"/>
                <w:szCs w:val="20"/>
              </w:rPr>
            </w:pPr>
            <w:r>
              <w:rPr>
                <w:rFonts w:ascii="Bookman Old Style" w:hAnsi="Bookman Old Style" w:eastAsia="Bookman Old Style" w:cs="Bookman Old Style"/>
              </w:rPr>
              <w:t xml:space="preserve">Support on Contact: </w:t>
            </w:r>
            <w:r>
              <w:rPr>
                <w:rFonts w:ascii="Bookman Old Style" w:hAnsi="Bookman Old Style" w:eastAsia="Bookman Old Style" w:cs="Bookman Old Style"/>
                <w:i/>
              </w:rPr>
              <w:t>+91-8975273383 / +91-9146188320</w:t>
            </w:r>
          </w:p>
        </w:tc>
      </w:tr>
      <w:tr w:rsidR="00756AE4">
        <w:trPr>
          <w:trHeight w:val="1223"/>
        </w:trPr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6AE4" w:rsidRDefault="001471BE">
            <w:pPr>
              <w:spacing w:after="0" w:line="240" w:lineRule="auto"/>
              <w:jc w:val="center"/>
              <w:rPr>
                <w:rFonts w:ascii="Bookman Old Style" w:hAnsi="Bookman Old Style" w:eastAsia="Bookman Old Style" w:cs="Bookman Old Style"/>
                <w:sz w:val="20"/>
                <w:szCs w:val="20"/>
              </w:rPr>
            </w:pPr>
            <w:r>
              <w:rPr>
                <w:rFonts w:ascii="Bookman Old Style" w:hAnsi="Bookman Old Style" w:eastAsia="Bookman Old Style" w:cs="Bookman Old Style"/>
                <w:sz w:val="20"/>
                <w:szCs w:val="20"/>
              </w:rPr>
              <w:t>4.</w:t>
            </w:r>
          </w:p>
        </w:tc>
        <w:tc>
          <w:tcPr>
            <w:tcW w:w="8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  <w:sz w:val="20"/>
                <w:szCs w:val="20"/>
              </w:rPr>
            </w:pPr>
            <w:r>
              <w:rPr>
                <w:rFonts w:ascii="Bookman Old Style" w:hAnsi="Bookman Old Style" w:eastAsia="Bookman Old Style" w:cs="Bookman Old Style"/>
                <w:b/>
                <w:sz w:val="20"/>
                <w:szCs w:val="20"/>
              </w:rPr>
              <w:t>Additional Machine Interface &amp; Add-on modules:</w:t>
            </w:r>
          </w:p>
          <w:p w:rsidR="00756AE4" w:rsidRDefault="001471BE">
            <w:pPr>
              <w:numPr>
                <w:ilvl w:val="0"/>
                <w:numId w:val="10"/>
              </w:numPr>
              <w:spacing w:after="0" w:line="259" w:lineRule="auto"/>
              <w:rPr>
                <w:rFonts w:ascii="Bookman Old Style" w:hAnsi="Bookman Old Style" w:eastAsia="Bookman Old Style" w:cs="Bookman Old Style"/>
              </w:rPr>
            </w:pPr>
            <w:r>
              <w:rPr>
                <w:rFonts w:ascii="Bookman Old Style" w:hAnsi="Bookman Old Style" w:eastAsia="Bookman Old Style" w:cs="Bookman Old Style"/>
                <w:b/>
              </w:rPr>
              <w:t>Machine interface services</w:t>
            </w:r>
            <w:r>
              <w:rPr>
                <w:rFonts w:ascii="Bookman Old Style" w:hAnsi="Bookman Old Style" w:eastAsia="Bookman Old Style" w:cs="Bookman Old Style"/>
              </w:rPr>
              <w:t>: The pricing is as follows:</w:t>
            </w:r>
          </w:p>
          <w:p w:rsidR="00756AE4" w:rsidRDefault="001471BE">
            <w:pPr>
              <w:numPr>
                <w:ilvl w:val="0"/>
                <w:numId w:val="11"/>
              </w:numPr>
              <w:spacing w:after="0" w:line="259" w:lineRule="auto"/>
              <w:rPr>
                <w:rFonts w:ascii="Bookman Old Style" w:hAnsi="Bookman Old Style" w:eastAsia="Bookman Old Style" w:cs="Bookman Old Style"/>
              </w:rPr>
            </w:pPr>
            <w:proofErr w:type="spellStart"/>
            <w:r>
              <w:rPr>
                <w:rFonts w:ascii="Bookman Old Style" w:hAnsi="Bookman Old Style" w:eastAsia="Bookman Old Style" w:cs="Bookman Old Style"/>
              </w:rPr>
              <w:t>Uni</w:t>
            </w:r>
            <w:proofErr w:type="spellEnd"/>
            <w:r>
              <w:rPr>
                <w:rFonts w:ascii="Bookman Old Style" w:hAnsi="Bookman Old Style" w:eastAsia="Bookman Old Style" w:cs="Bookman Old Style"/>
              </w:rPr>
              <w:t xml:space="preserve"> Directional: 9,000.00 </w:t>
            </w:r>
            <w:proofErr w:type="spellStart"/>
            <w:r>
              <w:rPr>
                <w:rFonts w:ascii="Bookman Old Style" w:hAnsi="Bookman Old Style" w:eastAsia="Bookman Old Style" w:cs="Bookman Old Style"/>
              </w:rPr>
              <w:t>Rs</w:t>
            </w:r>
            <w:proofErr w:type="spellEnd"/>
            <w:r>
              <w:rPr>
                <w:rFonts w:ascii="Bookman Old Style" w:hAnsi="Bookman Old Style" w:eastAsia="Bookman Old Style" w:cs="Bookman Old Style"/>
              </w:rPr>
              <w:t xml:space="preserve"> per machine</w:t>
            </w:r>
          </w:p>
          <w:p w:rsidR="00756AE4" w:rsidRDefault="001471BE">
            <w:pPr>
              <w:keepNext/>
              <w:keepLines/>
              <w:numPr>
                <w:ilvl w:val="0"/>
                <w:numId w:val="11"/>
              </w:numPr>
              <w:spacing w:after="0" w:line="259" w:lineRule="auto"/>
              <w:rPr>
                <w:rFonts w:ascii="Bookman Old Style" w:hAnsi="Bookman Old Style" w:eastAsia="Bookman Old Style" w:cs="Bookman Old Style"/>
              </w:rPr>
            </w:pPr>
            <w:r>
              <w:rPr>
                <w:rFonts w:ascii="Bookman Old Style" w:hAnsi="Bookman Old Style" w:eastAsia="Bookman Old Style" w:cs="Bookman Old Style"/>
              </w:rPr>
              <w:t xml:space="preserve">Bi Directional: 18,000.00 </w:t>
            </w:r>
            <w:proofErr w:type="spellStart"/>
            <w:r>
              <w:rPr>
                <w:rFonts w:ascii="Bookman Old Style" w:hAnsi="Bookman Old Style" w:eastAsia="Bookman Old Style" w:cs="Bookman Old Style"/>
              </w:rPr>
              <w:t>Rs</w:t>
            </w:r>
            <w:proofErr w:type="spellEnd"/>
            <w:r>
              <w:rPr>
                <w:rFonts w:ascii="Bookman Old Style" w:hAnsi="Bookman Old Style" w:eastAsia="Bookman Old Style" w:cs="Bookman Old Style"/>
              </w:rPr>
              <w:t xml:space="preserve"> per machine</w:t>
            </w:r>
          </w:p>
          <w:p w:rsidR="00756AE4" w:rsidRDefault="001471BE">
            <w:pPr>
              <w:keepNext/>
              <w:keepLines/>
              <w:numPr>
                <w:ilvl w:val="0"/>
                <w:numId w:val="11"/>
              </w:numPr>
              <w:spacing w:after="0" w:line="240" w:lineRule="auto"/>
              <w:rPr>
                <w:rFonts w:ascii="Bookman Old Style" w:hAnsi="Bookman Old Style" w:eastAsia="Bookman Old Style" w:cs="Bookman Old Style"/>
              </w:rPr>
            </w:pPr>
            <w:r>
              <w:rPr>
                <w:rFonts w:ascii="Bookman Old Style" w:hAnsi="Bookman Old Style" w:eastAsia="Bookman Old Style" w:cs="Bookman Old Style"/>
              </w:rPr>
              <w:t>The addition of any extra machine interface will be subject to additional charges based on a feasibility study.</w:t>
            </w:r>
          </w:p>
          <w:p w:rsidR="00756AE4" w:rsidRDefault="00756AE4">
            <w:pPr>
              <w:spacing w:after="0" w:line="240" w:lineRule="auto"/>
              <w:ind w:left="720"/>
              <w:rPr>
                <w:rFonts w:ascii="Bookman Old Style" w:hAnsi="Bookman Old Style" w:eastAsia="Bookman Old Style" w:cs="Bookman Old Style"/>
              </w:rPr>
            </w:pPr>
          </w:p>
          <w:p w:rsidR="00756AE4" w:rsidRDefault="001471BE">
            <w:pPr>
              <w:numPr>
                <w:ilvl w:val="0"/>
                <w:numId w:val="10"/>
              </w:numPr>
              <w:spacing w:after="0" w:line="259" w:lineRule="auto"/>
              <w:rPr>
                <w:rFonts w:ascii="Bookman Old Style" w:hAnsi="Bookman Old Style" w:eastAsia="Bookman Old Style" w:cs="Bookman Old Style"/>
              </w:rPr>
            </w:pPr>
            <w:proofErr w:type="spellStart"/>
            <w:r>
              <w:rPr>
                <w:rFonts w:ascii="Bookman Old Style" w:hAnsi="Bookman Old Style" w:eastAsia="Bookman Old Style" w:cs="Bookman Old Style"/>
                <w:b/>
              </w:rPr>
              <w:t>Whatsapp</w:t>
            </w:r>
            <w:proofErr w:type="spellEnd"/>
            <w:r>
              <w:rPr>
                <w:rFonts w:ascii="Bookman Old Style" w:hAnsi="Bookman Old Style" w:eastAsia="Bookman Old Style" w:cs="Bookman Old Style"/>
                <w:b/>
              </w:rPr>
              <w:t xml:space="preserve">: </w:t>
            </w:r>
            <w:proofErr w:type="spellStart"/>
            <w:r>
              <w:rPr>
                <w:rFonts w:ascii="Bookman Old Style" w:hAnsi="Bookman Old Style" w:eastAsia="Bookman Old Style" w:cs="Bookman Old Style"/>
              </w:rPr>
              <w:t>WhatsApp</w:t>
            </w:r>
            <w:proofErr w:type="spellEnd"/>
            <w:r>
              <w:rPr>
                <w:rFonts w:ascii="Bookman Old Style" w:hAnsi="Bookman Old Style" w:eastAsia="Bookman Old Style" w:cs="Bookman Old Style"/>
              </w:rPr>
              <w:t xml:space="preserve"> Charges are as follows</w:t>
            </w:r>
          </w:p>
          <w:p w:rsidR="00756AE4" w:rsidRDefault="001471BE">
            <w:pPr>
              <w:numPr>
                <w:ilvl w:val="0"/>
                <w:numId w:val="12"/>
              </w:numPr>
              <w:spacing w:after="0" w:line="259" w:lineRule="auto"/>
              <w:rPr>
                <w:rFonts w:ascii="Bookman Old Style" w:hAnsi="Bookman Old Style" w:eastAsia="Bookman Old Style" w:cs="Bookman Old Style"/>
              </w:rPr>
            </w:pPr>
            <w:r>
              <w:rPr>
                <w:rFonts w:ascii="Bookman Old Style" w:hAnsi="Bookman Old Style" w:eastAsia="Bookman Old Style" w:cs="Bookman Old Style"/>
              </w:rPr>
              <w:t xml:space="preserve">5,000 messages in </w:t>
            </w:r>
            <w:proofErr w:type="spellStart"/>
            <w:r>
              <w:rPr>
                <w:rFonts w:ascii="Bookman Old Style" w:hAnsi="Bookman Old Style" w:eastAsia="Bookman Old Style" w:cs="Bookman Old Style"/>
              </w:rPr>
              <w:t>Rs</w:t>
            </w:r>
            <w:proofErr w:type="spellEnd"/>
            <w:r>
              <w:rPr>
                <w:rFonts w:ascii="Bookman Old Style" w:hAnsi="Bookman Old Style" w:eastAsia="Bookman Old Style" w:cs="Bookman Old Style"/>
              </w:rPr>
              <w:t xml:space="preserve"> 6,000.00</w:t>
            </w:r>
          </w:p>
          <w:p w:rsidR="00756AE4" w:rsidRDefault="001471BE">
            <w:pPr>
              <w:numPr>
                <w:ilvl w:val="0"/>
                <w:numId w:val="12"/>
              </w:numPr>
              <w:spacing w:line="259" w:lineRule="auto"/>
              <w:rPr>
                <w:rFonts w:ascii="Bookman Old Style" w:hAnsi="Bookman Old Style" w:eastAsia="Bookman Old Style" w:cs="Bookman Old Style"/>
              </w:rPr>
            </w:pPr>
            <w:r>
              <w:rPr>
                <w:rFonts w:ascii="Bookman Old Style" w:hAnsi="Bookman Old Style" w:eastAsia="Bookman Old Style" w:cs="Bookman Old Style"/>
              </w:rPr>
              <w:t xml:space="preserve">10,000 messages in </w:t>
            </w:r>
            <w:proofErr w:type="spellStart"/>
            <w:r>
              <w:rPr>
                <w:rFonts w:ascii="Bookman Old Style" w:hAnsi="Bookman Old Style" w:eastAsia="Bookman Old Style" w:cs="Bookman Old Style"/>
              </w:rPr>
              <w:t>Rs</w:t>
            </w:r>
            <w:proofErr w:type="spellEnd"/>
            <w:r>
              <w:rPr>
                <w:rFonts w:ascii="Bookman Old Style" w:hAnsi="Bookman Old Style" w:eastAsia="Bookman Old Style" w:cs="Bookman Old Style"/>
              </w:rPr>
              <w:t xml:space="preserve"> 10,000.00</w:t>
            </w:r>
          </w:p>
        </w:tc>
      </w:tr>
      <w:tr w:rsidR="00756AE4">
        <w:trPr>
          <w:trHeight w:val="3119"/>
        </w:trPr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6AE4" w:rsidRDefault="001471BE">
            <w:pPr>
              <w:spacing w:after="0" w:line="240" w:lineRule="auto"/>
              <w:jc w:val="center"/>
              <w:rPr>
                <w:rFonts w:ascii="Bookman Old Style" w:hAnsi="Bookman Old Style" w:eastAsia="Bookman Old Style" w:cs="Bookman Old Style"/>
                <w:sz w:val="20"/>
                <w:szCs w:val="20"/>
              </w:rPr>
            </w:pPr>
            <w:r>
              <w:rPr>
                <w:rFonts w:ascii="Bookman Old Style" w:hAnsi="Bookman Old Style" w:eastAsia="Bookman Old Style" w:cs="Bookman Old Style"/>
                <w:sz w:val="20"/>
                <w:szCs w:val="20"/>
              </w:rPr>
              <w:t>5.</w:t>
            </w:r>
          </w:p>
        </w:tc>
        <w:tc>
          <w:tcPr>
            <w:tcW w:w="8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</w:rPr>
            </w:pPr>
            <w:r>
              <w:rPr>
                <w:rFonts w:ascii="Bookman Old Style" w:hAnsi="Bookman Old Style" w:eastAsia="Bookman Old Style" w:cs="Bookman Old Style"/>
                <w:b/>
              </w:rPr>
              <w:t>Exclusions:</w:t>
            </w:r>
          </w:p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</w:rPr>
            </w:pPr>
            <w:r>
              <w:rPr>
                <w:rFonts w:ascii="Bookman Old Style" w:hAnsi="Bookman Old Style" w:eastAsia="Bookman Old Style" w:cs="Bookman Old Style"/>
              </w:rPr>
              <w:t>This quotation does not cover the following:</w:t>
            </w:r>
          </w:p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</w:rPr>
            </w:pPr>
            <w:r>
              <w:rPr>
                <w:rFonts w:ascii="Bookman Old Style" w:hAnsi="Bookman Old Style" w:eastAsia="Bookman Old Style" w:cs="Bookman Old Style"/>
              </w:rPr>
              <w:t>a) Procurement of any external devices or tools.</w:t>
            </w:r>
          </w:p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</w:rPr>
            </w:pPr>
            <w:r>
              <w:rPr>
                <w:rFonts w:ascii="Bookman Old Style" w:hAnsi="Bookman Old Style" w:eastAsia="Bookman Old Style" w:cs="Bookman Old Style"/>
              </w:rPr>
              <w:t xml:space="preserve">b) Procurement of API, Logo, </w:t>
            </w:r>
            <w:proofErr w:type="gramStart"/>
            <w:r>
              <w:rPr>
                <w:rFonts w:ascii="Bookman Old Style" w:hAnsi="Bookman Old Style" w:eastAsia="Bookman Old Style" w:cs="Bookman Old Style"/>
              </w:rPr>
              <w:t>Server</w:t>
            </w:r>
            <w:proofErr w:type="gramEnd"/>
            <w:r>
              <w:rPr>
                <w:rFonts w:ascii="Bookman Old Style" w:hAnsi="Bookman Old Style" w:eastAsia="Bookman Old Style" w:cs="Bookman Old Style"/>
              </w:rPr>
              <w:t xml:space="preserve"> space Hosting, Images, Content.</w:t>
            </w:r>
          </w:p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</w:rPr>
            </w:pPr>
            <w:r>
              <w:rPr>
                <w:rFonts w:ascii="Bookman Old Style" w:hAnsi="Bookman Old Style" w:eastAsia="Bookman Old Style" w:cs="Bookman Old Style"/>
              </w:rPr>
              <w:t>c) Installation and support of hardware failure standard software installation.</w:t>
            </w:r>
          </w:p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  <w:b/>
              </w:rPr>
            </w:pPr>
            <w:r>
              <w:rPr>
                <w:rFonts w:ascii="Bookman Old Style" w:hAnsi="Bookman Old Style" w:eastAsia="Bookman Old Style" w:cs="Bookman Old Style"/>
                <w:b/>
              </w:rPr>
              <w:t>Intellectual Property:</w:t>
            </w:r>
          </w:p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</w:rPr>
            </w:pPr>
            <w:r>
              <w:rPr>
                <w:rFonts w:ascii="Bookman Old Style" w:hAnsi="Bookman Old Style" w:eastAsia="Bookman Old Style" w:cs="Bookman Old Style"/>
              </w:rPr>
              <w:t xml:space="preserve">The copyrights and licensing rights for the </w:t>
            </w:r>
            <w:proofErr w:type="spellStart"/>
            <w:r>
              <w:rPr>
                <w:rFonts w:ascii="Bookman Old Style" w:hAnsi="Bookman Old Style" w:eastAsia="Bookman Old Style" w:cs="Bookman Old Style"/>
              </w:rPr>
              <w:t>eLabAssist</w:t>
            </w:r>
            <w:proofErr w:type="spellEnd"/>
            <w:r>
              <w:rPr>
                <w:rFonts w:ascii="Bookman Old Style" w:hAnsi="Bookman Old Style" w:eastAsia="Bookman Old Style" w:cs="Bookman Old Style"/>
              </w:rPr>
              <w:t xml:space="preserve"> product are owned by Blue Pearl Health Tech Private Limited. The company exclusively holds all sales and licensing rights for its Laboratory Information System (LIS) software, </w:t>
            </w:r>
            <w:proofErr w:type="spellStart"/>
            <w:r>
              <w:rPr>
                <w:rFonts w:ascii="Bookman Old Style" w:hAnsi="Bookman Old Style" w:eastAsia="Bookman Old Style" w:cs="Bookman Old Style"/>
              </w:rPr>
              <w:t>eLabAssist</w:t>
            </w:r>
            <w:proofErr w:type="spellEnd"/>
            <w:r>
              <w:rPr>
                <w:rFonts w:ascii="Bookman Old Style" w:hAnsi="Bookman Old Style" w:eastAsia="Bookman Old Style" w:cs="Bookman Old Style"/>
              </w:rPr>
              <w:t>.</w:t>
            </w:r>
          </w:p>
        </w:tc>
      </w:tr>
      <w:tr w:rsidR="00756AE4">
        <w:trPr>
          <w:trHeight w:val="1727"/>
        </w:trPr>
        <w:tc>
          <w:tcPr>
            <w:tcW w:w="123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6AE4" w:rsidRDefault="001471BE">
            <w:pPr>
              <w:spacing w:after="0" w:line="240" w:lineRule="auto"/>
              <w:jc w:val="center"/>
              <w:rPr>
                <w:rFonts w:ascii="Bookman Old Style" w:hAnsi="Bookman Old Style" w:eastAsia="Bookman Old Style" w:cs="Bookman Old Style"/>
                <w:sz w:val="20"/>
                <w:szCs w:val="20"/>
              </w:rPr>
            </w:pPr>
            <w:r>
              <w:rPr>
                <w:rFonts w:ascii="Bookman Old Style" w:hAnsi="Bookman Old Style" w:eastAsia="Bookman Old Style" w:cs="Bookman Old Style"/>
                <w:sz w:val="20"/>
                <w:szCs w:val="20"/>
              </w:rPr>
              <w:t>6.</w:t>
            </w:r>
          </w:p>
        </w:tc>
        <w:tc>
          <w:tcPr>
            <w:tcW w:w="8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</w:rPr>
            </w:pPr>
            <w:r>
              <w:rPr>
                <w:rFonts w:ascii="Bookman Old Style" w:hAnsi="Bookman Old Style" w:eastAsia="Bookman Old Style" w:cs="Bookman Old Style"/>
                <w:b/>
              </w:rPr>
              <w:t>Bank Details:</w:t>
            </w:r>
          </w:p>
          <w:p w:rsidR="00756AE4" w:rsidRDefault="001471BE">
            <w:pPr>
              <w:numPr>
                <w:ilvl w:val="0"/>
                <w:numId w:val="13"/>
              </w:numPr>
              <w:spacing w:after="0" w:line="259" w:lineRule="auto"/>
              <w:rPr>
                <w:rFonts w:ascii="Bookman Old Style" w:hAnsi="Bookman Old Style" w:eastAsia="Bookman Old Style" w:cs="Bookman Old Style"/>
              </w:rPr>
            </w:pPr>
            <w:r>
              <w:rPr>
                <w:rFonts w:ascii="Bookman Old Style" w:hAnsi="Bookman Old Style" w:eastAsia="Bookman Old Style" w:cs="Bookman Old Style"/>
              </w:rPr>
              <w:t>Company Name: Blue Pearl Health Tech Private Limited</w:t>
            </w:r>
          </w:p>
          <w:p w:rsidR="00756AE4" w:rsidRDefault="001471BE">
            <w:pPr>
              <w:numPr>
                <w:ilvl w:val="0"/>
                <w:numId w:val="13"/>
              </w:numPr>
              <w:spacing w:after="0" w:line="259" w:lineRule="auto"/>
              <w:rPr>
                <w:rFonts w:ascii="Bookman Old Style" w:hAnsi="Bookman Old Style" w:eastAsia="Bookman Old Style" w:cs="Bookman Old Style"/>
              </w:rPr>
            </w:pPr>
            <w:r>
              <w:rPr>
                <w:rFonts w:ascii="Bookman Old Style" w:hAnsi="Bookman Old Style" w:eastAsia="Bookman Old Style" w:cs="Bookman Old Style"/>
              </w:rPr>
              <w:t>Account Number: 033805005638</w:t>
            </w:r>
          </w:p>
          <w:p w:rsidR="00756AE4" w:rsidRDefault="001471BE">
            <w:pPr>
              <w:numPr>
                <w:ilvl w:val="0"/>
                <w:numId w:val="13"/>
              </w:numPr>
              <w:spacing w:after="0" w:line="259" w:lineRule="auto"/>
              <w:rPr>
                <w:rFonts w:ascii="Bookman Old Style" w:hAnsi="Bookman Old Style" w:eastAsia="Bookman Old Style" w:cs="Bookman Old Style"/>
              </w:rPr>
            </w:pPr>
            <w:r>
              <w:rPr>
                <w:rFonts w:ascii="Bookman Old Style" w:hAnsi="Bookman Old Style" w:eastAsia="Bookman Old Style" w:cs="Bookman Old Style"/>
              </w:rPr>
              <w:t>Bank Name: ICICI Bank</w:t>
            </w:r>
          </w:p>
          <w:p w:rsidR="00756AE4" w:rsidRDefault="001471BE">
            <w:pPr>
              <w:numPr>
                <w:ilvl w:val="0"/>
                <w:numId w:val="13"/>
              </w:numPr>
              <w:spacing w:after="0" w:line="259" w:lineRule="auto"/>
              <w:rPr>
                <w:rFonts w:ascii="Bookman Old Style" w:hAnsi="Bookman Old Style" w:eastAsia="Bookman Old Style" w:cs="Bookman Old Style"/>
              </w:rPr>
            </w:pPr>
            <w:r>
              <w:rPr>
                <w:rFonts w:ascii="Bookman Old Style" w:hAnsi="Bookman Old Style" w:eastAsia="Bookman Old Style" w:cs="Bookman Old Style"/>
              </w:rPr>
              <w:t>IFSC code: ICIC0000338</w:t>
            </w:r>
          </w:p>
          <w:p w:rsidR="00756AE4" w:rsidRDefault="001471BE">
            <w:pPr>
              <w:numPr>
                <w:ilvl w:val="0"/>
                <w:numId w:val="13"/>
              </w:numPr>
              <w:spacing w:after="0" w:line="259" w:lineRule="auto"/>
              <w:rPr>
                <w:rFonts w:ascii="Bookman Old Style" w:hAnsi="Bookman Old Style" w:eastAsia="Bookman Old Style" w:cs="Bookman Old Style"/>
              </w:rPr>
            </w:pPr>
            <w:r>
              <w:rPr>
                <w:rFonts w:ascii="Bookman Old Style" w:hAnsi="Bookman Old Style" w:eastAsia="Bookman Old Style" w:cs="Bookman Old Style"/>
              </w:rPr>
              <w:t xml:space="preserve">Branch: </w:t>
            </w:r>
            <w:proofErr w:type="spellStart"/>
            <w:r>
              <w:rPr>
                <w:rFonts w:ascii="Bookman Old Style" w:hAnsi="Bookman Old Style" w:eastAsia="Bookman Old Style" w:cs="Bookman Old Style"/>
              </w:rPr>
              <w:t>Kothrud</w:t>
            </w:r>
            <w:proofErr w:type="spellEnd"/>
            <w:r>
              <w:rPr>
                <w:rFonts w:ascii="Bookman Old Style" w:hAnsi="Bookman Old Style" w:eastAsia="Bookman Old Style" w:cs="Bookman Old Style"/>
              </w:rPr>
              <w:t>, Pune</w:t>
            </w:r>
          </w:p>
          <w:p w:rsidR="00756AE4" w:rsidRDefault="001471BE">
            <w:pPr>
              <w:numPr>
                <w:ilvl w:val="0"/>
                <w:numId w:val="13"/>
              </w:numPr>
              <w:spacing w:after="0" w:line="259" w:lineRule="auto"/>
              <w:rPr>
                <w:rFonts w:ascii="Bookman Old Style" w:hAnsi="Bookman Old Style" w:eastAsia="Bookman Old Style" w:cs="Bookman Old Style"/>
              </w:rPr>
            </w:pPr>
            <w:r>
              <w:rPr>
                <w:rFonts w:ascii="Bookman Old Style" w:hAnsi="Bookman Old Style" w:eastAsia="Bookman Old Style" w:cs="Bookman Old Style"/>
              </w:rPr>
              <w:t>SWIFT code: ICICINBBCTS</w:t>
            </w:r>
          </w:p>
        </w:tc>
      </w:tr>
      <w:tr w:rsidR="00756AE4">
        <w:trPr>
          <w:trHeight w:val="784"/>
        </w:trPr>
        <w:tc>
          <w:tcPr>
            <w:tcW w:w="1233" w:type="dxa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6AE4" w:rsidRDefault="00756AE4">
            <w:pPr>
              <w:widowControl w:val="0"/>
              <w:spacing w:after="0" w:line="276" w:lineRule="auto"/>
              <w:rPr>
                <w:rFonts w:ascii="Bookman Old Style" w:hAnsi="Bookman Old Style" w:eastAsia="Bookman Old Style" w:cs="Bookman Old Style"/>
              </w:rPr>
            </w:pPr>
          </w:p>
        </w:tc>
        <w:tc>
          <w:tcPr>
            <w:tcW w:w="8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6AE4" w:rsidRDefault="001471BE">
            <w:pPr>
              <w:spacing w:after="0" w:line="240" w:lineRule="auto"/>
              <w:rPr>
                <w:rFonts w:ascii="Bookman Old Style" w:hAnsi="Bookman Old Style" w:eastAsia="Bookman Old Style" w:cs="Bookman Old Style"/>
                <w:b/>
              </w:rPr>
            </w:pPr>
            <w:r>
              <w:rPr>
                <w:rFonts w:ascii="Bookman Old Style" w:hAnsi="Bookman Old Style" w:eastAsia="Bookman Old Style" w:cs="Bookman Old Style"/>
                <w:b/>
              </w:rPr>
              <w:t xml:space="preserve"> GST Information:</w:t>
            </w:r>
          </w:p>
          <w:p w:rsidR="00756AE4" w:rsidRDefault="001471BE">
            <w:pPr>
              <w:numPr>
                <w:ilvl w:val="0"/>
                <w:numId w:val="13"/>
              </w:numPr>
              <w:spacing w:after="0" w:line="240" w:lineRule="auto"/>
              <w:rPr>
                <w:rFonts w:ascii="Bookman Old Style" w:hAnsi="Bookman Old Style" w:eastAsia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hAnsi="Bookman Old Style" w:eastAsia="Bookman Old Style" w:cs="Bookman Old Style"/>
                <w:b/>
              </w:rPr>
              <w:t>GSTIN:</w:t>
            </w:r>
            <w:r>
              <w:rPr>
                <w:rFonts w:ascii="Bookman Old Style" w:hAnsi="Bookman Old Style" w:eastAsia="Bookman Old Style" w:cs="Bookman Old Style"/>
              </w:rPr>
              <w:t xml:space="preserve"> Blue Pearl Health Tech Private Limited - 27AAGCB6173N1Z6</w:t>
            </w:r>
          </w:p>
          <w:p w:rsidR="00756AE4" w:rsidRDefault="001471BE">
            <w:pPr>
              <w:numPr>
                <w:ilvl w:val="0"/>
                <w:numId w:val="13"/>
              </w:numPr>
              <w:spacing w:after="0" w:line="240" w:lineRule="auto"/>
              <w:rPr>
                <w:rFonts w:ascii="Bookman Old Style" w:hAnsi="Bookman Old Style" w:eastAsia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hAnsi="Bookman Old Style" w:eastAsia="Bookman Old Style" w:cs="Bookman Old Style"/>
                <w:b/>
              </w:rPr>
              <w:t>PAN No.:</w:t>
            </w:r>
            <w:r>
              <w:rPr>
                <w:rFonts w:ascii="Bookman Old Style" w:hAnsi="Bookman Old Style" w:eastAsia="Bookman Old Style" w:cs="Bookman Old Style"/>
              </w:rPr>
              <w:t xml:space="preserve"> AAGCB6173N</w:t>
            </w:r>
          </w:p>
        </w:tc>
      </w:tr>
    </w:tbl>
    <w:p w:rsidR="00756AE4" w:rsidRDefault="00756AE4">
      <w:pPr>
        <w:rPr>
          <w:rFonts w:ascii="Bookman Old Style" w:hAnsi="Bookman Old Style" w:eastAsia="Bookman Old Style" w:cs="Bookman Old Style"/>
        </w:rPr>
      </w:pPr>
    </w:p>
    <w:p w:rsidR="00756AE4" w:rsidRDefault="00756AE4">
      <w:pPr>
        <w:rPr>
          <w:rFonts w:ascii="Bookman Old Style" w:hAnsi="Bookman Old Style" w:eastAsia="Bookman Old Style" w:cs="Bookman Old Style"/>
        </w:rPr>
      </w:pPr>
    </w:p>
    <w:p w:rsidR="00756AE4" w:rsidRDefault="001471BE">
      <w:pPr>
        <w:rPr>
          <w:rFonts w:ascii="Bookman Old Style" w:hAnsi="Bookman Old Style" w:eastAsia="Bookman Old Style" w:cs="Bookman Old Style"/>
        </w:rPr>
      </w:pPr>
      <w:r>
        <w:rPr>
          <w:rFonts w:ascii="Bookman Old Style" w:hAnsi="Bookman Old Style" w:eastAsia="Bookman Old Style" w:cs="Bookman Old Style"/>
          <w:noProof/>
          <w:lang w:val="en-IN" w:eastAsia="en-IN" w:bidi="hi-IN"/>
        </w:rPr>
        <w:drawing>
          <wp:inline distT="0" distB="0" distL="0" distR="0">
            <wp:extent cx="822960" cy="487680"/>
            <wp:effectExtent l="0" t="0" r="0" b="0"/>
            <wp:docPr id="1" name="image2.jpg" descr="prashant_sig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g" descr="prashant_sign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AE4" w:rsidRDefault="001471BE">
      <w:pPr>
        <w:rPr>
          <w:rFonts w:ascii="Bookman Old Style" w:hAnsi="Bookman Old Style" w:eastAsia="Bookman Old Style" w:cs="Bookman Old Style"/>
          <w:b/>
          <w:color w:val="000000"/>
        </w:rPr>
      </w:pPr>
      <w:proofErr w:type="spellStart"/>
      <w:r>
        <w:rPr>
          <w:rFonts w:ascii="Bookman Old Style" w:hAnsi="Bookman Old Style" w:eastAsia="Bookman Old Style" w:cs="Bookman Old Style"/>
          <w:b/>
          <w:color w:val="000000"/>
        </w:rPr>
        <w:t>Prashant</w:t>
      </w:r>
      <w:proofErr w:type="spellEnd"/>
      <w:r>
        <w:rPr>
          <w:rFonts w:ascii="Bookman Old Style" w:hAnsi="Bookman Old Style" w:eastAsia="Bookman Old Style" w:cs="Bookman Old Style"/>
          <w:b/>
          <w:color w:val="000000"/>
        </w:rPr>
        <w:t xml:space="preserve"> </w:t>
      </w:r>
      <w:proofErr w:type="spellStart"/>
      <w:r>
        <w:rPr>
          <w:rFonts w:ascii="Bookman Old Style" w:hAnsi="Bookman Old Style" w:eastAsia="Bookman Old Style" w:cs="Bookman Old Style"/>
          <w:b/>
          <w:color w:val="000000"/>
        </w:rPr>
        <w:t>Wandile</w:t>
      </w:r>
      <w:proofErr w:type="spellEnd"/>
    </w:p>
    <w:p w:rsidR="00756AE4" w:rsidRDefault="001471BE">
      <w:pPr>
        <w:rPr>
          <w:rFonts w:ascii="Bookman Old Style" w:hAnsi="Bookman Old Style" w:eastAsia="Bookman Old Style" w:cs="Bookman Old Style"/>
          <w:b/>
          <w:color w:val="000000"/>
        </w:rPr>
      </w:pPr>
      <w:r>
        <w:rPr>
          <w:rFonts w:ascii="Bookman Old Style" w:hAnsi="Bookman Old Style" w:eastAsia="Bookman Old Style" w:cs="Bookman Old Style"/>
          <w:b/>
          <w:color w:val="000000"/>
        </w:rPr>
        <w:t>CEO and Director</w:t>
      </w:r>
    </w:p>
    <w:p w:rsidR="00756AE4" w:rsidRDefault="001471BE">
      <w:pPr>
        <w:rPr>
          <w:rFonts w:ascii="Bookman Old Style" w:hAnsi="Bookman Old Style" w:eastAsia="Bookman Old Style" w:cs="Bookman Old Style"/>
          <w:b/>
          <w:color w:val="000000"/>
        </w:rPr>
      </w:pPr>
      <w:r>
        <w:rPr>
          <w:rFonts w:ascii="Bookman Old Style" w:hAnsi="Bookman Old Style" w:eastAsia="Bookman Old Style" w:cs="Bookman Old Style"/>
          <w:b/>
          <w:color w:val="000000"/>
        </w:rPr>
        <w:t>Blue Pearl Health Tech Private Limited</w:t>
      </w:r>
    </w:p>
    <w:p w:rsidR="00756AE4" w:rsidRDefault="005F0DE8">
      <w:pPr>
        <w:rPr>
          <w:rFonts w:ascii="Bookman Old Style" w:hAnsi="Bookman Old Style" w:eastAsia="Bookman Old Style"/>
          <w:bCs/>
          <w:color w:val="000000"/>
        </w:rPr>
      </w:pPr>
      <w:hyperlink w:history="1" r:id="rId10">
        <w:r w:rsidR="001471BE">
          <w:rPr>
            <w:rStyle w:val="Hyperlink"/>
            <w:rFonts w:ascii="Bookman Old Style" w:hAnsi="Bookman Old Style" w:eastAsia="Bookman Old Style"/>
            <w:bCs/>
            <w:color w:val="000000"/>
          </w:rPr>
          <w:t>https://www.elabassist.com/LoginGlobal.aspx</w:t>
        </w:r>
      </w:hyperlink>
      <w:r w:rsidR="001471BE">
        <w:rPr>
          <w:rFonts w:ascii="Bookman Old Style" w:hAnsi="Bookman Old Style" w:eastAsia="Bookman Old Style"/>
          <w:bCs/>
          <w:color w:val="000000"/>
        </w:rPr>
        <w:t xml:space="preserve"> </w:t>
      </w:r>
    </w:p>
    <w:p w:rsidR="00756AE4" w:rsidRDefault="001471BE">
      <w:pPr>
        <w:rPr>
          <w:rFonts w:ascii="Bookman Old Style" w:hAnsi="Bookman Old Style" w:eastAsia="Bookman Old Style"/>
          <w:bCs/>
          <w:color w:val="000000"/>
        </w:rPr>
      </w:pPr>
      <w:r>
        <w:rPr>
          <w:rFonts w:ascii="Bookman Old Style" w:hAnsi="Bookman Old Style" w:eastAsia="Bookman Old Style"/>
          <w:bCs/>
          <w:color w:val="000000"/>
        </w:rPr>
        <w:t>201</w:t>
      </w:r>
      <w:proofErr w:type="gramStart"/>
      <w:r>
        <w:rPr>
          <w:rFonts w:ascii="Bookman Old Style" w:hAnsi="Bookman Old Style" w:eastAsia="Bookman Old Style"/>
          <w:bCs/>
          <w:color w:val="000000"/>
        </w:rPr>
        <w:t>,Chandravarsha</w:t>
      </w:r>
      <w:proofErr w:type="gramEnd"/>
      <w:r>
        <w:rPr>
          <w:rFonts w:ascii="Bookman Old Style" w:hAnsi="Bookman Old Style" w:eastAsia="Bookman Old Style"/>
          <w:bCs/>
          <w:color w:val="000000"/>
        </w:rPr>
        <w:t xml:space="preserve"> commercial complex, Above SBI Bank,</w:t>
      </w:r>
    </w:p>
    <w:p w:rsidR="00756AE4" w:rsidRDefault="001471BE">
      <w:pPr>
        <w:rPr>
          <w:rFonts w:ascii="Bookman Old Style" w:hAnsi="Bookman Old Style" w:eastAsia="Bookman Old Style"/>
          <w:bCs/>
          <w:color w:val="000000"/>
        </w:rPr>
      </w:pPr>
      <w:r>
        <w:rPr>
          <w:rFonts w:ascii="Bookman Old Style" w:hAnsi="Bookman Old Style" w:eastAsia="Bookman Old Style"/>
          <w:bCs/>
          <w:color w:val="000000"/>
        </w:rPr>
        <w:t xml:space="preserve"> </w:t>
      </w:r>
      <w:proofErr w:type="spellStart"/>
      <w:r>
        <w:rPr>
          <w:rFonts w:ascii="Bookman Old Style" w:hAnsi="Bookman Old Style" w:eastAsia="Bookman Old Style"/>
          <w:bCs/>
          <w:color w:val="000000"/>
        </w:rPr>
        <w:t>Pashan</w:t>
      </w:r>
      <w:proofErr w:type="spellEnd"/>
      <w:r>
        <w:rPr>
          <w:rFonts w:ascii="Bookman Old Style" w:hAnsi="Bookman Old Style" w:eastAsia="Bookman Old Style"/>
          <w:bCs/>
          <w:color w:val="000000"/>
        </w:rPr>
        <w:t xml:space="preserve"> - </w:t>
      </w:r>
      <w:proofErr w:type="spellStart"/>
      <w:r>
        <w:rPr>
          <w:rFonts w:ascii="Bookman Old Style" w:hAnsi="Bookman Old Style" w:eastAsia="Bookman Old Style"/>
          <w:bCs/>
          <w:color w:val="000000"/>
        </w:rPr>
        <w:t>Sus</w:t>
      </w:r>
      <w:proofErr w:type="spellEnd"/>
      <w:r>
        <w:rPr>
          <w:rFonts w:ascii="Bookman Old Style" w:hAnsi="Bookman Old Style" w:eastAsia="Bookman Old Style"/>
          <w:bCs/>
          <w:color w:val="000000"/>
        </w:rPr>
        <w:t xml:space="preserve"> Rd, near </w:t>
      </w:r>
      <w:proofErr w:type="spellStart"/>
      <w:r>
        <w:rPr>
          <w:rFonts w:ascii="Bookman Old Style" w:hAnsi="Bookman Old Style" w:eastAsia="Bookman Old Style"/>
          <w:bCs/>
          <w:color w:val="000000"/>
        </w:rPr>
        <w:t>Balaji</w:t>
      </w:r>
      <w:proofErr w:type="spellEnd"/>
      <w:r>
        <w:rPr>
          <w:rFonts w:ascii="Bookman Old Style" w:hAnsi="Bookman Old Style" w:eastAsia="Bookman Old Style"/>
          <w:bCs/>
          <w:color w:val="000000"/>
        </w:rPr>
        <w:t xml:space="preserve"> </w:t>
      </w:r>
      <w:proofErr w:type="spellStart"/>
      <w:r>
        <w:rPr>
          <w:rFonts w:ascii="Bookman Old Style" w:hAnsi="Bookman Old Style" w:eastAsia="Bookman Old Style"/>
          <w:bCs/>
          <w:color w:val="000000"/>
        </w:rPr>
        <w:t>chowk</w:t>
      </w:r>
      <w:proofErr w:type="spellEnd"/>
      <w:r>
        <w:rPr>
          <w:rFonts w:ascii="Bookman Old Style" w:hAnsi="Bookman Old Style" w:eastAsia="Bookman Old Style"/>
          <w:bCs/>
          <w:color w:val="000000"/>
        </w:rPr>
        <w:t xml:space="preserve">, Jai </w:t>
      </w:r>
      <w:proofErr w:type="spellStart"/>
      <w:r>
        <w:rPr>
          <w:rFonts w:ascii="Bookman Old Style" w:hAnsi="Bookman Old Style" w:eastAsia="Bookman Old Style"/>
          <w:bCs/>
          <w:color w:val="000000"/>
        </w:rPr>
        <w:t>Bhavani</w:t>
      </w:r>
      <w:proofErr w:type="spellEnd"/>
      <w:r>
        <w:rPr>
          <w:rFonts w:ascii="Bookman Old Style" w:hAnsi="Bookman Old Style" w:eastAsia="Bookman Old Style"/>
          <w:bCs/>
          <w:color w:val="000000"/>
        </w:rPr>
        <w:t xml:space="preserve"> Nagar, </w:t>
      </w:r>
      <w:proofErr w:type="spellStart"/>
      <w:r>
        <w:rPr>
          <w:rFonts w:ascii="Bookman Old Style" w:hAnsi="Bookman Old Style" w:eastAsia="Bookman Old Style"/>
          <w:bCs/>
          <w:color w:val="000000"/>
        </w:rPr>
        <w:t>Pashan</w:t>
      </w:r>
      <w:proofErr w:type="spellEnd"/>
      <w:r>
        <w:rPr>
          <w:rFonts w:ascii="Bookman Old Style" w:hAnsi="Bookman Old Style" w:eastAsia="Bookman Old Style"/>
          <w:bCs/>
          <w:color w:val="000000"/>
        </w:rPr>
        <w:t xml:space="preserve">, </w:t>
      </w:r>
    </w:p>
    <w:p w:rsidR="00756AE4" w:rsidRDefault="001471BE">
      <w:pPr>
        <w:rPr>
          <w:rFonts w:ascii="Bookman Old Style" w:hAnsi="Bookman Old Style" w:eastAsia="Bookman Old Style" w:cs="Bookman Old Style"/>
          <w:bCs/>
          <w:color w:val="000000"/>
        </w:rPr>
      </w:pPr>
      <w:r>
        <w:rPr>
          <w:rFonts w:ascii="Bookman Old Style" w:hAnsi="Bookman Old Style" w:eastAsia="Bookman Old Style"/>
          <w:bCs/>
          <w:color w:val="000000"/>
        </w:rPr>
        <w:t>Pune, Maharashtra, India 411021.</w:t>
      </w:r>
    </w:p>
    <w:sectPr w:rsidR="00756AE4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0DE8" w:rsidRDefault="005F0DE8">
      <w:pPr>
        <w:spacing w:line="240" w:lineRule="auto"/>
      </w:pPr>
      <w:r>
        <w:separator/>
      </w:r>
    </w:p>
  </w:endnote>
  <w:endnote w:type="continuationSeparator" w:id="0">
    <w:p w:rsidR="005F0DE8" w:rsidRDefault="005F0D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Segoe Print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56AE4" w:rsidRDefault="001471BE">
    <w:pPr>
      <w:pBdr>
        <w:top w:val="single" w:sz="6" w:space="10" w:color="4472C4"/>
      </w:pBdr>
      <w:tabs>
        <w:tab w:val="center" w:pos="4680"/>
        <w:tab w:val="right" w:pos="9360"/>
      </w:tabs>
      <w:spacing w:before="240" w:after="0" w:line="240" w:lineRule="auto"/>
      <w:rPr>
        <w:color w:val="4472C4"/>
      </w:rPr>
    </w:pPr>
    <w:r>
      <w:rPr>
        <w:color w:val="4472C4"/>
      </w:rPr>
      <w:t xml:space="preserve">Blue Pearl Health Tech </w:t>
    </w:r>
    <w:proofErr w:type="spellStart"/>
    <w:r>
      <w:rPr>
        <w:color w:val="4472C4"/>
      </w:rPr>
      <w:t>Pvt</w:t>
    </w:r>
    <w:proofErr w:type="spellEnd"/>
    <w:r>
      <w:rPr>
        <w:color w:val="4472C4"/>
      </w:rPr>
      <w:t xml:space="preserve"> Ltd, Pune                                                                      https://www.elabassist.com</w:t>
    </w:r>
  </w:p>
  <w:p w:rsidR="00756AE4" w:rsidRDefault="00756AE4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0DE8" w:rsidRDefault="005F0DE8">
      <w:pPr>
        <w:spacing w:after="0"/>
      </w:pPr>
      <w:r>
        <w:separator/>
      </w:r>
    </w:p>
  </w:footnote>
  <w:footnote w:type="continuationSeparator" w:id="0">
    <w:p w:rsidR="005F0DE8" w:rsidRDefault="005F0DE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56AE4" w:rsidRDefault="001471BE">
    <w:pPr>
      <w:tabs>
        <w:tab w:val="left" w:pos="4284"/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val="en-IN" w:eastAsia="en-IN" w:bidi="hi-I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-334645</wp:posOffset>
          </wp:positionH>
          <wp:positionV relativeFrom="paragraph">
            <wp:posOffset>-456565</wp:posOffset>
          </wp:positionV>
          <wp:extent cx="1882140" cy="944880"/>
          <wp:effectExtent l="0" t="0" r="0" b="0"/>
          <wp:wrapSquare wrapText="bothSides"/>
          <wp:docPr id="2" name="image1.png" descr="Logo, company name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Logo, company name&#10;&#10;Description automatically generated"/>
                  <pic:cNvPicPr preferRelativeResize="0"/>
                </pic:nvPicPr>
                <pic:blipFill>
                  <a:blip r:embed="rId1"/>
                  <a:srcRect t="7070" b="-7070"/>
                  <a:stretch>
                    <a:fillRect/>
                  </a:stretch>
                </pic:blipFill>
                <pic:spPr>
                  <a:xfrm>
                    <a:off x="0" y="0"/>
                    <a:ext cx="1882140" cy="9448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813A4B87"/>
    <w:multiLevelType w:val="multilevel"/>
    <w:tmpl w:val="813A4B87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8461FADE"/>
    <w:multiLevelType w:val="multilevel"/>
    <w:tmpl w:val="8461FA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9288B902"/>
    <w:multiLevelType w:val="multilevel"/>
    <w:tmpl w:val="9288B9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E093A4B0"/>
    <w:multiLevelType w:val="multilevel"/>
    <w:tmpl w:val="E093A4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F7735DC9"/>
    <w:multiLevelType w:val="multilevel"/>
    <w:tmpl w:val="F7735DC9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nsid w:val="243FCF68"/>
    <w:multiLevelType w:val="multilevel"/>
    <w:tmpl w:val="243FCF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30FC5B15"/>
    <w:multiLevelType w:val="multilevel"/>
    <w:tmpl w:val="30FC5B1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39A0D9AC"/>
    <w:multiLevelType w:val="multilevel"/>
    <w:tmpl w:val="39A0D9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4D94DA66"/>
    <w:multiLevelType w:val="multilevel"/>
    <w:tmpl w:val="4D94DA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58765686"/>
    <w:multiLevelType w:val="multilevel"/>
    <w:tmpl w:val="587656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629F7852"/>
    <w:multiLevelType w:val="multilevel"/>
    <w:tmpl w:val="629F78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79AA4FA4"/>
    <w:multiLevelType w:val="multilevel"/>
    <w:tmpl w:val="79AA4F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7DEC2089"/>
    <w:multiLevelType w:val="multilevel"/>
    <w:tmpl w:val="7DEC208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0"/>
  </w:num>
  <w:num w:numId="2">
    <w:abstractNumId w:val="2"/>
  </w:num>
  <w:num w:numId="3">
    <w:abstractNumId w:val="7"/>
  </w:num>
  <w:num w:numId="4">
    <w:abstractNumId w:val="1"/>
  </w:num>
  <w:num w:numId="5">
    <w:abstractNumId w:val="9"/>
  </w:num>
  <w:num w:numId="6">
    <w:abstractNumId w:val="12"/>
  </w:num>
  <w:num w:numId="7">
    <w:abstractNumId w:val="0"/>
  </w:num>
  <w:num w:numId="8">
    <w:abstractNumId w:val="5"/>
  </w:num>
  <w:num w:numId="9">
    <w:abstractNumId w:val="8"/>
  </w:num>
  <w:num w:numId="10">
    <w:abstractNumId w:val="4"/>
  </w:num>
  <w:num w:numId="11">
    <w:abstractNumId w:val="3"/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AE4"/>
    <w:rsid w:val="001471BE"/>
    <w:rsid w:val="001B2AED"/>
    <w:rsid w:val="0022233B"/>
    <w:rsid w:val="005F0DE8"/>
    <w:rsid w:val="0063631A"/>
    <w:rsid w:val="00756AE4"/>
    <w:rsid w:val="00AA66A1"/>
    <w:rsid w:val="00B54C78"/>
    <w:rsid w:val="00D25974"/>
    <w:rsid w:val="00DF6A38"/>
    <w:rsid w:val="00F96F6C"/>
    <w:rsid w:val="00FE6D2F"/>
    <w:rsid w:val="184D5457"/>
    <w:rsid w:val="4C35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17BD970-749C-4D5D-8B48-17A82310E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6" w:lineRule="auto"/>
    </w:pPr>
    <w:rPr>
      <w:rFonts w:ascii="Calibri" w:eastAsia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1"/>
    <w:qFormat/>
    <w:rPr>
      <w:rFonts w:eastAsia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1">
    <w:name w:val="_Style 11"/>
    <w:basedOn w:val="TableNormal1"/>
    <w:rPr>
      <w:rFonts w:eastAsia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2">
    <w:name w:val="_Style 12"/>
    <w:basedOn w:val="TableNormal1"/>
    <w:rPr>
      <w:rFonts w:eastAsia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3">
    <w:name w:val="_Style 13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4">
    <w:name w:val="_Style 14"/>
    <w:basedOn w:val="TableNormal1"/>
    <w:qFormat/>
    <w:rPr>
      <w:rFonts w:eastAsia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labassist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elabassist.com/LoginGlobal.aspx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0hoWY3TlPPUAutXAdw/PgYajsQ==">CgMxLjA4AHIhMUtvOXMzako1emF6VmxoRkEwQUd6NVlmdlZ3STY3d1ph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843</Words>
  <Characters>4808</Characters>
  <Application>Microsoft Office Word</Application>
  <DocSecurity>0</DocSecurity>
  <Lines>40</Lines>
  <Paragraphs>11</Paragraphs>
  <ScaleCrop>false</ScaleCrop>
  <Company/>
  <LinksUpToDate>false</LinksUpToDate>
  <CharactersWithSpaces>5640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Shree</dc:creator>
  <cp:lastModifiedBy>Lenovo</cp:lastModifiedBy>
  <cp:revision>9</cp:revision>
  <dcterms:created xsi:type="dcterms:W3CDTF">2023-12-09T06:27:00Z</dcterms:created>
  <dcterms:modified xsi:type="dcterms:W3CDTF">2023-12-29T12:17:00Z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1033-12.2.0.13306</vt:lpwstr>
  </property>
  <property fmtid="{D5CDD505-2E9C-101B-9397-08002B2CF9AE}" pid="3" name="ICV">
    <vt:lpwstr>1B89309FA379456C834D6069B93D1F2F_13</vt:lpwstr>
  </property>
</Properties>
</file>