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CF4" w:rsidRPr="00AF1CF4" w:rsidRDefault="00AF1CF4" w:rsidP="00AF1CF4">
      <w:pPr>
        <w:spacing w:before="100" w:beforeAutospacing="1" w:after="100" w:afterAutospacing="1" w:line="240" w:lineRule="auto"/>
        <w:rPr>
          <w:rFonts w:ascii="Times New Roman" w:eastAsia="Times New Roman" w:hAnsi="Times New Roman" w:cs="Times New Roman"/>
          <w:sz w:val="36"/>
          <w:szCs w:val="36"/>
          <w:lang w:eastAsia="en-IN"/>
        </w:rPr>
      </w:pPr>
      <w:r w:rsidRPr="00AF1CF4">
        <w:rPr>
          <w:rFonts w:ascii="Times New Roman" w:eastAsia="Times New Roman" w:hAnsi="Times New Roman" w:cs="Times New Roman"/>
          <w:b/>
          <w:bCs/>
          <w:sz w:val="36"/>
          <w:szCs w:val="36"/>
          <w:lang w:eastAsia="en-IN"/>
        </w:rPr>
        <w:t>MSME SUPPLY AND SERVICES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This </w:t>
      </w:r>
      <w:r w:rsidRPr="00AF1CF4">
        <w:rPr>
          <w:rFonts w:ascii="Times New Roman" w:eastAsia="Times New Roman" w:hAnsi="Times New Roman" w:cs="Times New Roman"/>
          <w:b/>
          <w:bCs/>
          <w:sz w:val="24"/>
          <w:szCs w:val="24"/>
          <w:lang w:eastAsia="en-IN"/>
        </w:rPr>
        <w:t>MSME Supply and Services Agreement</w:t>
      </w:r>
      <w:r w:rsidRPr="00AF1CF4">
        <w:rPr>
          <w:rFonts w:ascii="Times New Roman" w:eastAsia="Times New Roman" w:hAnsi="Times New Roman" w:cs="Times New Roman"/>
          <w:sz w:val="24"/>
          <w:szCs w:val="24"/>
          <w:lang w:eastAsia="en-IN"/>
        </w:rPr>
        <w:t xml:space="preserve"> ("Agreement") is entered into on this </w:t>
      </w:r>
      <w:r w:rsidRPr="00AF1CF4">
        <w:rPr>
          <w:rFonts w:ascii="Times New Roman" w:eastAsia="Times New Roman" w:hAnsi="Times New Roman" w:cs="Times New Roman"/>
          <w:b/>
          <w:bCs/>
          <w:sz w:val="24"/>
          <w:szCs w:val="24"/>
          <w:lang w:eastAsia="en-IN"/>
        </w:rPr>
        <w:t>15th</w:t>
      </w:r>
      <w:r w:rsidRPr="00AF1CF4">
        <w:rPr>
          <w:rFonts w:ascii="Times New Roman" w:eastAsia="Times New Roman" w:hAnsi="Times New Roman" w:cs="Times New Roman"/>
          <w:sz w:val="24"/>
          <w:szCs w:val="24"/>
          <w:lang w:eastAsia="en-IN"/>
        </w:rPr>
        <w:t xml:space="preserve"> day of </w:t>
      </w:r>
      <w:r w:rsidRPr="00AF1CF4">
        <w:rPr>
          <w:rFonts w:ascii="Times New Roman" w:eastAsia="Times New Roman" w:hAnsi="Times New Roman" w:cs="Times New Roman"/>
          <w:b/>
          <w:bCs/>
          <w:sz w:val="24"/>
          <w:szCs w:val="24"/>
          <w:lang w:eastAsia="en-IN"/>
        </w:rPr>
        <w:t>March</w:t>
      </w:r>
      <w:r w:rsidRPr="00AF1CF4">
        <w:rPr>
          <w:rFonts w:ascii="Times New Roman" w:eastAsia="Times New Roman" w:hAnsi="Times New Roman" w:cs="Times New Roman"/>
          <w:sz w:val="24"/>
          <w:szCs w:val="24"/>
          <w:lang w:eastAsia="en-IN"/>
        </w:rPr>
        <w:t>, 20</w:t>
      </w:r>
      <w:r w:rsidRPr="00AF1CF4">
        <w:rPr>
          <w:rFonts w:ascii="Times New Roman" w:eastAsia="Times New Roman" w:hAnsi="Times New Roman" w:cs="Times New Roman"/>
          <w:b/>
          <w:bCs/>
          <w:sz w:val="24"/>
          <w:szCs w:val="24"/>
          <w:lang w:eastAsia="en-IN"/>
        </w:rPr>
        <w:t>25</w:t>
      </w:r>
      <w:r w:rsidRPr="00AF1CF4">
        <w:rPr>
          <w:rFonts w:ascii="Times New Roman" w:eastAsia="Times New Roman" w:hAnsi="Times New Roman" w:cs="Times New Roman"/>
          <w:sz w:val="24"/>
          <w:szCs w:val="24"/>
          <w:lang w:eastAsia="en-IN"/>
        </w:rPr>
        <w:t xml:space="preserve"> ("Effective Date")</w:t>
      </w:r>
      <w:bookmarkStart w:id="0" w:name="_GoBack"/>
      <w:bookmarkEnd w:id="0"/>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BY AND BETWEEN</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1CF4">
        <w:rPr>
          <w:rFonts w:ascii="Times New Roman" w:eastAsia="Times New Roman" w:hAnsi="Times New Roman" w:cs="Times New Roman"/>
          <w:b/>
          <w:bCs/>
          <w:sz w:val="24"/>
          <w:szCs w:val="24"/>
          <w:lang w:eastAsia="en-IN"/>
        </w:rPr>
        <w:t>TechForge</w:t>
      </w:r>
      <w:proofErr w:type="spellEnd"/>
      <w:r w:rsidRPr="00AF1CF4">
        <w:rPr>
          <w:rFonts w:ascii="Times New Roman" w:eastAsia="Times New Roman" w:hAnsi="Times New Roman" w:cs="Times New Roman"/>
          <w:b/>
          <w:bCs/>
          <w:sz w:val="24"/>
          <w:szCs w:val="24"/>
          <w:lang w:eastAsia="en-IN"/>
        </w:rPr>
        <w:t xml:space="preserve"> Solutions LLP</w:t>
      </w:r>
      <w:r w:rsidRPr="00AF1CF4">
        <w:rPr>
          <w:rFonts w:ascii="Times New Roman" w:eastAsia="Times New Roman" w:hAnsi="Times New Roman" w:cs="Times New Roman"/>
          <w:sz w:val="24"/>
          <w:szCs w:val="24"/>
          <w:lang w:eastAsia="en-IN"/>
        </w:rPr>
        <w:t xml:space="preserve">, a </w:t>
      </w:r>
      <w:r w:rsidRPr="00AF1CF4">
        <w:rPr>
          <w:rFonts w:ascii="Times New Roman" w:eastAsia="Times New Roman" w:hAnsi="Times New Roman" w:cs="Times New Roman"/>
          <w:b/>
          <w:bCs/>
          <w:sz w:val="24"/>
          <w:szCs w:val="24"/>
          <w:lang w:eastAsia="en-IN"/>
        </w:rPr>
        <w:t>small enterprise</w:t>
      </w:r>
      <w:r w:rsidRPr="00AF1CF4">
        <w:rPr>
          <w:rFonts w:ascii="Times New Roman" w:eastAsia="Times New Roman" w:hAnsi="Times New Roman" w:cs="Times New Roman"/>
          <w:sz w:val="24"/>
          <w:szCs w:val="24"/>
          <w:lang w:eastAsia="en-IN"/>
        </w:rPr>
        <w:t xml:space="preserve"> registered under the laws of India, having its registered office at </w:t>
      </w:r>
      <w:r w:rsidRPr="00AF1CF4">
        <w:rPr>
          <w:rFonts w:ascii="Times New Roman" w:eastAsia="Times New Roman" w:hAnsi="Times New Roman" w:cs="Times New Roman"/>
          <w:b/>
          <w:bCs/>
          <w:sz w:val="24"/>
          <w:szCs w:val="24"/>
          <w:lang w:eastAsia="en-IN"/>
        </w:rPr>
        <w:t xml:space="preserve">No. 42, 3rd Cross, </w:t>
      </w:r>
      <w:proofErr w:type="spellStart"/>
      <w:r w:rsidRPr="00AF1CF4">
        <w:rPr>
          <w:rFonts w:ascii="Times New Roman" w:eastAsia="Times New Roman" w:hAnsi="Times New Roman" w:cs="Times New Roman"/>
          <w:b/>
          <w:bCs/>
          <w:sz w:val="24"/>
          <w:szCs w:val="24"/>
          <w:lang w:eastAsia="en-IN"/>
        </w:rPr>
        <w:t>Koramangala</w:t>
      </w:r>
      <w:proofErr w:type="spellEnd"/>
      <w:r w:rsidRPr="00AF1CF4">
        <w:rPr>
          <w:rFonts w:ascii="Times New Roman" w:eastAsia="Times New Roman" w:hAnsi="Times New Roman" w:cs="Times New Roman"/>
          <w:b/>
          <w:bCs/>
          <w:sz w:val="24"/>
          <w:szCs w:val="24"/>
          <w:lang w:eastAsia="en-IN"/>
        </w:rPr>
        <w:t xml:space="preserve"> 4th Block, Bengaluru, Karnataka 560034</w:t>
      </w:r>
      <w:r w:rsidRPr="00AF1CF4">
        <w:rPr>
          <w:rFonts w:ascii="Times New Roman" w:eastAsia="Times New Roman" w:hAnsi="Times New Roman" w:cs="Times New Roman"/>
          <w:sz w:val="24"/>
          <w:szCs w:val="24"/>
          <w:lang w:eastAsia="en-IN"/>
        </w:rPr>
        <w:t xml:space="preserve">, bearing </w:t>
      </w:r>
      <w:proofErr w:type="spellStart"/>
      <w:r w:rsidRPr="00AF1CF4">
        <w:rPr>
          <w:rFonts w:ascii="Times New Roman" w:eastAsia="Times New Roman" w:hAnsi="Times New Roman" w:cs="Times New Roman"/>
          <w:sz w:val="24"/>
          <w:szCs w:val="24"/>
          <w:lang w:eastAsia="en-IN"/>
        </w:rPr>
        <w:t>Udyam</w:t>
      </w:r>
      <w:proofErr w:type="spellEnd"/>
      <w:r w:rsidRPr="00AF1CF4">
        <w:rPr>
          <w:rFonts w:ascii="Times New Roman" w:eastAsia="Times New Roman" w:hAnsi="Times New Roman" w:cs="Times New Roman"/>
          <w:sz w:val="24"/>
          <w:szCs w:val="24"/>
          <w:lang w:eastAsia="en-IN"/>
        </w:rPr>
        <w:t xml:space="preserve"> Registration No. </w:t>
      </w:r>
      <w:r w:rsidRPr="00AF1CF4">
        <w:rPr>
          <w:rFonts w:ascii="Times New Roman" w:eastAsia="Times New Roman" w:hAnsi="Times New Roman" w:cs="Times New Roman"/>
          <w:b/>
          <w:bCs/>
          <w:sz w:val="24"/>
          <w:szCs w:val="24"/>
          <w:lang w:eastAsia="en-IN"/>
        </w:rPr>
        <w:t>UDYAM-KA-03-0012345</w:t>
      </w:r>
      <w:r w:rsidRPr="00AF1CF4">
        <w:rPr>
          <w:rFonts w:ascii="Times New Roman" w:eastAsia="Times New Roman" w:hAnsi="Times New Roman" w:cs="Times New Roman"/>
          <w:sz w:val="24"/>
          <w:szCs w:val="24"/>
          <w:lang w:eastAsia="en-IN"/>
        </w:rPr>
        <w:t xml:space="preserve">, GSTIN </w:t>
      </w:r>
      <w:r w:rsidRPr="00AF1CF4">
        <w:rPr>
          <w:rFonts w:ascii="Times New Roman" w:eastAsia="Times New Roman" w:hAnsi="Times New Roman" w:cs="Times New Roman"/>
          <w:b/>
          <w:bCs/>
          <w:sz w:val="24"/>
          <w:szCs w:val="24"/>
          <w:lang w:eastAsia="en-IN"/>
        </w:rPr>
        <w:t>29AABCT1234A1Z5</w:t>
      </w:r>
      <w:r w:rsidRPr="00AF1CF4">
        <w:rPr>
          <w:rFonts w:ascii="Times New Roman" w:eastAsia="Times New Roman" w:hAnsi="Times New Roman" w:cs="Times New Roman"/>
          <w:sz w:val="24"/>
          <w:szCs w:val="24"/>
          <w:lang w:eastAsia="en-IN"/>
        </w:rPr>
        <w:t xml:space="preserve">, hereinafter referred to as the </w:t>
      </w:r>
      <w:r w:rsidRPr="00AF1CF4">
        <w:rPr>
          <w:rFonts w:ascii="Times New Roman" w:eastAsia="Times New Roman" w:hAnsi="Times New Roman" w:cs="Times New Roman"/>
          <w:b/>
          <w:bCs/>
          <w:sz w:val="24"/>
          <w:szCs w:val="24"/>
          <w:lang w:eastAsia="en-IN"/>
        </w:rPr>
        <w:t>"Supplier"</w:t>
      </w:r>
      <w:r w:rsidRPr="00AF1CF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AND</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Apex Manufacturing Private Limited</w:t>
      </w:r>
      <w:r w:rsidRPr="00AF1CF4">
        <w:rPr>
          <w:rFonts w:ascii="Times New Roman" w:eastAsia="Times New Roman" w:hAnsi="Times New Roman" w:cs="Times New Roman"/>
          <w:sz w:val="24"/>
          <w:szCs w:val="24"/>
          <w:lang w:eastAsia="en-IN"/>
        </w:rPr>
        <w:t xml:space="preserve">, a company incorporated under the laws of India, having its registered office at </w:t>
      </w:r>
      <w:r w:rsidRPr="00AF1CF4">
        <w:rPr>
          <w:rFonts w:ascii="Times New Roman" w:eastAsia="Times New Roman" w:hAnsi="Times New Roman" w:cs="Times New Roman"/>
          <w:b/>
          <w:bCs/>
          <w:sz w:val="24"/>
          <w:szCs w:val="24"/>
          <w:lang w:eastAsia="en-IN"/>
        </w:rPr>
        <w:t>Plot No. 18, MIDC Industrial Area, Andheri East, Mumbai, Maharashtra 400093</w:t>
      </w:r>
      <w:r w:rsidRPr="00AF1CF4">
        <w:rPr>
          <w:rFonts w:ascii="Times New Roman" w:eastAsia="Times New Roman" w:hAnsi="Times New Roman" w:cs="Times New Roman"/>
          <w:sz w:val="24"/>
          <w:szCs w:val="24"/>
          <w:lang w:eastAsia="en-IN"/>
        </w:rPr>
        <w:t xml:space="preserve">, bearing CIN </w:t>
      </w:r>
      <w:r w:rsidRPr="00AF1CF4">
        <w:rPr>
          <w:rFonts w:ascii="Times New Roman" w:eastAsia="Times New Roman" w:hAnsi="Times New Roman" w:cs="Times New Roman"/>
          <w:b/>
          <w:bCs/>
          <w:sz w:val="24"/>
          <w:szCs w:val="24"/>
          <w:lang w:eastAsia="en-IN"/>
        </w:rPr>
        <w:t>U28910MH2015PTC267890</w:t>
      </w:r>
      <w:r w:rsidRPr="00AF1CF4">
        <w:rPr>
          <w:rFonts w:ascii="Times New Roman" w:eastAsia="Times New Roman" w:hAnsi="Times New Roman" w:cs="Times New Roman"/>
          <w:sz w:val="24"/>
          <w:szCs w:val="24"/>
          <w:lang w:eastAsia="en-IN"/>
        </w:rPr>
        <w:t xml:space="preserve"> and GSTIN </w:t>
      </w:r>
      <w:r w:rsidRPr="00AF1CF4">
        <w:rPr>
          <w:rFonts w:ascii="Times New Roman" w:eastAsia="Times New Roman" w:hAnsi="Times New Roman" w:cs="Times New Roman"/>
          <w:b/>
          <w:bCs/>
          <w:sz w:val="24"/>
          <w:szCs w:val="24"/>
          <w:lang w:eastAsia="en-IN"/>
        </w:rPr>
        <w:t>27AABCA5678B1Z9</w:t>
      </w:r>
      <w:r w:rsidRPr="00AF1CF4">
        <w:rPr>
          <w:rFonts w:ascii="Times New Roman" w:eastAsia="Times New Roman" w:hAnsi="Times New Roman" w:cs="Times New Roman"/>
          <w:sz w:val="24"/>
          <w:szCs w:val="24"/>
          <w:lang w:eastAsia="en-IN"/>
        </w:rPr>
        <w:t xml:space="preserve">, hereinafter referred to as the </w:t>
      </w:r>
      <w:r w:rsidRPr="00AF1CF4">
        <w:rPr>
          <w:rFonts w:ascii="Times New Roman" w:eastAsia="Times New Roman" w:hAnsi="Times New Roman" w:cs="Times New Roman"/>
          <w:b/>
          <w:bCs/>
          <w:sz w:val="24"/>
          <w:szCs w:val="24"/>
          <w:lang w:eastAsia="en-IN"/>
        </w:rPr>
        <w:t>"Customer"</w:t>
      </w:r>
      <w:r w:rsidRPr="00AF1CF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The Supplier and Customer are individually referred to as a </w:t>
      </w:r>
      <w:r w:rsidRPr="00AF1CF4">
        <w:rPr>
          <w:rFonts w:ascii="Times New Roman" w:eastAsia="Times New Roman" w:hAnsi="Times New Roman" w:cs="Times New Roman"/>
          <w:b/>
          <w:bCs/>
          <w:sz w:val="24"/>
          <w:szCs w:val="24"/>
          <w:lang w:eastAsia="en-IN"/>
        </w:rPr>
        <w:t>"Party"</w:t>
      </w:r>
      <w:r w:rsidRPr="00AF1CF4">
        <w:rPr>
          <w:rFonts w:ascii="Times New Roman" w:eastAsia="Times New Roman" w:hAnsi="Times New Roman" w:cs="Times New Roman"/>
          <w:sz w:val="24"/>
          <w:szCs w:val="24"/>
          <w:lang w:eastAsia="en-IN"/>
        </w:rPr>
        <w:t xml:space="preserve"> and collectively as the </w:t>
      </w:r>
      <w:r w:rsidRPr="00AF1CF4">
        <w:rPr>
          <w:rFonts w:ascii="Times New Roman" w:eastAsia="Times New Roman" w:hAnsi="Times New Roman" w:cs="Times New Roman"/>
          <w:b/>
          <w:bCs/>
          <w:sz w:val="24"/>
          <w:szCs w:val="24"/>
          <w:lang w:eastAsia="en-IN"/>
        </w:rPr>
        <w:t>"Parties."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 PURPOSE AND SCOPE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1.1 The Supplier shall supply the goods and/or provide the services described in </w:t>
      </w:r>
      <w:r w:rsidRPr="00AF1CF4">
        <w:rPr>
          <w:rFonts w:ascii="Times New Roman" w:eastAsia="Times New Roman" w:hAnsi="Times New Roman" w:cs="Times New Roman"/>
          <w:b/>
          <w:bCs/>
          <w:sz w:val="24"/>
          <w:szCs w:val="24"/>
          <w:lang w:eastAsia="en-IN"/>
        </w:rPr>
        <w:t>Schedule 1</w:t>
      </w:r>
      <w:r w:rsidRPr="00AF1CF4">
        <w:rPr>
          <w:rFonts w:ascii="Times New Roman" w:eastAsia="Times New Roman" w:hAnsi="Times New Roman" w:cs="Times New Roman"/>
          <w:sz w:val="24"/>
          <w:szCs w:val="24"/>
          <w:lang w:eastAsia="en-IN"/>
        </w:rPr>
        <w:t xml:space="preserve"> to the Customer in accordance with the terms of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2. ORDERS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2.2 The Supplier shall confirm acceptance of each PO within </w:t>
      </w:r>
      <w:r w:rsidRPr="00AF1CF4">
        <w:rPr>
          <w:rFonts w:ascii="Times New Roman" w:eastAsia="Times New Roman" w:hAnsi="Times New Roman" w:cs="Times New Roman"/>
          <w:b/>
          <w:bCs/>
          <w:sz w:val="24"/>
          <w:szCs w:val="24"/>
          <w:lang w:eastAsia="en-IN"/>
        </w:rPr>
        <w:t>three (3)</w:t>
      </w:r>
      <w:r w:rsidRPr="00AF1CF4">
        <w:rPr>
          <w:rFonts w:ascii="Times New Roman" w:eastAsia="Times New Roman" w:hAnsi="Times New Roman" w:cs="Times New Roman"/>
          <w:sz w:val="24"/>
          <w:szCs w:val="24"/>
          <w:lang w:eastAsia="en-IN"/>
        </w:rPr>
        <w:t xml:space="preserve"> business days of receipt.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2.3 No modification or cancellation of an accepted PO shall be valid unless mutually agreed in writing by the Parties.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lastRenderedPageBreak/>
        <w:t>3. PRICE AND TAXES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3.1 The prices payable by the Customer shall be as specified in the applicable PO.</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3.2 Unless expressly stated otherwise, prices shall be exclusive of applicable GST and other statutory taxes.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3.3 The Supplier shall issue valid tax invoices containing the particulars required under applicable law.</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3.4 Any change in applicable taxes or statutory levies after the Effective Date shall be borne by the Party legally liable for such payment.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4. DELIVERY AND PERFORMANCE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4.1 The Supplier shall deliver the goods/provide the services within the timelines specified in the applicable PO.</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4.2 The Supplier shall promptly notify the Customer of any anticipated delay in delivery or performance.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4.3 Where delivery is delayed due to circumstances beyond the reasonable control of the Supplier, including force majeure events, the Supplier shall not be liable for such delay to the extent permitted under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4.4 The Customer shall inspect the goods/services within </w:t>
      </w:r>
      <w:r w:rsidRPr="00AF1CF4">
        <w:rPr>
          <w:rFonts w:ascii="Times New Roman" w:eastAsia="Times New Roman" w:hAnsi="Times New Roman" w:cs="Times New Roman"/>
          <w:b/>
          <w:bCs/>
          <w:sz w:val="24"/>
          <w:szCs w:val="24"/>
          <w:lang w:eastAsia="en-IN"/>
        </w:rPr>
        <w:t>seven (7)</w:t>
      </w:r>
      <w:r w:rsidRPr="00AF1CF4">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5. ACCEPTANCE AND REJECTION</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5.1 Goods supplied shall conform to the specifications agreed between the Parties.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5.2 If any goods are materially defective or do not conform to the agreed specifications, the Customer may, subject to notifying the Supplier within the prescribed inspection period:</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(a) require replacement of the defective goods; or</w:t>
      </w:r>
      <w:r w:rsidRPr="00AF1CF4">
        <w:rPr>
          <w:rFonts w:ascii="Times New Roman" w:eastAsia="Times New Roman" w:hAnsi="Times New Roman" w:cs="Times New Roman"/>
          <w:sz w:val="24"/>
          <w:szCs w:val="24"/>
          <w:lang w:eastAsia="en-IN"/>
        </w:rPr>
        <w:br/>
        <w:t>(b) require rectification of the relevant services; or</w:t>
      </w:r>
      <w:r w:rsidRPr="00AF1CF4">
        <w:rPr>
          <w:rFonts w:ascii="Times New Roman" w:eastAsia="Times New Roman" w:hAnsi="Times New Roman" w:cs="Times New Roman"/>
          <w:sz w:val="24"/>
          <w:szCs w:val="24"/>
          <w:lang w:eastAsia="en-IN"/>
        </w:rPr>
        <w:br/>
        <w:t>(c) seek an appropriate price adjustment/refund.</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5.3 The Supplier shall undertake replacement or rectification within a reasonable period mutually agreed by the Parties.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6. PAYMENT TERMS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6.1 The Customer shall pay all undisputed invoices raised by the Supplier within </w:t>
      </w:r>
      <w:r w:rsidRPr="00AF1CF4">
        <w:rPr>
          <w:rFonts w:ascii="Times New Roman" w:eastAsia="Times New Roman" w:hAnsi="Times New Roman" w:cs="Times New Roman"/>
          <w:b/>
          <w:bCs/>
          <w:sz w:val="24"/>
          <w:szCs w:val="24"/>
          <w:lang w:eastAsia="en-IN"/>
        </w:rPr>
        <w:t>thirty (30) days</w:t>
      </w:r>
      <w:r w:rsidRPr="00AF1CF4">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6.2 The Customer shall not withhold payment of an undisputed portion of an invoice merely because another portion is disputed.</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lastRenderedPageBreak/>
        <w:t xml:space="preserve">6.3 If the Customer disputes an invoice, it shall notify the Supplier in writing within </w:t>
      </w:r>
      <w:r w:rsidRPr="00AF1CF4">
        <w:rPr>
          <w:rFonts w:ascii="Times New Roman" w:eastAsia="Times New Roman" w:hAnsi="Times New Roman" w:cs="Times New Roman"/>
          <w:b/>
          <w:bCs/>
          <w:sz w:val="24"/>
          <w:szCs w:val="24"/>
          <w:lang w:eastAsia="en-IN"/>
        </w:rPr>
        <w:t>seven (7)</w:t>
      </w:r>
      <w:r w:rsidRPr="00AF1CF4">
        <w:rPr>
          <w:rFonts w:ascii="Times New Roman" w:eastAsia="Times New Roman" w:hAnsi="Times New Roman" w:cs="Times New Roman"/>
          <w:sz w:val="24"/>
          <w:szCs w:val="24"/>
          <w:lang w:eastAsia="en-IN"/>
        </w:rPr>
        <w:t xml:space="preserve"> business days, specifying the reasons for such dispute.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6.4 The Parties shall endeavour to resolve any invoice dispute promptly and in good faith.</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6.5 </w:t>
      </w:r>
      <w:r w:rsidRPr="00AF1CF4">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6.6 Any amount remaining unpaid beyond the statutory period applicable under the MSMED Act shall carry interest in accordance with the applicable provisions of the MSMED Act.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7. MSME STATUS AND DISCLOSURE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7.1 The Supplier represents that, as of the Effective Date, it is registered as a </w:t>
      </w:r>
      <w:r w:rsidRPr="00AF1CF4">
        <w:rPr>
          <w:rFonts w:ascii="Times New Roman" w:eastAsia="Times New Roman" w:hAnsi="Times New Roman" w:cs="Times New Roman"/>
          <w:b/>
          <w:bCs/>
          <w:sz w:val="24"/>
          <w:szCs w:val="24"/>
          <w:lang w:eastAsia="en-IN"/>
        </w:rPr>
        <w:t>small</w:t>
      </w:r>
      <w:r w:rsidRPr="00AF1CF4">
        <w:rPr>
          <w:rFonts w:ascii="Times New Roman" w:eastAsia="Times New Roman" w:hAnsi="Times New Roman" w:cs="Times New Roman"/>
          <w:sz w:val="24"/>
          <w:szCs w:val="24"/>
          <w:lang w:eastAsia="en-IN"/>
        </w:rPr>
        <w:t xml:space="preserve"> enterprise under applicable law and holds a valid </w:t>
      </w:r>
      <w:proofErr w:type="spellStart"/>
      <w:r w:rsidRPr="00AF1CF4">
        <w:rPr>
          <w:rFonts w:ascii="Times New Roman" w:eastAsia="Times New Roman" w:hAnsi="Times New Roman" w:cs="Times New Roman"/>
          <w:sz w:val="24"/>
          <w:szCs w:val="24"/>
          <w:lang w:eastAsia="en-IN"/>
        </w:rPr>
        <w:t>Udyam</w:t>
      </w:r>
      <w:proofErr w:type="spellEnd"/>
      <w:r w:rsidRPr="00AF1CF4">
        <w:rPr>
          <w:rFonts w:ascii="Times New Roman" w:eastAsia="Times New Roman" w:hAnsi="Times New Roman" w:cs="Times New Roman"/>
          <w:sz w:val="24"/>
          <w:szCs w:val="24"/>
          <w:lang w:eastAsia="en-IN"/>
        </w:rPr>
        <w:t xml:space="preserve"> Registration Certificate.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7.2 The Supplier shall provide a copy of its </w:t>
      </w:r>
      <w:proofErr w:type="spellStart"/>
      <w:r w:rsidRPr="00AF1CF4">
        <w:rPr>
          <w:rFonts w:ascii="Times New Roman" w:eastAsia="Times New Roman" w:hAnsi="Times New Roman" w:cs="Times New Roman"/>
          <w:sz w:val="24"/>
          <w:szCs w:val="24"/>
          <w:lang w:eastAsia="en-IN"/>
        </w:rPr>
        <w:t>Udyam</w:t>
      </w:r>
      <w:proofErr w:type="spellEnd"/>
      <w:r w:rsidRPr="00AF1CF4">
        <w:rPr>
          <w:rFonts w:ascii="Times New Roman" w:eastAsia="Times New Roman" w:hAnsi="Times New Roman" w:cs="Times New Roman"/>
          <w:sz w:val="24"/>
          <w:szCs w:val="24"/>
          <w:lang w:eastAsia="en-IN"/>
        </w:rPr>
        <w:t xml:space="preserve"> Registration Certificate to the Customer upon request.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7.3 The Supplier shall promptly notify the Customer in writing if there is any material change in its MSME classification or registration status that may affect the rights or obligations of either Party under applicable law.</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7.4 Nothing in this Agreement shall be construed as a waiver of any statutory right available to the Supplier under the MSMED Act.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8. INTEREST ON DELAYED PAYMENT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8.1 Without prejudice to any statutory rights available to the Supplier, where payment is delayed beyond the period permitted under applicable law, the Customer shall be liable for interest in accordance with the MSMED Act, where applicable.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8.2 The Parties acknowledge that statutory provisions relating to delayed payments to eligible micro and small enterprises shall apply notwithstanding any inconsistent commercial understanding between the Parties, to the extent mandated by law.</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9. REPRESENTATIONS AND WARRANTIES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Each Party represents and warrants that: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(a) it has the authority and capacity to enter into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(b) execution and performance of this Agreement do not violate any applicable law or binding obligation applicable to it;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(c) it shall comply with all applicable laws, regulations and governmental requirements in performing its obligations; and</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lastRenderedPageBreak/>
        <w:t>(d) it shall maintain all licences, registrations and approvals necessary for performing its obligations under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10. CONFIDENTIALITY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10.1 Each Party may receive confidential or proprietary information belonging to the other Party in connection with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10.2 The receiving Party shall:</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(a) use such information solely for the purposes of performing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(b) maintain such information in confidence; and</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(c) not disclose such information to any third party except to its employees, professional advisers or contractors who have a legitimate need to know and are bound by confidentiality obligations.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10.3 Confidentiality obligations shall not apply to information that: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(a) is publicly available other than through breach of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(b) was lawfully known to the receiving Party before disclosure;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(c) is independently developed without reference to the confidential information; or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(d) is required to be disclosed by law or a competent authority.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11. INTELLECTUAL PROPERTY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11.1 Each Party shall retain ownership of intellectual property owned by it before the Effective Date.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11.2 Unless otherwise agreed in writing, intellectual property specifically created by the Supplier independently in the course of providing services shall remain the property of the Supplier.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11.3 Where the Customer requires ownership or an exclusive licence over specifically created deliverables, the applicable terms shall be expressly specified in the relevant PO or Schedule.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11.4 Any intellectual property jointly created by the Parties shall be jointly owned, and each Party shall be free to exploit such joint intellectual property without accounting to the other, unless otherwise agreed in writing.</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12. INDEMNITY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12.1 Each Party shall indemnify the other Party against direct losses, damages, claims and reasonable costs arising directly from:</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(a) its material breach of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lastRenderedPageBreak/>
        <w:t>(b) fraud, wilful misconduct or gross negligence by it or its personnel; or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(c) violation of applicable law attributable to it.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12.2 Neither Party shall be liable for indirect, incidental, special or consequential losses, including loss of profits or business opportunities, except to the extent such exclusion is prohibited by applicable law.</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13. LIMITATION OF LIABILITY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13.1 Subject to Clause 13.2, the aggregate liability of either Party arising out of this Agreement shall not exceed </w:t>
      </w:r>
      <w:r w:rsidRPr="00AF1CF4">
        <w:rPr>
          <w:rFonts w:ascii="Times New Roman" w:eastAsia="Times New Roman" w:hAnsi="Times New Roman" w:cs="Times New Roman"/>
          <w:b/>
          <w:bCs/>
          <w:sz w:val="24"/>
          <w:szCs w:val="24"/>
          <w:lang w:eastAsia="en-IN"/>
        </w:rPr>
        <w:t>one hundred percent (100%) of the total amounts paid or payable under the relevant PO during the preceding twelve (12) months</w:t>
      </w:r>
      <w:r w:rsidRPr="00AF1CF4">
        <w:rPr>
          <w:rFonts w:ascii="Times New Roman" w:eastAsia="Times New Roman" w:hAnsi="Times New Roman" w:cs="Times New Roman"/>
          <w:sz w:val="24"/>
          <w:szCs w:val="24"/>
          <w:lang w:eastAsia="en-IN"/>
        </w:rPr>
        <w: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13.2 The limitation under Clause 13.1 shall not apply to:</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(a) fraud or wilful misconduct;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(b) breach of confidentiality;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(c) infringement or misappropriation of intellectual property rights;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(d) statutory liabilities that cannot legally be limited; or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(e) payment obligations of the Customer.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14. PENALTY AND LIQUIDATED DAMAGES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14.1 If the Supplier fails to deliver the goods or provide the services within the timelines specified in the applicable PO, and such delay is not excused under this Agreement, the Customer may claim liquidated damages at the rate of </w:t>
      </w:r>
      <w:r w:rsidRPr="00AF1CF4">
        <w:rPr>
          <w:rFonts w:ascii="Times New Roman" w:eastAsia="Times New Roman" w:hAnsi="Times New Roman" w:cs="Times New Roman"/>
          <w:b/>
          <w:bCs/>
          <w:sz w:val="24"/>
          <w:szCs w:val="24"/>
          <w:lang w:eastAsia="en-IN"/>
        </w:rPr>
        <w:t>0.5% (zero point five percent) of the value of the delayed goods/services per week of delay</w:t>
      </w:r>
      <w:r w:rsidRPr="00AF1CF4">
        <w:rPr>
          <w:rFonts w:ascii="Times New Roman" w:eastAsia="Times New Roman" w:hAnsi="Times New Roman" w:cs="Times New Roman"/>
          <w:sz w:val="24"/>
          <w:szCs w:val="24"/>
          <w:lang w:eastAsia="en-IN"/>
        </w:rPr>
        <w:t xml:space="preserve">, subject to a maximum cap of </w:t>
      </w:r>
      <w:r w:rsidRPr="00AF1CF4">
        <w:rPr>
          <w:rFonts w:ascii="Times New Roman" w:eastAsia="Times New Roman" w:hAnsi="Times New Roman" w:cs="Times New Roman"/>
          <w:b/>
          <w:bCs/>
          <w:sz w:val="24"/>
          <w:szCs w:val="24"/>
          <w:lang w:eastAsia="en-IN"/>
        </w:rPr>
        <w:t>5% (five percent) of the total PO value</w:t>
      </w:r>
      <w:r w:rsidRPr="00AF1CF4">
        <w:rPr>
          <w:rFonts w:ascii="Times New Roman" w:eastAsia="Times New Roman" w:hAnsi="Times New Roman" w:cs="Times New Roman"/>
          <w:sz w:val="24"/>
          <w:szCs w:val="24"/>
          <w:lang w:eastAsia="en-IN"/>
        </w:rPr>
        <w: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14.2 The Parties acknowledge that the liquidated damages specified in Clause 14.1 represent a genuine pre-estimate of loss and are not a penalty.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14.3 The Customer shall not be entitled to claim both liquidated damages under this Clause and general damages for the same delay.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14.4 The Supplier shall not be liable for liquidated damages or penalties for delays caused by force majeure events or delays attributable to the Customer.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15. TERM AND TERMINATION</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15.1 This Agreement shall commence on the Effective Date and remain in force for </w:t>
      </w:r>
      <w:r w:rsidRPr="00AF1CF4">
        <w:rPr>
          <w:rFonts w:ascii="Times New Roman" w:eastAsia="Times New Roman" w:hAnsi="Times New Roman" w:cs="Times New Roman"/>
          <w:b/>
          <w:bCs/>
          <w:sz w:val="24"/>
          <w:szCs w:val="24"/>
          <w:lang w:eastAsia="en-IN"/>
        </w:rPr>
        <w:t>two (2) years</w:t>
      </w:r>
      <w:r w:rsidRPr="00AF1CF4">
        <w:rPr>
          <w:rFonts w:ascii="Times New Roman" w:eastAsia="Times New Roman" w:hAnsi="Times New Roman" w:cs="Times New Roman"/>
          <w:sz w:val="24"/>
          <w:szCs w:val="24"/>
          <w:lang w:eastAsia="en-IN"/>
        </w:rPr>
        <w:t>, unless terminated earlier in accordance with this Clause.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15.2 Either Party may terminate this Agreement by giving </w:t>
      </w:r>
      <w:r w:rsidRPr="00AF1CF4">
        <w:rPr>
          <w:rFonts w:ascii="Times New Roman" w:eastAsia="Times New Roman" w:hAnsi="Times New Roman" w:cs="Times New Roman"/>
          <w:b/>
          <w:bCs/>
          <w:sz w:val="24"/>
          <w:szCs w:val="24"/>
          <w:lang w:eastAsia="en-IN"/>
        </w:rPr>
        <w:t>sixty (60) days'</w:t>
      </w:r>
      <w:r w:rsidRPr="00AF1CF4">
        <w:rPr>
          <w:rFonts w:ascii="Times New Roman" w:eastAsia="Times New Roman" w:hAnsi="Times New Roman" w:cs="Times New Roman"/>
          <w:sz w:val="24"/>
          <w:szCs w:val="24"/>
          <w:lang w:eastAsia="en-IN"/>
        </w:rPr>
        <w:t xml:space="preserve"> prior written notice to the other Party.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lastRenderedPageBreak/>
        <w:t>15.3 Either Party may terminate this Agreement immediately by written notice if the other Party: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(a) commits a material breach and fails to cure such breach within </w:t>
      </w:r>
      <w:r w:rsidRPr="00AF1CF4">
        <w:rPr>
          <w:rFonts w:ascii="Times New Roman" w:eastAsia="Times New Roman" w:hAnsi="Times New Roman" w:cs="Times New Roman"/>
          <w:b/>
          <w:bCs/>
          <w:sz w:val="24"/>
          <w:szCs w:val="24"/>
          <w:lang w:eastAsia="en-IN"/>
        </w:rPr>
        <w:t>thirty (30) days</w:t>
      </w:r>
      <w:r w:rsidRPr="00AF1CF4">
        <w:rPr>
          <w:rFonts w:ascii="Times New Roman" w:eastAsia="Times New Roman" w:hAnsi="Times New Roman" w:cs="Times New Roman"/>
          <w:sz w:val="24"/>
          <w:szCs w:val="24"/>
          <w:lang w:eastAsia="en-IN"/>
        </w:rPr>
        <w:t xml:space="preserve"> of receiving written notice specifying the breach;</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(b) becomes insolvent or enters liquidation, subject to applicable law; or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(c) ceases to carry on its business.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15.4 Termination shall not affect rights or obligations accrued prior to the effective date of termination.</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15.5 All undisputed amounts due to the Supplier for goods supplied or services performed prior to termination shall remain payable.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16. FORCE MAJEURE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16.1 Neither Party shall be liable for any failure or delay in performing its obligations under this Agreement if such failure or delay is due to force majeure events, including acts of God, natural disasters, war, terrorism, riots, embargoes, acts of civil or military authorities, fire, floods, earthquakes, or other events beyond the reasonable control of the affected Party.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16.2 The affected Party shall notify the other Party as soon as reasonably practicable and take reasonable steps to mitigate the impact of the force majeure event.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16.3 If a force majeure event continues for more than </w:t>
      </w:r>
      <w:r w:rsidRPr="00AF1CF4">
        <w:rPr>
          <w:rFonts w:ascii="Times New Roman" w:eastAsia="Times New Roman" w:hAnsi="Times New Roman" w:cs="Times New Roman"/>
          <w:b/>
          <w:bCs/>
          <w:sz w:val="24"/>
          <w:szCs w:val="24"/>
          <w:lang w:eastAsia="en-IN"/>
        </w:rPr>
        <w:t>ninety (90) days</w:t>
      </w:r>
      <w:r w:rsidRPr="00AF1CF4">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17. DISPUTE RESOLUTION</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17.1 The Parties shall first attempt to resolve any dispute arising out of or relating to this Agreement through good-faith negotiations between authorised representatives.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17.2 If the dispute remains unresolved for a period of </w:t>
      </w:r>
      <w:r w:rsidRPr="00AF1CF4">
        <w:rPr>
          <w:rFonts w:ascii="Times New Roman" w:eastAsia="Times New Roman" w:hAnsi="Times New Roman" w:cs="Times New Roman"/>
          <w:b/>
          <w:bCs/>
          <w:sz w:val="24"/>
          <w:szCs w:val="24"/>
          <w:lang w:eastAsia="en-IN"/>
        </w:rPr>
        <w:t>thirty (30) days</w:t>
      </w:r>
      <w:r w:rsidRPr="00AF1CF4">
        <w:rPr>
          <w:rFonts w:ascii="Times New Roman" w:eastAsia="Times New Roman" w:hAnsi="Times New Roman" w:cs="Times New Roman"/>
          <w:sz w:val="24"/>
          <w:szCs w:val="24"/>
          <w:lang w:eastAsia="en-IN"/>
        </w:rPr>
        <w:t xml:space="preserve">, either Party may refer the dispute to arbitration in accordance with the </w:t>
      </w:r>
      <w:r w:rsidRPr="00AF1CF4">
        <w:rPr>
          <w:rFonts w:ascii="Times New Roman" w:eastAsia="Times New Roman" w:hAnsi="Times New Roman" w:cs="Times New Roman"/>
          <w:b/>
          <w:bCs/>
          <w:sz w:val="24"/>
          <w:szCs w:val="24"/>
          <w:lang w:eastAsia="en-IN"/>
        </w:rPr>
        <w:t>Arbitration and Conciliation Act, 1996</w:t>
      </w:r>
      <w:r w:rsidRPr="00AF1CF4">
        <w:rPr>
          <w:rFonts w:ascii="Times New Roman" w:eastAsia="Times New Roman" w:hAnsi="Times New Roman" w:cs="Times New Roman"/>
          <w:sz w:val="24"/>
          <w:szCs w:val="24"/>
          <w:lang w:eastAsia="en-IN"/>
        </w:rPr>
        <w: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17.3 The arbitration shall be conducted by a sole arbitrator mutually appointed by the Parties.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17.4 The seat and venue of arbitration shall be </w:t>
      </w:r>
      <w:r w:rsidRPr="00AF1CF4">
        <w:rPr>
          <w:rFonts w:ascii="Times New Roman" w:eastAsia="Times New Roman" w:hAnsi="Times New Roman" w:cs="Times New Roman"/>
          <w:b/>
          <w:bCs/>
          <w:sz w:val="24"/>
          <w:szCs w:val="24"/>
          <w:lang w:eastAsia="en-IN"/>
        </w:rPr>
        <w:t>Mumbai, Maharashtra</w:t>
      </w:r>
      <w:r w:rsidRPr="00AF1CF4">
        <w:rPr>
          <w:rFonts w:ascii="Times New Roman" w:eastAsia="Times New Roman" w:hAnsi="Times New Roman" w:cs="Times New Roman"/>
          <w:sz w:val="24"/>
          <w:szCs w:val="24"/>
          <w:lang w:eastAsia="en-IN"/>
        </w:rPr>
        <w: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17.5 The language of arbitration shall be English.</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17.6 </w:t>
      </w:r>
      <w:r w:rsidRPr="00AF1CF4">
        <w:rPr>
          <w:rFonts w:ascii="Times New Roman" w:eastAsia="Times New Roman" w:hAnsi="Times New Roman" w:cs="Times New Roman"/>
          <w:b/>
          <w:bCs/>
          <w:sz w:val="24"/>
          <w:szCs w:val="24"/>
          <w:lang w:eastAsia="en-IN"/>
        </w:rPr>
        <w:t>Nothing in this Clause shall prevent an eligible micro or small enterprise from exercising any statutory remedy available under the MSMED Act, including remedies relating to delayed payments and reference to the appropriate Micro and Small Enterprises Facilitation Council.</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18. GOVERNING LAW AND JURISDICTION</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lastRenderedPageBreak/>
        <w:t>18.1 This Agreement shall be governed by and construed in accordance with the laws of India.</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 xml:space="preserve">18.2 Subject to Clause 17 and applicable statutory remedies, the courts at </w:t>
      </w:r>
      <w:r w:rsidRPr="00AF1CF4">
        <w:rPr>
          <w:rFonts w:ascii="Times New Roman" w:eastAsia="Times New Roman" w:hAnsi="Times New Roman" w:cs="Times New Roman"/>
          <w:b/>
          <w:bCs/>
          <w:sz w:val="24"/>
          <w:szCs w:val="24"/>
          <w:lang w:eastAsia="en-IN"/>
        </w:rPr>
        <w:t>Mumbai, Maharashtra</w:t>
      </w:r>
      <w:r w:rsidRPr="00AF1CF4">
        <w:rPr>
          <w:rFonts w:ascii="Times New Roman" w:eastAsia="Times New Roman" w:hAnsi="Times New Roman" w:cs="Times New Roman"/>
          <w:sz w:val="24"/>
          <w:szCs w:val="24"/>
          <w:lang w:eastAsia="en-IN"/>
        </w:rPr>
        <w:t xml:space="preserve"> shall have jurisdiction over matters arising out of this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19. NOTICES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19.1 Any notice under this Agreement shall be made in writing and delivered by hand, registered post, recognised courier or email to the addresses notified by the respective Parties.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19.2 A Party shall promptly notify the other Party of any change in its address or designated email address.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20. ASSIGNMENT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 subject to applicable law.</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21. AMENDMENT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No amendment to this Agreement shall be valid unless made in writing and signed by authorised representatives of both Parties.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22. SEVERABILITY</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as closely as possible.</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23. ENTIRE AGREEMENT</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This Agreement, together with any Schedules and POs, constitutes the entire agreement between the Parties with respect to its subject matter and supersedes all prior negotiations, understandings and agreements.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SIGNATURES</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 xml:space="preserve">For </w:t>
      </w:r>
      <w:proofErr w:type="spellStart"/>
      <w:r w:rsidRPr="00AF1CF4">
        <w:rPr>
          <w:rFonts w:ascii="Times New Roman" w:eastAsia="Times New Roman" w:hAnsi="Times New Roman" w:cs="Times New Roman"/>
          <w:b/>
          <w:bCs/>
          <w:sz w:val="24"/>
          <w:szCs w:val="24"/>
          <w:lang w:eastAsia="en-IN"/>
        </w:rPr>
        <w:t>TechForge</w:t>
      </w:r>
      <w:proofErr w:type="spellEnd"/>
      <w:r w:rsidRPr="00AF1CF4">
        <w:rPr>
          <w:rFonts w:ascii="Times New Roman" w:eastAsia="Times New Roman" w:hAnsi="Times New Roman" w:cs="Times New Roman"/>
          <w:b/>
          <w:bCs/>
          <w:sz w:val="24"/>
          <w:szCs w:val="24"/>
          <w:lang w:eastAsia="en-IN"/>
        </w:rPr>
        <w:t xml:space="preserve"> Solutions LLP (Supplier)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t>Signature: _</w:t>
      </w:r>
      <w:r w:rsidRPr="00AF1CF4">
        <w:rPr>
          <w:rFonts w:ascii="Times New Roman" w:eastAsia="Times New Roman" w:hAnsi="Times New Roman" w:cs="Times New Roman"/>
          <w:sz w:val="24"/>
          <w:szCs w:val="24"/>
          <w:lang w:eastAsia="en-IN"/>
        </w:rPr>
        <w:br/>
        <w:t xml:space="preserve">Name: </w:t>
      </w:r>
      <w:r w:rsidRPr="00AF1CF4">
        <w:rPr>
          <w:rFonts w:ascii="Times New Roman" w:eastAsia="Times New Roman" w:hAnsi="Times New Roman" w:cs="Times New Roman"/>
          <w:b/>
          <w:bCs/>
          <w:sz w:val="24"/>
          <w:szCs w:val="24"/>
          <w:lang w:eastAsia="en-IN"/>
        </w:rPr>
        <w:t>Rajesh Kumar</w:t>
      </w:r>
      <w:r w:rsidRPr="00AF1CF4">
        <w:rPr>
          <w:rFonts w:ascii="Times New Roman" w:eastAsia="Times New Roman" w:hAnsi="Times New Roman" w:cs="Times New Roman"/>
          <w:sz w:val="24"/>
          <w:szCs w:val="24"/>
          <w:lang w:eastAsia="en-IN"/>
        </w:rPr>
        <w:br/>
        <w:t xml:space="preserve">Designation: </w:t>
      </w:r>
      <w:r w:rsidRPr="00AF1CF4">
        <w:rPr>
          <w:rFonts w:ascii="Times New Roman" w:eastAsia="Times New Roman" w:hAnsi="Times New Roman" w:cs="Times New Roman"/>
          <w:b/>
          <w:bCs/>
          <w:sz w:val="24"/>
          <w:szCs w:val="24"/>
          <w:lang w:eastAsia="en-IN"/>
        </w:rPr>
        <w:t>Managing Partner</w:t>
      </w:r>
      <w:r w:rsidRPr="00AF1CF4">
        <w:rPr>
          <w:rFonts w:ascii="Times New Roman" w:eastAsia="Times New Roman" w:hAnsi="Times New Roman" w:cs="Times New Roman"/>
          <w:sz w:val="24"/>
          <w:szCs w:val="24"/>
          <w:lang w:eastAsia="en-IN"/>
        </w:rPr>
        <w:br/>
        <w:t xml:space="preserve">Date: </w:t>
      </w:r>
      <w:r w:rsidRPr="00AF1CF4">
        <w:rPr>
          <w:rFonts w:ascii="Times New Roman" w:eastAsia="Times New Roman" w:hAnsi="Times New Roman" w:cs="Times New Roman"/>
          <w:b/>
          <w:bCs/>
          <w:sz w:val="24"/>
          <w:szCs w:val="24"/>
          <w:lang w:eastAsia="en-IN"/>
        </w:rPr>
        <w:t>15 March 2025</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b/>
          <w:bCs/>
          <w:sz w:val="24"/>
          <w:szCs w:val="24"/>
          <w:lang w:eastAsia="en-IN"/>
        </w:rPr>
        <w:t>For Apex Manufacturing Private Limited (Customer)</w:t>
      </w:r>
    </w:p>
    <w:p w:rsidR="00AF1CF4" w:rsidRPr="00AF1CF4" w:rsidRDefault="00AF1CF4" w:rsidP="00AF1CF4">
      <w:pPr>
        <w:spacing w:before="100" w:beforeAutospacing="1" w:after="100" w:afterAutospacing="1" w:line="240" w:lineRule="auto"/>
        <w:rPr>
          <w:rFonts w:ascii="Times New Roman" w:eastAsia="Times New Roman" w:hAnsi="Times New Roman" w:cs="Times New Roman"/>
          <w:sz w:val="24"/>
          <w:szCs w:val="24"/>
          <w:lang w:eastAsia="en-IN"/>
        </w:rPr>
      </w:pPr>
      <w:r w:rsidRPr="00AF1CF4">
        <w:rPr>
          <w:rFonts w:ascii="Times New Roman" w:eastAsia="Times New Roman" w:hAnsi="Times New Roman" w:cs="Times New Roman"/>
          <w:sz w:val="24"/>
          <w:szCs w:val="24"/>
          <w:lang w:eastAsia="en-IN"/>
        </w:rPr>
        <w:lastRenderedPageBreak/>
        <w:t>Signature: _</w:t>
      </w:r>
      <w:r w:rsidRPr="00AF1CF4">
        <w:rPr>
          <w:rFonts w:ascii="Times New Roman" w:eastAsia="Times New Roman" w:hAnsi="Times New Roman" w:cs="Times New Roman"/>
          <w:sz w:val="24"/>
          <w:szCs w:val="24"/>
          <w:lang w:eastAsia="en-IN"/>
        </w:rPr>
        <w:br/>
        <w:t xml:space="preserve">Name: </w:t>
      </w:r>
      <w:proofErr w:type="spellStart"/>
      <w:r w:rsidRPr="00AF1CF4">
        <w:rPr>
          <w:rFonts w:ascii="Times New Roman" w:eastAsia="Times New Roman" w:hAnsi="Times New Roman" w:cs="Times New Roman"/>
          <w:b/>
          <w:bCs/>
          <w:sz w:val="24"/>
          <w:szCs w:val="24"/>
          <w:lang w:eastAsia="en-IN"/>
        </w:rPr>
        <w:t>Priya</w:t>
      </w:r>
      <w:proofErr w:type="spellEnd"/>
      <w:r w:rsidRPr="00AF1CF4">
        <w:rPr>
          <w:rFonts w:ascii="Times New Roman" w:eastAsia="Times New Roman" w:hAnsi="Times New Roman" w:cs="Times New Roman"/>
          <w:b/>
          <w:bCs/>
          <w:sz w:val="24"/>
          <w:szCs w:val="24"/>
          <w:lang w:eastAsia="en-IN"/>
        </w:rPr>
        <w:t xml:space="preserve"> Menon</w:t>
      </w:r>
      <w:r w:rsidRPr="00AF1CF4">
        <w:rPr>
          <w:rFonts w:ascii="Times New Roman" w:eastAsia="Times New Roman" w:hAnsi="Times New Roman" w:cs="Times New Roman"/>
          <w:sz w:val="24"/>
          <w:szCs w:val="24"/>
          <w:lang w:eastAsia="en-IN"/>
        </w:rPr>
        <w:br/>
        <w:t xml:space="preserve">Designation: </w:t>
      </w:r>
      <w:r w:rsidRPr="00AF1CF4">
        <w:rPr>
          <w:rFonts w:ascii="Times New Roman" w:eastAsia="Times New Roman" w:hAnsi="Times New Roman" w:cs="Times New Roman"/>
          <w:b/>
          <w:bCs/>
          <w:sz w:val="24"/>
          <w:szCs w:val="24"/>
          <w:lang w:eastAsia="en-IN"/>
        </w:rPr>
        <w:t>Director – Operations</w:t>
      </w:r>
      <w:r w:rsidRPr="00AF1CF4">
        <w:rPr>
          <w:rFonts w:ascii="Times New Roman" w:eastAsia="Times New Roman" w:hAnsi="Times New Roman" w:cs="Times New Roman"/>
          <w:sz w:val="24"/>
          <w:szCs w:val="24"/>
          <w:lang w:eastAsia="en-IN"/>
        </w:rPr>
        <w:br/>
        <w:t xml:space="preserve">Date: </w:t>
      </w:r>
      <w:r w:rsidRPr="00AF1CF4">
        <w:rPr>
          <w:rFonts w:ascii="Times New Roman" w:eastAsia="Times New Roman" w:hAnsi="Times New Roman" w:cs="Times New Roman"/>
          <w:b/>
          <w:bCs/>
          <w:sz w:val="24"/>
          <w:szCs w:val="24"/>
          <w:lang w:eastAsia="en-IN"/>
        </w:rPr>
        <w:t>15 March 2025</w:t>
      </w:r>
    </w:p>
    <w:p w:rsidR="0022574A" w:rsidRDefault="0022574A"/>
    <w:sectPr w:rsidR="00225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CF4"/>
    <w:rsid w:val="0022574A"/>
    <w:rsid w:val="00AF1CF4"/>
    <w:rsid w:val="00E60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03F7"/>
  <w15:chartTrackingRefBased/>
  <w15:docId w15:val="{D2962754-E36A-41C2-8BDA-9DBDF6FF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1C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1CF4"/>
    <w:rPr>
      <w:rFonts w:ascii="Times New Roman" w:eastAsia="Times New Roman" w:hAnsi="Times New Roman" w:cs="Times New Roman"/>
      <w:b/>
      <w:bCs/>
      <w:sz w:val="36"/>
      <w:szCs w:val="36"/>
      <w:lang w:eastAsia="en-IN"/>
    </w:rPr>
  </w:style>
  <w:style w:type="paragraph" w:customStyle="1" w:styleId="my-2">
    <w:name w:val="my-2"/>
    <w:basedOn w:val="Normal"/>
    <w:rsid w:val="00AF1C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1C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214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8</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2026-09-19T05:03:00Z</dcterms:created>
  <dcterms:modified xsi:type="dcterms:W3CDTF">2026-09-19T06:44:00Z</dcterms:modified>
</cp:coreProperties>
</file>