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Verdana" w:cs="Verdana" w:eastAsia="Verdana" w:hAnsi="Verdana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sz w:val="24"/>
          <w:szCs w:val="24"/>
          <w:rtl w:val="0"/>
        </w:rPr>
        <w:t xml:space="preserve">IAM Permissions Explorer: Design a view to help identify and fix excessive or unused IAM permissions.</w:t>
      </w:r>
    </w:p>
    <w:p w:rsidR="00000000" w:rsidDel="00000000" w:rsidP="00000000" w:rsidRDefault="00000000" w:rsidRPr="00000000" w14:paraId="00000002">
      <w:pPr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Proposed features : </w:t>
      </w:r>
    </w:p>
    <w:p w:rsidR="00000000" w:rsidDel="00000000" w:rsidP="00000000" w:rsidRDefault="00000000" w:rsidRPr="00000000" w14:paraId="00000003">
      <w:pPr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rtl w:val="0"/>
        </w:rPr>
        <w:t xml:space="preserve">Explorer [page 1]</w:t>
      </w: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 :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Options to view roles specific to an account or role groups.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A highlight dashboard containing various filtered roles like high risk roles, unused roles, etc.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A tabular list of roles sorted based on the chosen metric.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Filters to sort and filter specific metrics like risk, service, last used etc.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Clicking on a role leads to the ‘Role Detail’ page.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Verdana" w:cs="Verdana" w:eastAsia="Verdana" w:hAnsi="Verdana"/>
          <w:b w:val="1"/>
          <w:bCs w:val="1"/>
          <w:color w:val="1d1c1d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rtl w:val="0"/>
        </w:rPr>
        <w:t xml:space="preserve">Role Detail [page 2] :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Role detail overview listed on the top.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Risk analysis in easy readable format.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Tabular comparison of permissions used and granted.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Recommended actions which include Policy change, review, archive/delete role.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Choosing the Generate least-privilege policy leads to the Policy recommendation page.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Verdana" w:cs="Verdana" w:eastAsia="Verdana" w:hAnsi="Verdana"/>
          <w:b w:val="1"/>
          <w:bCs w:val="1"/>
          <w:color w:val="1d1c1d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rtl w:val="0"/>
        </w:rPr>
        <w:t xml:space="preserve">Policy Recommendation [Page 3] :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Editable tabular view of granted permissions and recommended permissions. Least privilege is applied here.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  <w:color w:val="1d1c1d"/>
          <w:u w:val="none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Change impact assessment with information on rerolling the changes done and timeline for it.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  <w:color w:val="1d1c1d"/>
          <w:u w:val="none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Options to mark it for recheck after 30 days, review by a higher-up.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  <w:color w:val="1d1c1d"/>
          <w:u w:val="none"/>
        </w:rPr>
      </w:pPr>
      <w:r w:rsidDel="00000000" w:rsidR="00000000" w:rsidRPr="00000000">
        <w:rPr>
          <w:rFonts w:ascii="Verdana" w:cs="Verdana" w:eastAsia="Verdana" w:hAnsi="Verdana"/>
          <w:color w:val="1d1c1d"/>
          <w:rtl w:val="0"/>
        </w:rPr>
        <w:t xml:space="preserve">‘Apply changes’ or ‘push to audit’ option to either apply or push it to be audited before applying.</w:t>
      </w:r>
    </w:p>
    <w:p w:rsidR="00000000" w:rsidDel="00000000" w:rsidP="00000000" w:rsidRDefault="00000000" w:rsidRPr="00000000" w14:paraId="00000016">
      <w:pPr>
        <w:jc w:val="both"/>
        <w:rPr>
          <w:rFonts w:ascii="Verdana" w:cs="Verdana" w:eastAsia="Verdana" w:hAnsi="Verdana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Verdana" w:cs="Verdana" w:eastAsia="Verdana" w:hAnsi="Verdana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sz w:val="24"/>
          <w:szCs w:val="24"/>
          <w:rtl w:val="0"/>
        </w:rPr>
        <w:t xml:space="preserve">Highlights :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b w:val="1"/>
          <w:bCs w:val="1"/>
          <w:color w:val="1d1c1d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sz w:val="24"/>
          <w:szCs w:val="24"/>
          <w:rtl w:val="0"/>
        </w:rPr>
        <w:t xml:space="preserve">Explorer gives an overview of roles, group and risk metrics.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b w:val="1"/>
          <w:bCs w:val="1"/>
          <w:color w:val="1d1c1d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sz w:val="24"/>
          <w:szCs w:val="24"/>
          <w:rtl w:val="0"/>
        </w:rPr>
        <w:t xml:space="preserve">Role detail page gives detailed risk info and unused permissions.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b w:val="1"/>
          <w:bCs w:val="1"/>
          <w:color w:val="1d1c1d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sz w:val="24"/>
          <w:szCs w:val="24"/>
          <w:rtl w:val="0"/>
        </w:rPr>
        <w:t xml:space="preserve">Policy recommendation gives revised permissions [least-privilege] with edit access to add or remove permissions along with the impact of selected changes.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b w:val="1"/>
          <w:bCs w:val="1"/>
          <w:color w:val="1d1c1d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sz w:val="24"/>
          <w:szCs w:val="24"/>
          <w:rtl w:val="0"/>
        </w:rPr>
        <w:t xml:space="preserve">Priority to high risk roles which can be selected in the explorer page.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b w:val="1"/>
          <w:bCs w:val="1"/>
          <w:color w:val="1d1c1d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sz w:val="24"/>
          <w:szCs w:val="24"/>
          <w:rtl w:val="0"/>
        </w:rPr>
        <w:t xml:space="preserve">Success metrics : Ease of usage, clarity, In-depth analysis [risk, changes].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