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E4F2" w14:textId="77777777" w:rsidR="004B6DEE" w:rsidRPr="00213C58" w:rsidRDefault="00000000">
      <w:pPr>
        <w:pStyle w:val="Title"/>
        <w:rPr>
          <w:color w:val="1F497D" w:themeColor="text2"/>
        </w:rPr>
      </w:pPr>
      <w:r w:rsidRPr="00213C58">
        <w:rPr>
          <w:color w:val="1F497D" w:themeColor="text2"/>
        </w:rPr>
        <w:t>Stack AI Rewire</w:t>
      </w:r>
    </w:p>
    <w:p w14:paraId="23031246" w14:textId="77777777" w:rsidR="004B6DEE" w:rsidRDefault="00000000">
      <w:pPr>
        <w:pStyle w:val="Heading1"/>
      </w:pPr>
      <w:r>
        <w:t>AI Native Bronze Layer Helper Guide</w:t>
      </w:r>
    </w:p>
    <w:p w14:paraId="47E0D2BC" w14:textId="77777777" w:rsidR="004B6DEE" w:rsidRDefault="00000000">
      <w:r>
        <w:t>Build and validate a PySpark bronze ingestion pipeline with Claude Code and reusable skills. This guide is part of the assignment kit downloaded from Tiger OS. Use it alongside the Tiger OS problem description and workflow, the assignment document and the evaluation rubric.</w:t>
      </w:r>
    </w:p>
    <w:p w14:paraId="17013ED5" w14:textId="77777777" w:rsidR="004B6DEE" w:rsidRDefault="00000000">
      <w:pPr>
        <w:pStyle w:val="Heading2"/>
      </w:pPr>
      <w:r>
        <w:t>1  Start here</w:t>
      </w:r>
    </w:p>
    <w:p w14:paraId="25D41E43" w14:textId="77777777" w:rsidR="004B6DEE" w:rsidRDefault="00000000">
      <w:r>
        <w:t>A bronze layer stores incoming source data while preserving its original columns and recording where each row came from. In this assignment, you load retail CSV files, prevent duplicate loads, handle added columns, and separate invalid records for review.</w:t>
      </w:r>
    </w:p>
    <w:tbl>
      <w:tblPr>
        <w:tblStyle w:val="TableGrid"/>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344"/>
      </w:tblGrid>
      <w:tr w:rsidR="004B6DEE" w14:paraId="52627A09" w14:textId="77777777" w:rsidTr="00D7755E">
        <w:trPr>
          <w:cantSplit/>
          <w:tblHeader/>
        </w:trPr>
        <w:tc>
          <w:tcPr>
            <w:tcW w:w="2016" w:type="dxa"/>
            <w:shd w:val="clear" w:color="auto" w:fill="E7E6E6"/>
            <w:tcMar>
              <w:top w:w="60" w:type="dxa"/>
              <w:left w:w="85" w:type="dxa"/>
              <w:bottom w:w="60" w:type="dxa"/>
              <w:right w:w="85" w:type="dxa"/>
            </w:tcMar>
            <w:vAlign w:val="center"/>
          </w:tcPr>
          <w:p w14:paraId="5599C29C" w14:textId="77777777" w:rsidR="004B6DEE" w:rsidRDefault="00000000">
            <w:pPr>
              <w:spacing w:before="20" w:after="20"/>
            </w:pPr>
            <w:r>
              <w:rPr>
                <w:b/>
                <w:sz w:val="20"/>
              </w:rPr>
              <w:t>Term</w:t>
            </w:r>
          </w:p>
        </w:tc>
        <w:tc>
          <w:tcPr>
            <w:tcW w:w="7344" w:type="dxa"/>
            <w:shd w:val="clear" w:color="auto" w:fill="E7E6E6"/>
            <w:tcMar>
              <w:top w:w="60" w:type="dxa"/>
              <w:left w:w="85" w:type="dxa"/>
              <w:bottom w:w="60" w:type="dxa"/>
              <w:right w:w="85" w:type="dxa"/>
            </w:tcMar>
            <w:vAlign w:val="center"/>
          </w:tcPr>
          <w:p w14:paraId="06CBC573" w14:textId="77777777" w:rsidR="004B6DEE" w:rsidRDefault="00000000">
            <w:pPr>
              <w:spacing w:before="20" w:after="20"/>
            </w:pPr>
            <w:r>
              <w:rPr>
                <w:b/>
                <w:sz w:val="20"/>
              </w:rPr>
              <w:t>Meaning in this assignment</w:t>
            </w:r>
          </w:p>
        </w:tc>
      </w:tr>
      <w:tr w:rsidR="004B6DEE" w14:paraId="1621840B" w14:textId="77777777" w:rsidTr="00D7755E">
        <w:trPr>
          <w:cantSplit/>
        </w:trPr>
        <w:tc>
          <w:tcPr>
            <w:tcW w:w="2016" w:type="dxa"/>
            <w:shd w:val="clear" w:color="auto" w:fill="FFFFFF"/>
            <w:tcMar>
              <w:top w:w="60" w:type="dxa"/>
              <w:left w:w="85" w:type="dxa"/>
              <w:bottom w:w="60" w:type="dxa"/>
              <w:right w:w="85" w:type="dxa"/>
            </w:tcMar>
            <w:vAlign w:val="center"/>
          </w:tcPr>
          <w:p w14:paraId="26F07A05" w14:textId="77777777" w:rsidR="004B6DEE" w:rsidRDefault="00000000">
            <w:pPr>
              <w:spacing w:before="20" w:after="20"/>
            </w:pPr>
            <w:r>
              <w:rPr>
                <w:sz w:val="20"/>
              </w:rPr>
              <w:t>Batch</w:t>
            </w:r>
          </w:p>
        </w:tc>
        <w:tc>
          <w:tcPr>
            <w:tcW w:w="7344" w:type="dxa"/>
            <w:shd w:val="clear" w:color="auto" w:fill="FFFFFF"/>
            <w:tcMar>
              <w:top w:w="60" w:type="dxa"/>
              <w:left w:w="85" w:type="dxa"/>
              <w:bottom w:w="60" w:type="dxa"/>
              <w:right w:w="85" w:type="dxa"/>
            </w:tcMar>
            <w:vAlign w:val="center"/>
          </w:tcPr>
          <w:p w14:paraId="7285E7FB" w14:textId="77777777" w:rsidR="004B6DEE" w:rsidRDefault="00000000">
            <w:pPr>
              <w:spacing w:before="20" w:after="20"/>
            </w:pPr>
            <w:r>
              <w:rPr>
                <w:sz w:val="20"/>
              </w:rPr>
              <w:t>One delivery of source data to process.</w:t>
            </w:r>
          </w:p>
        </w:tc>
      </w:tr>
      <w:tr w:rsidR="004B6DEE" w14:paraId="33F77BAA" w14:textId="77777777" w:rsidTr="00D7755E">
        <w:trPr>
          <w:cantSplit/>
        </w:trPr>
        <w:tc>
          <w:tcPr>
            <w:tcW w:w="2016" w:type="dxa"/>
            <w:shd w:val="clear" w:color="auto" w:fill="FFFFFF"/>
            <w:tcMar>
              <w:top w:w="60" w:type="dxa"/>
              <w:left w:w="85" w:type="dxa"/>
              <w:bottom w:w="60" w:type="dxa"/>
              <w:right w:w="85" w:type="dxa"/>
            </w:tcMar>
            <w:vAlign w:val="center"/>
          </w:tcPr>
          <w:p w14:paraId="1ED35737" w14:textId="77777777" w:rsidR="004B6DEE" w:rsidRDefault="00000000">
            <w:pPr>
              <w:spacing w:before="20" w:after="20"/>
            </w:pPr>
            <w:r>
              <w:rPr>
                <w:sz w:val="20"/>
              </w:rPr>
              <w:t>Business key</w:t>
            </w:r>
          </w:p>
        </w:tc>
        <w:tc>
          <w:tcPr>
            <w:tcW w:w="7344" w:type="dxa"/>
            <w:shd w:val="clear" w:color="auto" w:fill="FFFFFF"/>
            <w:tcMar>
              <w:top w:w="60" w:type="dxa"/>
              <w:left w:w="85" w:type="dxa"/>
              <w:bottom w:w="60" w:type="dxa"/>
              <w:right w:w="85" w:type="dxa"/>
            </w:tcMar>
            <w:vAlign w:val="center"/>
          </w:tcPr>
          <w:p w14:paraId="2CC59BD1" w14:textId="77777777" w:rsidR="004B6DEE" w:rsidRDefault="00000000">
            <w:pPr>
              <w:spacing w:before="20" w:after="20"/>
            </w:pPr>
            <w:r>
              <w:rPr>
                <w:sz w:val="20"/>
              </w:rPr>
              <w:t>A field used to identify a record, such as customer_id or order_id.</w:t>
            </w:r>
          </w:p>
        </w:tc>
      </w:tr>
      <w:tr w:rsidR="004B6DEE" w14:paraId="390B83DD" w14:textId="77777777" w:rsidTr="00D7755E">
        <w:trPr>
          <w:cantSplit/>
        </w:trPr>
        <w:tc>
          <w:tcPr>
            <w:tcW w:w="2016" w:type="dxa"/>
            <w:shd w:val="clear" w:color="auto" w:fill="FFFFFF"/>
            <w:tcMar>
              <w:top w:w="60" w:type="dxa"/>
              <w:left w:w="85" w:type="dxa"/>
              <w:bottom w:w="60" w:type="dxa"/>
              <w:right w:w="85" w:type="dxa"/>
            </w:tcMar>
            <w:vAlign w:val="center"/>
          </w:tcPr>
          <w:p w14:paraId="38500153" w14:textId="77777777" w:rsidR="004B6DEE" w:rsidRDefault="00000000">
            <w:pPr>
              <w:spacing w:before="20" w:after="20"/>
            </w:pPr>
            <w:r>
              <w:rPr>
                <w:sz w:val="20"/>
              </w:rPr>
              <w:t>Idempotency</w:t>
            </w:r>
          </w:p>
        </w:tc>
        <w:tc>
          <w:tcPr>
            <w:tcW w:w="7344" w:type="dxa"/>
            <w:shd w:val="clear" w:color="auto" w:fill="FFFFFF"/>
            <w:tcMar>
              <w:top w:w="60" w:type="dxa"/>
              <w:left w:w="85" w:type="dxa"/>
              <w:bottom w:w="60" w:type="dxa"/>
              <w:right w:w="85" w:type="dxa"/>
            </w:tcMar>
            <w:vAlign w:val="center"/>
          </w:tcPr>
          <w:p w14:paraId="704F9B73" w14:textId="77777777" w:rsidR="004B6DEE" w:rsidRDefault="00000000">
            <w:pPr>
              <w:spacing w:before="20" w:after="20"/>
            </w:pPr>
            <w:r>
              <w:rPr>
                <w:sz w:val="20"/>
              </w:rPr>
              <w:t>Processing the same input again without creating duplicate records.</w:t>
            </w:r>
          </w:p>
        </w:tc>
      </w:tr>
      <w:tr w:rsidR="004B6DEE" w14:paraId="0F8A473E" w14:textId="77777777" w:rsidTr="00D7755E">
        <w:trPr>
          <w:cantSplit/>
        </w:trPr>
        <w:tc>
          <w:tcPr>
            <w:tcW w:w="2016" w:type="dxa"/>
            <w:shd w:val="clear" w:color="auto" w:fill="FFFFFF"/>
            <w:tcMar>
              <w:top w:w="60" w:type="dxa"/>
              <w:left w:w="85" w:type="dxa"/>
              <w:bottom w:w="60" w:type="dxa"/>
              <w:right w:w="85" w:type="dxa"/>
            </w:tcMar>
            <w:vAlign w:val="center"/>
          </w:tcPr>
          <w:p w14:paraId="09CE7D25" w14:textId="77777777" w:rsidR="004B6DEE" w:rsidRDefault="00000000">
            <w:pPr>
              <w:spacing w:before="20" w:after="20"/>
            </w:pPr>
            <w:r>
              <w:rPr>
                <w:sz w:val="20"/>
              </w:rPr>
              <w:t>Schema drift</w:t>
            </w:r>
          </w:p>
        </w:tc>
        <w:tc>
          <w:tcPr>
            <w:tcW w:w="7344" w:type="dxa"/>
            <w:shd w:val="clear" w:color="auto" w:fill="FFFFFF"/>
            <w:tcMar>
              <w:top w:w="60" w:type="dxa"/>
              <w:left w:w="85" w:type="dxa"/>
              <w:bottom w:w="60" w:type="dxa"/>
              <w:right w:w="85" w:type="dxa"/>
            </w:tcMar>
            <w:vAlign w:val="center"/>
          </w:tcPr>
          <w:p w14:paraId="51A3AF56" w14:textId="77777777" w:rsidR="004B6DEE" w:rsidRDefault="00000000">
            <w:pPr>
              <w:spacing w:before="20" w:after="20"/>
            </w:pPr>
            <w:r>
              <w:rPr>
                <w:sz w:val="20"/>
              </w:rPr>
              <w:t>A change in the incoming columns, such as an added field.</w:t>
            </w:r>
          </w:p>
        </w:tc>
      </w:tr>
      <w:tr w:rsidR="004B6DEE" w14:paraId="2A933C16" w14:textId="77777777" w:rsidTr="00D7755E">
        <w:trPr>
          <w:cantSplit/>
        </w:trPr>
        <w:tc>
          <w:tcPr>
            <w:tcW w:w="2016" w:type="dxa"/>
            <w:shd w:val="clear" w:color="auto" w:fill="FFFFFF"/>
            <w:tcMar>
              <w:top w:w="60" w:type="dxa"/>
              <w:left w:w="85" w:type="dxa"/>
              <w:bottom w:w="60" w:type="dxa"/>
              <w:right w:w="85" w:type="dxa"/>
            </w:tcMar>
            <w:vAlign w:val="center"/>
          </w:tcPr>
          <w:p w14:paraId="46DBD690" w14:textId="77777777" w:rsidR="004B6DEE" w:rsidRDefault="00000000">
            <w:pPr>
              <w:spacing w:before="20" w:after="20"/>
            </w:pPr>
            <w:r>
              <w:rPr>
                <w:sz w:val="20"/>
              </w:rPr>
              <w:t>Ingestion metadata</w:t>
            </w:r>
          </w:p>
        </w:tc>
        <w:tc>
          <w:tcPr>
            <w:tcW w:w="7344" w:type="dxa"/>
            <w:shd w:val="clear" w:color="auto" w:fill="FFFFFF"/>
            <w:tcMar>
              <w:top w:w="60" w:type="dxa"/>
              <w:left w:w="85" w:type="dxa"/>
              <w:bottom w:w="60" w:type="dxa"/>
              <w:right w:w="85" w:type="dxa"/>
            </w:tcMar>
            <w:vAlign w:val="center"/>
          </w:tcPr>
          <w:p w14:paraId="7AC31F43" w14:textId="77777777" w:rsidR="004B6DEE" w:rsidRDefault="00000000">
            <w:pPr>
              <w:spacing w:before="20" w:after="20"/>
            </w:pPr>
            <w:r>
              <w:rPr>
                <w:sz w:val="20"/>
              </w:rPr>
              <w:t>The batch_id, source_file and ingestion_timestamp attached to each row.</w:t>
            </w:r>
          </w:p>
        </w:tc>
      </w:tr>
      <w:tr w:rsidR="004B6DEE" w14:paraId="094B2C01" w14:textId="77777777" w:rsidTr="00D7755E">
        <w:trPr>
          <w:cantSplit/>
          <w:trHeight w:val="20"/>
        </w:trPr>
        <w:tc>
          <w:tcPr>
            <w:tcW w:w="2016" w:type="dxa"/>
            <w:shd w:val="clear" w:color="auto" w:fill="FFFFFF"/>
            <w:tcMar>
              <w:top w:w="60" w:type="dxa"/>
              <w:left w:w="85" w:type="dxa"/>
              <w:bottom w:w="60" w:type="dxa"/>
              <w:right w:w="85" w:type="dxa"/>
            </w:tcMar>
            <w:vAlign w:val="center"/>
          </w:tcPr>
          <w:p w14:paraId="6D74DD73" w14:textId="77777777" w:rsidR="004B6DEE" w:rsidRDefault="00000000">
            <w:pPr>
              <w:spacing w:before="20" w:after="20"/>
            </w:pPr>
            <w:r>
              <w:rPr>
                <w:sz w:val="20"/>
              </w:rPr>
              <w:t>Quarantine</w:t>
            </w:r>
          </w:p>
        </w:tc>
        <w:tc>
          <w:tcPr>
            <w:tcW w:w="7344" w:type="dxa"/>
            <w:shd w:val="clear" w:color="auto" w:fill="FFFFFF"/>
            <w:tcMar>
              <w:top w:w="60" w:type="dxa"/>
              <w:left w:w="85" w:type="dxa"/>
              <w:bottom w:w="60" w:type="dxa"/>
              <w:right w:w="85" w:type="dxa"/>
            </w:tcMar>
            <w:vAlign w:val="center"/>
          </w:tcPr>
          <w:p w14:paraId="37606D3A" w14:textId="77777777" w:rsidR="004B6DEE" w:rsidRDefault="00000000">
            <w:pPr>
              <w:spacing w:before="20" w:after="20"/>
            </w:pPr>
            <w:r>
              <w:rPr>
                <w:sz w:val="20"/>
              </w:rPr>
              <w:t>A separate output or log for invalid rows, with a reason for rejection.</w:t>
            </w:r>
          </w:p>
        </w:tc>
      </w:tr>
    </w:tbl>
    <w:p w14:paraId="23E3E55A" w14:textId="77777777" w:rsidR="004B6DEE" w:rsidRDefault="004B6DEE"/>
    <w:p w14:paraId="78E27001" w14:textId="77777777" w:rsidR="004B6DEE" w:rsidRDefault="00000000">
      <w:pPr>
        <w:pStyle w:val="Heading2"/>
      </w:pPr>
      <w:r>
        <w:t>Follow this sequence</w:t>
      </w:r>
    </w:p>
    <w:p w14:paraId="21EFCD0D" w14:textId="77777777" w:rsidR="004B6DEE" w:rsidRDefault="00000000">
      <w:pPr>
        <w:pStyle w:val="ListBullet"/>
      </w:pPr>
      <w:r>
        <w:t>Set up your tools and libraries using Section 2.</w:t>
      </w:r>
    </w:p>
    <w:p w14:paraId="079A3AC7" w14:textId="77777777" w:rsidR="004B6DEE" w:rsidRDefault="00000000">
      <w:pPr>
        <w:pStyle w:val="ListBullet"/>
      </w:pPr>
      <w:r>
        <w:t>Prepare the workspace and skill folders using Section 3.</w:t>
      </w:r>
    </w:p>
    <w:p w14:paraId="42CD899B" w14:textId="77777777" w:rsidR="004B6DEE" w:rsidRDefault="00000000">
      <w:pPr>
        <w:pStyle w:val="ListBullet"/>
      </w:pPr>
      <w:r>
        <w:t>Use Claude Code and the original skills for Batches 1 to 3 using Section 4.</w:t>
      </w:r>
    </w:p>
    <w:p w14:paraId="6224EAAE" w14:textId="77777777" w:rsidR="004B6DEE" w:rsidRDefault="00000000">
      <w:pPr>
        <w:pStyle w:val="ListBullet"/>
      </w:pPr>
      <w:r>
        <w:t>Modify the schema drift skill for Batch 4 and create a data quality skill for Batch 5 using Section 5.</w:t>
      </w:r>
    </w:p>
    <w:p w14:paraId="3D4BFA37" w14:textId="77777777" w:rsidR="004B6DEE" w:rsidRDefault="00000000">
      <w:pPr>
        <w:pStyle w:val="ListBullet"/>
      </w:pPr>
      <w:r>
        <w:t>Use the skill template in Section 6, then validate and prepare your submission using Section 7.</w:t>
      </w:r>
    </w:p>
    <w:p w14:paraId="26CAE420" w14:textId="77777777" w:rsidR="004B6DEE" w:rsidRDefault="00000000">
      <w:r>
        <w:t>Use Claude Code throughout planning, implementation, testing, debugging and review. You remain responsible for checking its suggestions and validating the results. The evaluation allocates 70% to AI-native engineering and 30% to Data Engineering correctness; consult the rubric for the detailed criteria.</w:t>
      </w:r>
    </w:p>
    <w:p w14:paraId="509E78CA" w14:textId="77777777" w:rsidR="004B6DEE" w:rsidRDefault="00000000">
      <w:pPr>
        <w:pStyle w:val="Heading1"/>
        <w:pageBreakBefore/>
      </w:pPr>
      <w:r>
        <w:lastRenderedPageBreak/>
        <w:t>2  Installation and dependencies</w:t>
      </w:r>
    </w:p>
    <w:p w14:paraId="6A8CBD10" w14:textId="77777777" w:rsidR="004B6DEE" w:rsidRDefault="00000000">
      <w:pPr>
        <w:pStyle w:val="Heading2"/>
      </w:pPr>
      <w:r>
        <w:t>Installation Guidelines</w:t>
      </w:r>
    </w:p>
    <w:p w14:paraId="343E0D4B" w14:textId="77777777" w:rsidR="004B6DEE" w:rsidRDefault="00000000">
      <w:r>
        <w:t>Installation instructions are available in the learning path under the Installation Guide section. Complete these instructions before setting up the assignment virtual environment and installing the dependencies. Ensure Claude Code is configured before starting implementation.</w:t>
      </w:r>
    </w:p>
    <w:p w14:paraId="4B90C119" w14:textId="77777777" w:rsidR="004B6DEE" w:rsidRDefault="00000000">
      <w:r>
        <w:t>Local prerequisites: Python 3.10 or 3.11, a Java JDK compatible with PySpark, and a terminal in your chosen development environment. Python and Java are software prerequisites, not Python libraries. If Spark does not start, check Java and JAVA_HOME using the Installation Guide.</w:t>
      </w:r>
    </w:p>
    <w:p w14:paraId="0B4CC788" w14:textId="77777777" w:rsidR="004B6DEE" w:rsidRDefault="00000000">
      <w:pPr>
        <w:pStyle w:val="Heading2"/>
      </w:pPr>
      <w:r>
        <w:t>Libraries needed for this assignment</w:t>
      </w:r>
    </w:p>
    <w:tbl>
      <w:tblPr>
        <w:tblStyle w:val="TableGrid"/>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200"/>
      </w:tblGrid>
      <w:tr w:rsidR="004B6DEE" w14:paraId="055EC8DD" w14:textId="77777777" w:rsidTr="00D7755E">
        <w:trPr>
          <w:cantSplit/>
          <w:tblHeader/>
        </w:trPr>
        <w:tc>
          <w:tcPr>
            <w:tcW w:w="2160" w:type="dxa"/>
            <w:shd w:val="clear" w:color="auto" w:fill="E7E6E6"/>
            <w:tcMar>
              <w:top w:w="60" w:type="dxa"/>
              <w:left w:w="85" w:type="dxa"/>
              <w:bottom w:w="60" w:type="dxa"/>
              <w:right w:w="85" w:type="dxa"/>
            </w:tcMar>
            <w:vAlign w:val="center"/>
          </w:tcPr>
          <w:p w14:paraId="1B8F7204" w14:textId="77777777" w:rsidR="004B6DEE" w:rsidRDefault="00000000">
            <w:pPr>
              <w:spacing w:before="20" w:after="20"/>
            </w:pPr>
            <w:r>
              <w:rPr>
                <w:b/>
                <w:sz w:val="20"/>
              </w:rPr>
              <w:t>Library</w:t>
            </w:r>
          </w:p>
        </w:tc>
        <w:tc>
          <w:tcPr>
            <w:tcW w:w="7200" w:type="dxa"/>
            <w:shd w:val="clear" w:color="auto" w:fill="E7E6E6"/>
            <w:tcMar>
              <w:top w:w="60" w:type="dxa"/>
              <w:left w:w="85" w:type="dxa"/>
              <w:bottom w:w="60" w:type="dxa"/>
              <w:right w:w="85" w:type="dxa"/>
            </w:tcMar>
            <w:vAlign w:val="center"/>
          </w:tcPr>
          <w:p w14:paraId="6915D379" w14:textId="77777777" w:rsidR="004B6DEE" w:rsidRDefault="00000000">
            <w:pPr>
              <w:spacing w:before="20" w:after="20"/>
            </w:pPr>
            <w:r>
              <w:rPr>
                <w:b/>
                <w:sz w:val="20"/>
              </w:rPr>
              <w:t>Purpose and requirement</w:t>
            </w:r>
          </w:p>
        </w:tc>
      </w:tr>
      <w:tr w:rsidR="004B6DEE" w14:paraId="29C8F097" w14:textId="77777777" w:rsidTr="00D7755E">
        <w:trPr>
          <w:cantSplit/>
        </w:trPr>
        <w:tc>
          <w:tcPr>
            <w:tcW w:w="2160" w:type="dxa"/>
            <w:shd w:val="clear" w:color="auto" w:fill="FFFFFF"/>
            <w:tcMar>
              <w:top w:w="60" w:type="dxa"/>
              <w:left w:w="85" w:type="dxa"/>
              <w:bottom w:w="60" w:type="dxa"/>
              <w:right w:w="85" w:type="dxa"/>
            </w:tcMar>
            <w:vAlign w:val="center"/>
          </w:tcPr>
          <w:p w14:paraId="204C7C16" w14:textId="77777777" w:rsidR="004B6DEE" w:rsidRDefault="00000000">
            <w:pPr>
              <w:spacing w:before="20" w:after="20"/>
            </w:pPr>
            <w:r>
              <w:rPr>
                <w:sz w:val="20"/>
              </w:rPr>
              <w:t>pyspark==3.5.1</w:t>
            </w:r>
          </w:p>
        </w:tc>
        <w:tc>
          <w:tcPr>
            <w:tcW w:w="7200" w:type="dxa"/>
            <w:shd w:val="clear" w:color="auto" w:fill="FFFFFF"/>
            <w:tcMar>
              <w:top w:w="60" w:type="dxa"/>
              <w:left w:w="85" w:type="dxa"/>
              <w:bottom w:w="60" w:type="dxa"/>
              <w:right w:w="85" w:type="dxa"/>
            </w:tcMar>
            <w:vAlign w:val="center"/>
          </w:tcPr>
          <w:p w14:paraId="31411B81" w14:textId="77777777" w:rsidR="004B6DEE" w:rsidRDefault="00000000">
            <w:pPr>
              <w:spacing w:before="20" w:after="20"/>
            </w:pPr>
            <w:r>
              <w:rPr>
                <w:sz w:val="20"/>
              </w:rPr>
              <w:t>Required. Read CSVs, add metadata, handle schema drift, prevent duplicates, validate rows and write bronze outputs.</w:t>
            </w:r>
          </w:p>
        </w:tc>
      </w:tr>
      <w:tr w:rsidR="004B6DEE" w14:paraId="777FFCA1" w14:textId="77777777" w:rsidTr="00D7755E">
        <w:trPr>
          <w:cantSplit/>
        </w:trPr>
        <w:tc>
          <w:tcPr>
            <w:tcW w:w="2160" w:type="dxa"/>
            <w:shd w:val="clear" w:color="auto" w:fill="FFFFFF"/>
            <w:tcMar>
              <w:top w:w="60" w:type="dxa"/>
              <w:left w:w="85" w:type="dxa"/>
              <w:bottom w:w="60" w:type="dxa"/>
              <w:right w:w="85" w:type="dxa"/>
            </w:tcMar>
            <w:vAlign w:val="center"/>
          </w:tcPr>
          <w:p w14:paraId="1CC2AAB2" w14:textId="77777777" w:rsidR="004B6DEE" w:rsidRDefault="00000000">
            <w:pPr>
              <w:spacing w:before="20" w:after="20"/>
            </w:pPr>
            <w:r>
              <w:rPr>
                <w:sz w:val="20"/>
              </w:rPr>
              <w:t>pandas</w:t>
            </w:r>
          </w:p>
        </w:tc>
        <w:tc>
          <w:tcPr>
            <w:tcW w:w="7200" w:type="dxa"/>
            <w:shd w:val="clear" w:color="auto" w:fill="FFFFFF"/>
            <w:tcMar>
              <w:top w:w="60" w:type="dxa"/>
              <w:left w:w="85" w:type="dxa"/>
              <w:bottom w:w="60" w:type="dxa"/>
              <w:right w:w="85" w:type="dxa"/>
            </w:tcMar>
            <w:vAlign w:val="center"/>
          </w:tcPr>
          <w:p w14:paraId="731B4055" w14:textId="77777777" w:rsidR="004B6DEE" w:rsidRDefault="00000000">
            <w:pPr>
              <w:spacing w:before="20" w:after="20"/>
            </w:pPr>
            <w:r>
              <w:rPr>
                <w:sz w:val="20"/>
              </w:rPr>
              <w:t>Included in the starter dependencies. Useful for quick CSV inspection; optional for the PySpark pipeline itself.</w:t>
            </w:r>
          </w:p>
        </w:tc>
      </w:tr>
      <w:tr w:rsidR="004B6DEE" w14:paraId="1833FD8F" w14:textId="77777777" w:rsidTr="00D7755E">
        <w:trPr>
          <w:cantSplit/>
        </w:trPr>
        <w:tc>
          <w:tcPr>
            <w:tcW w:w="2160" w:type="dxa"/>
            <w:shd w:val="clear" w:color="auto" w:fill="FFFFFF"/>
            <w:tcMar>
              <w:top w:w="60" w:type="dxa"/>
              <w:left w:w="85" w:type="dxa"/>
              <w:bottom w:w="60" w:type="dxa"/>
              <w:right w:w="85" w:type="dxa"/>
            </w:tcMar>
            <w:vAlign w:val="center"/>
          </w:tcPr>
          <w:p w14:paraId="040BA128" w14:textId="77777777" w:rsidR="004B6DEE" w:rsidRDefault="00000000">
            <w:pPr>
              <w:spacing w:before="20" w:after="20"/>
            </w:pPr>
            <w:r>
              <w:rPr>
                <w:sz w:val="20"/>
              </w:rPr>
              <w:t>pytest</w:t>
            </w:r>
          </w:p>
        </w:tc>
        <w:tc>
          <w:tcPr>
            <w:tcW w:w="7200" w:type="dxa"/>
            <w:shd w:val="clear" w:color="auto" w:fill="FFFFFF"/>
            <w:tcMar>
              <w:top w:w="60" w:type="dxa"/>
              <w:left w:w="85" w:type="dxa"/>
              <w:bottom w:w="60" w:type="dxa"/>
              <w:right w:w="85" w:type="dxa"/>
            </w:tcMar>
            <w:vAlign w:val="center"/>
          </w:tcPr>
          <w:p w14:paraId="4D3227F7" w14:textId="77777777" w:rsidR="004B6DEE" w:rsidRDefault="00000000">
            <w:pPr>
              <w:spacing w:before="20" w:after="20"/>
            </w:pPr>
            <w:r>
              <w:rPr>
                <w:sz w:val="20"/>
              </w:rPr>
              <w:t>Included in the starter dependencies. Optional for automated validation of ingestion, metadata, idempotency, schema drift and data quality.</w:t>
            </w:r>
          </w:p>
        </w:tc>
      </w:tr>
    </w:tbl>
    <w:p w14:paraId="1D930DB9" w14:textId="77777777" w:rsidR="004B6DEE" w:rsidRDefault="004B6DEE"/>
    <w:p w14:paraId="2D824395" w14:textId="77777777" w:rsidR="004B6DEE" w:rsidRDefault="00000000">
      <w:r>
        <w:t>Use the provided starter-code/requirements.txt. Open-source PySpark is sufficient. Databricks-specific features are not required, and Delta Lake is optional; Parquet is sufficient for the assignment.</w:t>
      </w:r>
    </w:p>
    <w:p w14:paraId="796768A4" w14:textId="77777777" w:rsidR="004B6DEE" w:rsidRDefault="00000000">
      <w:pPr>
        <w:pStyle w:val="Heading2"/>
      </w:pPr>
      <w:r>
        <w:t>Create the environment and install the libraries</w:t>
      </w:r>
    </w:p>
    <w:p w14:paraId="0F2660A7" w14:textId="77777777" w:rsidR="004B6DEE" w:rsidRDefault="00000000">
      <w:r>
        <w:t>From the assignment package folder, choose the commands for your terminal. Keep installation and execution in the same environment.</w:t>
      </w:r>
    </w:p>
    <w:p w14:paraId="4E56B0EC" w14:textId="77777777" w:rsidR="004B6DEE" w:rsidRDefault="00000000">
      <w:r>
        <w:t>WSL or Linux terminal</w:t>
      </w:r>
    </w:p>
    <w:p w14:paraId="6ECE27CC" w14:textId="77777777" w:rsidR="004B6DEE" w:rsidRDefault="00000000">
      <w:pPr>
        <w:spacing w:after="140"/>
      </w:pPr>
      <w:r>
        <w:rPr>
          <w:rFonts w:ascii="Consolas" w:hAnsi="Consolas"/>
          <w:sz w:val="18"/>
        </w:rPr>
        <w:t>cd starter-code</w:t>
      </w:r>
      <w:r>
        <w:rPr>
          <w:rFonts w:ascii="Consolas" w:hAnsi="Consolas"/>
          <w:sz w:val="18"/>
        </w:rPr>
        <w:br/>
        <w:t>python3 -m venv .venv</w:t>
      </w:r>
      <w:r>
        <w:rPr>
          <w:rFonts w:ascii="Consolas" w:hAnsi="Consolas"/>
          <w:sz w:val="18"/>
        </w:rPr>
        <w:br/>
        <w:t>source .venv/bin/activate</w:t>
      </w:r>
      <w:r>
        <w:rPr>
          <w:rFonts w:ascii="Consolas" w:hAnsi="Consolas"/>
          <w:sz w:val="18"/>
        </w:rPr>
        <w:br/>
        <w:t>python -m pip install -r requirements.txt</w:t>
      </w:r>
    </w:p>
    <w:p w14:paraId="75D9A3AF" w14:textId="77777777" w:rsidR="004B6DEE" w:rsidRDefault="00000000">
      <w:r>
        <w:t>Windows PowerShell</w:t>
      </w:r>
    </w:p>
    <w:p w14:paraId="3969640A" w14:textId="77777777" w:rsidR="004B6DEE" w:rsidRDefault="00000000">
      <w:pPr>
        <w:spacing w:after="140"/>
      </w:pPr>
      <w:r>
        <w:rPr>
          <w:rFonts w:ascii="Consolas" w:hAnsi="Consolas"/>
          <w:sz w:val="18"/>
        </w:rPr>
        <w:t>cd starter-code</w:t>
      </w:r>
      <w:r>
        <w:rPr>
          <w:rFonts w:ascii="Consolas" w:hAnsi="Consolas"/>
          <w:sz w:val="18"/>
        </w:rPr>
        <w:br/>
        <w:t>python -m venv .venv</w:t>
      </w:r>
      <w:r>
        <w:rPr>
          <w:rFonts w:ascii="Consolas" w:hAnsi="Consolas"/>
          <w:sz w:val="18"/>
        </w:rPr>
        <w:br/>
        <w:t>.\.venv\Scripts\Activate.ps1</w:t>
      </w:r>
      <w:r>
        <w:rPr>
          <w:rFonts w:ascii="Consolas" w:hAnsi="Consolas"/>
          <w:sz w:val="18"/>
        </w:rPr>
        <w:br/>
        <w:t>python -m pip install -r requirements.txt</w:t>
      </w:r>
    </w:p>
    <w:p w14:paraId="1B2FAA07" w14:textId="77777777" w:rsidR="004B6DEE" w:rsidRDefault="00000000">
      <w:pPr>
        <w:pStyle w:val="Heading2"/>
      </w:pPr>
      <w:r>
        <w:t>Check that Spark starts</w:t>
      </w:r>
    </w:p>
    <w:p w14:paraId="0E9A9295" w14:textId="77777777" w:rsidR="004B6DEE" w:rsidRDefault="00000000">
      <w:r>
        <w:t>Run this from the activated environment. A successful run prints 3; Spark may also print startup logs.</w:t>
      </w:r>
    </w:p>
    <w:p w14:paraId="5AF60EE8" w14:textId="77777777" w:rsidR="004B6DEE" w:rsidRDefault="00000000">
      <w:pPr>
        <w:spacing w:after="140"/>
      </w:pPr>
      <w:r>
        <w:rPr>
          <w:rFonts w:ascii="Consolas" w:hAnsi="Consolas"/>
          <w:sz w:val="18"/>
        </w:rPr>
        <w:t>python -c "from pyspark.sql import SparkSession;</w:t>
      </w:r>
      <w:r>
        <w:rPr>
          <w:rFonts w:ascii="Consolas" w:hAnsi="Consolas"/>
          <w:sz w:val="18"/>
        </w:rPr>
        <w:br/>
        <w:t>spark = SparkSession.builder.master('local[2]').appName('smoke-test').getOrCreate();</w:t>
      </w:r>
      <w:r>
        <w:rPr>
          <w:rFonts w:ascii="Consolas" w:hAnsi="Consolas"/>
          <w:sz w:val="18"/>
        </w:rPr>
        <w:br/>
        <w:t>print(spark.range(3).count()); spark.stop()"</w:t>
      </w:r>
    </w:p>
    <w:p w14:paraId="2CA6BDA3" w14:textId="77777777" w:rsidR="004B6DEE" w:rsidRDefault="00000000">
      <w:r>
        <w:t>Enter the smoke-test command as one line, joining the displayed lines with spaces. Complete this check before working on the pipeline.</w:t>
      </w:r>
    </w:p>
    <w:p w14:paraId="13C5EA83" w14:textId="77777777" w:rsidR="004B6DEE" w:rsidRDefault="00000000">
      <w:pPr>
        <w:pStyle w:val="Heading1"/>
        <w:pageBreakBefore/>
      </w:pPr>
      <w:r>
        <w:lastRenderedPageBreak/>
        <w:t>3  Prepare the workspace and skills</w:t>
      </w:r>
    </w:p>
    <w:p w14:paraId="2AC26454" w14:textId="77777777" w:rsidR="004B6DEE" w:rsidRDefault="00000000">
      <w:pPr>
        <w:pStyle w:val="Heading2"/>
      </w:pPr>
      <w:r>
        <w:t>Open the downloaded assignment bundle</w:t>
      </w:r>
    </w:p>
    <w:p w14:paraId="7E8FC1F4" w14:textId="77777777" w:rsidR="004B6DEE" w:rsidRDefault="00000000">
      <w:r>
        <w:t>Extract the bundle downloaded from Tiger OS and open the complete assignment kit in your editor and in Claude Code. Start implementation inside starter-code/, which contains src/, tests/, README.md and requirements.txt. The supplied data/ folder remains alongside starter-code/; check the configured paths before running a batch.</w:t>
      </w:r>
    </w:p>
    <w:p w14:paraId="6C10ACDE" w14:textId="77777777" w:rsidR="004B6DEE" w:rsidRDefault="00000000">
      <w:r>
        <w:t>Keep CLAUDE.md at the working project root and review it before making changes. Place the skills under .claude/skills/ at that same root so Claude Code has the project context and reusable guidance.</w:t>
      </w:r>
    </w:p>
    <w:p w14:paraId="56C4AAF8" w14:textId="77777777" w:rsidR="004B6DEE" w:rsidRDefault="00000000">
      <w:pPr>
        <w:pStyle w:val="Heading2"/>
      </w:pPr>
      <w:r>
        <w:t>Place the initial skills from the bundle</w:t>
      </w:r>
    </w:p>
    <w:p w14:paraId="51DFE2B4" w14:textId="77777777" w:rsidR="004B6DEE" w:rsidRDefault="00000000">
      <w:r>
        <w:t>Review the problem description and workflow already presented in Tiger OS. Locate the initial idempotency, ingestion_metadata and schema_drift skill folders in the downloaded bundle, then place them under .claude/skills/ at your working project root. Use the Tiger OS workflow to guide execution.</w:t>
      </w:r>
    </w:p>
    <w:p w14:paraId="150901D6" w14:textId="77777777" w:rsidR="004B6DEE" w:rsidRDefault="00000000">
      <w:pPr>
        <w:spacing w:after="140"/>
      </w:pPr>
      <w:r>
        <w:rPr>
          <w:rFonts w:ascii="Consolas" w:hAnsi="Consolas"/>
          <w:sz w:val="18"/>
        </w:rPr>
        <w:t>.claude/skills/</w:t>
      </w:r>
      <w:r>
        <w:rPr>
          <w:rFonts w:ascii="Consolas" w:hAnsi="Consolas"/>
          <w:sz w:val="18"/>
        </w:rPr>
        <w:br/>
        <w:t xml:space="preserve">  idempotency/               SKILL.md and README.md</w:t>
      </w:r>
      <w:r>
        <w:rPr>
          <w:rFonts w:ascii="Consolas" w:hAnsi="Consolas"/>
          <w:sz w:val="18"/>
        </w:rPr>
        <w:br/>
        <w:t xml:space="preserve">  ingestion_metadata/        SKILL.md and README.md</w:t>
      </w:r>
      <w:r>
        <w:rPr>
          <w:rFonts w:ascii="Consolas" w:hAnsi="Consolas"/>
          <w:sz w:val="18"/>
        </w:rPr>
        <w:br/>
        <w:t xml:space="preserve">  schema_drift/              SKILL.md and README.md</w:t>
      </w:r>
      <w:r>
        <w:rPr>
          <w:rFonts w:ascii="Consolas" w:hAnsi="Consolas"/>
          <w:sz w:val="18"/>
        </w:rPr>
        <w:br/>
        <w:t xml:space="preserve">  data_quality_validation/   SKILL.md and README.md</w:t>
      </w:r>
    </w:p>
    <w:p w14:paraId="15983E8B" w14:textId="77777777" w:rsidR="004B6DEE" w:rsidRDefault="00000000">
      <w:r>
        <w:t>If downloaded files use the name skill.md, place them in the working folders as SKILL.md. Read both files in each skill folder: SKILL.md gives the decision rules and validation guidance; README.md explains the purpose, inputs, outputs and assignment scenarios.</w:t>
      </w:r>
    </w:p>
    <w:tbl>
      <w:tblPr>
        <w:tblStyle w:val="TableGrid"/>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768"/>
      </w:tblGrid>
      <w:tr w:rsidR="004B6DEE" w14:paraId="4FB81357" w14:textId="77777777" w:rsidTr="00D7755E">
        <w:trPr>
          <w:cantSplit/>
          <w:tblHeader/>
        </w:trPr>
        <w:tc>
          <w:tcPr>
            <w:tcW w:w="2592" w:type="dxa"/>
            <w:shd w:val="clear" w:color="auto" w:fill="E7E6E6"/>
            <w:tcMar>
              <w:top w:w="60" w:type="dxa"/>
              <w:left w:w="85" w:type="dxa"/>
              <w:bottom w:w="60" w:type="dxa"/>
              <w:right w:w="85" w:type="dxa"/>
            </w:tcMar>
            <w:vAlign w:val="center"/>
          </w:tcPr>
          <w:p w14:paraId="0CA41F22" w14:textId="77777777" w:rsidR="004B6DEE" w:rsidRDefault="00000000">
            <w:pPr>
              <w:spacing w:before="20" w:after="20"/>
            </w:pPr>
            <w:r>
              <w:rPr>
                <w:b/>
                <w:sz w:val="20"/>
              </w:rPr>
              <w:t>Skill</w:t>
            </w:r>
          </w:p>
        </w:tc>
        <w:tc>
          <w:tcPr>
            <w:tcW w:w="6768" w:type="dxa"/>
            <w:shd w:val="clear" w:color="auto" w:fill="E7E6E6"/>
            <w:tcMar>
              <w:top w:w="60" w:type="dxa"/>
              <w:left w:w="85" w:type="dxa"/>
              <w:bottom w:w="60" w:type="dxa"/>
              <w:right w:w="85" w:type="dxa"/>
            </w:tcMar>
            <w:vAlign w:val="center"/>
          </w:tcPr>
          <w:p w14:paraId="0F4B1D84" w14:textId="77777777" w:rsidR="004B6DEE" w:rsidRDefault="00000000">
            <w:pPr>
              <w:spacing w:before="20" w:after="20"/>
            </w:pPr>
            <w:r>
              <w:rPr>
                <w:b/>
                <w:sz w:val="20"/>
              </w:rPr>
              <w:t>What you must do</w:t>
            </w:r>
          </w:p>
        </w:tc>
      </w:tr>
      <w:tr w:rsidR="004B6DEE" w14:paraId="07379A1A" w14:textId="77777777" w:rsidTr="00D7755E">
        <w:trPr>
          <w:cantSplit/>
        </w:trPr>
        <w:tc>
          <w:tcPr>
            <w:tcW w:w="2592" w:type="dxa"/>
            <w:shd w:val="clear" w:color="auto" w:fill="FFFFFF"/>
            <w:tcMar>
              <w:top w:w="60" w:type="dxa"/>
              <w:left w:w="85" w:type="dxa"/>
              <w:bottom w:w="60" w:type="dxa"/>
              <w:right w:w="85" w:type="dxa"/>
            </w:tcMar>
            <w:vAlign w:val="center"/>
          </w:tcPr>
          <w:p w14:paraId="63CAC7E5" w14:textId="77777777" w:rsidR="004B6DEE" w:rsidRDefault="00000000">
            <w:pPr>
              <w:spacing w:before="20" w:after="20"/>
            </w:pPr>
            <w:r>
              <w:rPr>
                <w:sz w:val="20"/>
              </w:rPr>
              <w:t>ingestion_metadata</w:t>
            </w:r>
          </w:p>
        </w:tc>
        <w:tc>
          <w:tcPr>
            <w:tcW w:w="6768" w:type="dxa"/>
            <w:shd w:val="clear" w:color="auto" w:fill="FFFFFF"/>
            <w:tcMar>
              <w:top w:w="60" w:type="dxa"/>
              <w:left w:w="85" w:type="dxa"/>
              <w:bottom w:w="60" w:type="dxa"/>
              <w:right w:w="85" w:type="dxa"/>
            </w:tcMar>
            <w:vAlign w:val="center"/>
          </w:tcPr>
          <w:p w14:paraId="75638D7B" w14:textId="77777777" w:rsidR="004B6DEE" w:rsidRDefault="00000000">
            <w:pPr>
              <w:spacing w:before="20" w:after="20"/>
            </w:pPr>
            <w:r>
              <w:rPr>
                <w:sz w:val="20"/>
              </w:rPr>
              <w:t>Use as provided to add batch_id, source_file and ingestion_timestamp.</w:t>
            </w:r>
          </w:p>
        </w:tc>
      </w:tr>
      <w:tr w:rsidR="004B6DEE" w14:paraId="08F29FC5" w14:textId="77777777" w:rsidTr="00D7755E">
        <w:trPr>
          <w:cantSplit/>
        </w:trPr>
        <w:tc>
          <w:tcPr>
            <w:tcW w:w="2592" w:type="dxa"/>
            <w:shd w:val="clear" w:color="auto" w:fill="FFFFFF"/>
            <w:tcMar>
              <w:top w:w="60" w:type="dxa"/>
              <w:left w:w="85" w:type="dxa"/>
              <w:bottom w:w="60" w:type="dxa"/>
              <w:right w:w="85" w:type="dxa"/>
            </w:tcMar>
            <w:vAlign w:val="center"/>
          </w:tcPr>
          <w:p w14:paraId="7B1F9901" w14:textId="77777777" w:rsidR="004B6DEE" w:rsidRDefault="00000000">
            <w:pPr>
              <w:spacing w:before="20" w:after="20"/>
            </w:pPr>
            <w:r>
              <w:rPr>
                <w:sz w:val="20"/>
              </w:rPr>
              <w:t>idempotency</w:t>
            </w:r>
          </w:p>
        </w:tc>
        <w:tc>
          <w:tcPr>
            <w:tcW w:w="6768" w:type="dxa"/>
            <w:shd w:val="clear" w:color="auto" w:fill="FFFFFF"/>
            <w:tcMar>
              <w:top w:w="60" w:type="dxa"/>
              <w:left w:w="85" w:type="dxa"/>
              <w:bottom w:w="60" w:type="dxa"/>
              <w:right w:w="85" w:type="dxa"/>
            </w:tcMar>
            <w:vAlign w:val="center"/>
          </w:tcPr>
          <w:p w14:paraId="063DB919" w14:textId="77777777" w:rsidR="004B6DEE" w:rsidRDefault="00000000">
            <w:pPr>
              <w:spacing w:before="20" w:after="20"/>
            </w:pPr>
            <w:r>
              <w:rPr>
                <w:sz w:val="20"/>
              </w:rPr>
              <w:t>Use as provided to prevent duplicate records.</w:t>
            </w:r>
          </w:p>
        </w:tc>
      </w:tr>
      <w:tr w:rsidR="004B6DEE" w14:paraId="0DAEA44F" w14:textId="77777777" w:rsidTr="00D7755E">
        <w:trPr>
          <w:cantSplit/>
        </w:trPr>
        <w:tc>
          <w:tcPr>
            <w:tcW w:w="2592" w:type="dxa"/>
            <w:shd w:val="clear" w:color="auto" w:fill="FFFFFF"/>
            <w:tcMar>
              <w:top w:w="60" w:type="dxa"/>
              <w:left w:w="85" w:type="dxa"/>
              <w:bottom w:w="60" w:type="dxa"/>
              <w:right w:w="85" w:type="dxa"/>
            </w:tcMar>
            <w:vAlign w:val="center"/>
          </w:tcPr>
          <w:p w14:paraId="5EE7F812" w14:textId="77777777" w:rsidR="004B6DEE" w:rsidRDefault="00000000">
            <w:pPr>
              <w:spacing w:before="20" w:after="20"/>
            </w:pPr>
            <w:r>
              <w:rPr>
                <w:sz w:val="20"/>
              </w:rPr>
              <w:t>schema_drift</w:t>
            </w:r>
          </w:p>
        </w:tc>
        <w:tc>
          <w:tcPr>
            <w:tcW w:w="6768" w:type="dxa"/>
            <w:shd w:val="clear" w:color="auto" w:fill="FFFFFF"/>
            <w:tcMar>
              <w:top w:w="60" w:type="dxa"/>
              <w:left w:w="85" w:type="dxa"/>
              <w:bottom w:w="60" w:type="dxa"/>
              <w:right w:w="85" w:type="dxa"/>
            </w:tcMar>
            <w:vAlign w:val="center"/>
          </w:tcPr>
          <w:p w14:paraId="0424AA87" w14:textId="77777777" w:rsidR="004B6DEE" w:rsidRDefault="00000000">
            <w:pPr>
              <w:spacing w:before="20" w:after="20"/>
            </w:pPr>
            <w:r>
              <w:rPr>
                <w:sz w:val="20"/>
              </w:rPr>
              <w:t>Use as provided for Batch 3. Modify it yourself for Batch 4 and update its README.md.</w:t>
            </w:r>
          </w:p>
        </w:tc>
      </w:tr>
      <w:tr w:rsidR="004B6DEE" w14:paraId="3486854C" w14:textId="77777777" w:rsidTr="00D7755E">
        <w:trPr>
          <w:cantSplit/>
        </w:trPr>
        <w:tc>
          <w:tcPr>
            <w:tcW w:w="2592" w:type="dxa"/>
            <w:shd w:val="clear" w:color="auto" w:fill="FFFFFF"/>
            <w:tcMar>
              <w:top w:w="60" w:type="dxa"/>
              <w:left w:w="85" w:type="dxa"/>
              <w:bottom w:w="60" w:type="dxa"/>
              <w:right w:w="85" w:type="dxa"/>
            </w:tcMar>
            <w:vAlign w:val="center"/>
          </w:tcPr>
          <w:p w14:paraId="7FE22511" w14:textId="77777777" w:rsidR="004B6DEE" w:rsidRDefault="00000000">
            <w:pPr>
              <w:spacing w:before="20" w:after="20"/>
            </w:pPr>
            <w:r>
              <w:rPr>
                <w:sz w:val="20"/>
              </w:rPr>
              <w:t>data_quality_validation</w:t>
            </w:r>
          </w:p>
        </w:tc>
        <w:tc>
          <w:tcPr>
            <w:tcW w:w="6768" w:type="dxa"/>
            <w:shd w:val="clear" w:color="auto" w:fill="FFFFFF"/>
            <w:tcMar>
              <w:top w:w="60" w:type="dxa"/>
              <w:left w:w="85" w:type="dxa"/>
              <w:bottom w:w="60" w:type="dxa"/>
              <w:right w:w="85" w:type="dxa"/>
            </w:tcMar>
            <w:vAlign w:val="center"/>
          </w:tcPr>
          <w:p w14:paraId="21B4EA20" w14:textId="77777777" w:rsidR="004B6DEE" w:rsidRDefault="00000000">
            <w:pPr>
              <w:spacing w:before="20" w:after="20"/>
            </w:pPr>
            <w:r>
              <w:rPr>
                <w:sz w:val="20"/>
              </w:rPr>
              <w:t>Create it yourself for Batch 5, together with its README.md.</w:t>
            </w:r>
          </w:p>
        </w:tc>
      </w:tr>
    </w:tbl>
    <w:p w14:paraId="27B48CE0" w14:textId="77777777" w:rsidR="004B6DEE" w:rsidRDefault="004B6DEE"/>
    <w:p w14:paraId="548D462A" w14:textId="77777777" w:rsidR="004B6DEE" w:rsidRDefault="00000000">
      <w:pPr>
        <w:pStyle w:val="Heading2"/>
      </w:pPr>
      <w:r>
        <w:t>Know where each output belongs</w:t>
      </w:r>
    </w:p>
    <w:p w14:paraId="4AC99C76" w14:textId="77777777" w:rsidR="004B6DEE" w:rsidRDefault="00000000">
      <w:r>
        <w:t>Keep implementation code in src/ within starter-code/ while developing. Write bronze tables to the configured bronze/ location and invalid records to your chosen quarantine output or log. Save screenshots, reports, logs and validation evidence in outputs/artifacts/. For submission, arrange the complete project as described in Section 8 of the assignment and verify the paths still work.</w:t>
      </w:r>
    </w:p>
    <w:p w14:paraId="33844797" w14:textId="77777777" w:rsidR="004B6DEE" w:rsidRDefault="00000000">
      <w:pPr>
        <w:pStyle w:val="Heading1"/>
        <w:pageBreakBefore/>
      </w:pPr>
      <w:r>
        <w:lastRenderedPageBreak/>
        <w:t>4  Implement Batches 1 to 3 with Claude Code</w:t>
      </w:r>
    </w:p>
    <w:p w14:paraId="74BB34D5" w14:textId="77777777" w:rsidR="004B6DEE" w:rsidRDefault="00000000">
      <w:pPr>
        <w:pStyle w:val="Heading2"/>
      </w:pPr>
      <w:r>
        <w:t>Use the same working loop for every task</w:t>
      </w:r>
    </w:p>
    <w:p w14:paraId="4CE6CC6F" w14:textId="77777777" w:rsidR="004B6DEE" w:rsidRDefault="00000000">
      <w:r>
        <w:t>Read the requirement and matching skill, explain the intended result to Claude Code, review its plan, implement with its assistance, and test the actual output. Record what the skill contributed and any gap you found. When a skill is changed, rerun the checks to confirm the improvement.</w:t>
      </w:r>
    </w:p>
    <w:p w14:paraId="4D3D9E4F" w14:textId="77777777" w:rsidR="004B6DEE" w:rsidRDefault="00000000">
      <w:r>
        <w:t>The starter files contain placeholders, not working pipeline logic. Map each requirement to its module, such as metadata.py for ingestion metadata or schema_utils.py for schema handling. Review generated changes before accepting them.</w:t>
      </w:r>
    </w:p>
    <w:p w14:paraId="4FEF0A53" w14:textId="77777777" w:rsidR="004B6DEE" w:rsidRDefault="00000000">
      <w:pPr>
        <w:pStyle w:val="Heading2"/>
      </w:pPr>
      <w:r>
        <w:t>Batch 1  Initial ingestion and metadata</w:t>
      </w:r>
    </w:p>
    <w:p w14:paraId="206BF2E3" w14:textId="77777777" w:rsidR="004B6DEE" w:rsidRDefault="00000000">
      <w:r>
        <w:t>Assignment Tasks 1 and 2. Read ingestion_metadata/SKILL.md and its README.md before implementation. Build a shared SparkSession factory and load the five baseline CSVs: customers, products, stores, sales_transactions and returns.</w:t>
      </w:r>
    </w:p>
    <w:p w14:paraId="6851B50C" w14:textId="77777777" w:rsidR="004B6DEE" w:rsidRDefault="00000000">
      <w:pPr>
        <w:pStyle w:val="ListBullet"/>
      </w:pPr>
      <w:r>
        <w:t>Keep every source column and add batch_id, source_file and ingestion_timestamp to every row.</w:t>
      </w:r>
    </w:p>
    <w:p w14:paraId="219B6B3F" w14:textId="77777777" w:rsidR="004B6DEE" w:rsidRDefault="00000000">
      <w:pPr>
        <w:pStyle w:val="ListBullet"/>
      </w:pPr>
      <w:r>
        <w:t>Write one bronze output per entity. Check the baseline row counts against Section 4.1 of the assignment.</w:t>
      </w:r>
    </w:p>
    <w:p w14:paraId="626E1A37" w14:textId="77777777" w:rsidR="004B6DEE" w:rsidRDefault="00000000">
      <w:pPr>
        <w:pStyle w:val="ListBullet"/>
      </w:pPr>
      <w:r>
        <w:t>Confirm that metadata values are populated and identify the correct batch and source file. Keep this check for every later batch as well.</w:t>
      </w:r>
    </w:p>
    <w:p w14:paraId="34F09103" w14:textId="77777777" w:rsidR="004B6DEE" w:rsidRDefault="00000000">
      <w:pPr>
        <w:pStyle w:val="Heading2"/>
      </w:pPr>
      <w:r>
        <w:t>Batch 2  Duplicate redelivery</w:t>
      </w:r>
    </w:p>
    <w:p w14:paraId="0BF8028D" w14:textId="77777777" w:rsidR="004B6DEE" w:rsidRDefault="00000000">
      <w:r>
        <w:t>Assignment Task 3. Read idempotency/SKILL.md and its README.md. Process the duplicate sales transactions in data/sample_batches/batch_2_duplicate_redelivery/.</w:t>
      </w:r>
    </w:p>
    <w:p w14:paraId="44868243" w14:textId="77777777" w:rsidR="004B6DEE" w:rsidRDefault="00000000">
      <w:pPr>
        <w:pStyle w:val="ListBullet"/>
      </w:pPr>
      <w:r>
        <w:t>Use the business key order_id to identify records already present in bronze. Guide Claude Code using the skill before implementing the check.</w:t>
      </w:r>
    </w:p>
    <w:p w14:paraId="7740102A" w14:textId="77777777" w:rsidR="004B6DEE" w:rsidRDefault="00000000">
      <w:pPr>
        <w:pStyle w:val="ListBullet"/>
      </w:pPr>
      <w:r>
        <w:t>Expected result: the bronze sales_transactions row count does not increase and duplicate records are not created. Capture before and after counts as evidence.</w:t>
      </w:r>
    </w:p>
    <w:p w14:paraId="6FB91490" w14:textId="77777777" w:rsidR="004B6DEE" w:rsidRDefault="00000000">
      <w:pPr>
        <w:pStyle w:val="Heading2"/>
      </w:pPr>
      <w:r>
        <w:t>Batch 3  First schema change</w:t>
      </w:r>
    </w:p>
    <w:p w14:paraId="2A56DB83" w14:textId="77777777" w:rsidR="004B6DEE" w:rsidRDefault="00000000">
      <w:r>
        <w:t>Assignment Task 4. Read schema_drift/SKILL.md and its README.md. Process the customer file in data/sample_batches/batch_3_schema_drift/.</w:t>
      </w:r>
    </w:p>
    <w:p w14:paraId="61300C86" w14:textId="77777777" w:rsidR="004B6DEE" w:rsidRDefault="00000000">
      <w:pPr>
        <w:pStyle w:val="ListBullet"/>
      </w:pPr>
      <w:r>
        <w:t>Compare the incoming columns with the current bronze schema and log the added loyalty_tier column, including the entity and batch.</w:t>
      </w:r>
    </w:p>
    <w:p w14:paraId="0B5D6C04" w14:textId="77777777" w:rsidR="004B6DEE" w:rsidRDefault="00000000">
      <w:pPr>
        <w:pStyle w:val="ListBullet"/>
      </w:pPr>
      <w:r>
        <w:t>Expected result: bronze customers contains loyalty_tier, with values for Batch 3 rows and nulls for Batch 1 rows. Preserve the existing source columns and metadata.</w:t>
      </w:r>
    </w:p>
    <w:p w14:paraId="1A05882F" w14:textId="77777777" w:rsidR="004B6DEE" w:rsidRDefault="00000000">
      <w:pPr>
        <w:pStyle w:val="Heading2"/>
      </w:pPr>
      <w:r>
        <w:t>Validate before moving to Batch 4</w:t>
      </w:r>
    </w:p>
    <w:p w14:paraId="6146256D" w14:textId="77777777" w:rsidR="004B6DEE" w:rsidRDefault="00000000">
      <w:r>
        <w:t>Assignment Task 5. Use printed counts, a validation script or optional pytest tests to prove the expected behavior. The provided tests are initially skipped; implement meaningful assertions and remove the relevant skip markers before treating a test run as evidence. Save the results in outputs/artifacts/.</w:t>
      </w:r>
    </w:p>
    <w:p w14:paraId="5B16A2D5" w14:textId="77777777" w:rsidR="004B6DEE" w:rsidRDefault="00000000">
      <w:pPr>
        <w:pStyle w:val="Heading1"/>
        <w:pageBreakBefore/>
      </w:pPr>
      <w:r>
        <w:lastRenderedPageBreak/>
        <w:t>5  Improve and create skills for Batches 4 and 5</w:t>
      </w:r>
    </w:p>
    <w:p w14:paraId="0E71B639" w14:textId="77777777" w:rsidR="004B6DEE" w:rsidRDefault="00000000">
      <w:r>
        <w:t>These are required AI-native activities. Show how your skill changes guide the implementation, not only that the final code runs.</w:t>
      </w:r>
    </w:p>
    <w:p w14:paraId="3B687150" w14:textId="77777777" w:rsidR="004B6DEE" w:rsidRDefault="00000000">
      <w:pPr>
        <w:pStyle w:val="Heading2"/>
      </w:pPr>
      <w:r>
        <w:t>Batch 4  Modify the schema drift skill</w:t>
      </w:r>
    </w:p>
    <w:p w14:paraId="30CFE447" w14:textId="77777777" w:rsidR="004B6DEE" w:rsidRDefault="00000000">
      <w:r>
        <w:t>Assignment Task 6. Use the customer file in data/sample_batches/batch_4_schema_drift_skill_update/. It introduces marketing_opt_in after Batch 3 has already introduced loyalty_tier.</w:t>
      </w:r>
    </w:p>
    <w:p w14:paraId="327545F2" w14:textId="77777777" w:rsidR="004B6DEE" w:rsidRDefault="00000000">
      <w:pPr>
        <w:pStyle w:val="ListBullet"/>
      </w:pPr>
      <w:r>
        <w:t>Review schema_drift/SKILL.md as used for Batch 3. Identify where its guidance is incomplete or ambiguous for another schema change.</w:t>
      </w:r>
    </w:p>
    <w:p w14:paraId="580919B2" w14:textId="77777777" w:rsidR="004B6DEE" w:rsidRDefault="00000000">
      <w:pPr>
        <w:pStyle w:val="ListBullet"/>
      </w:pPr>
      <w:r>
        <w:t>Document the gap. Consider how a later batch can add a column while preserving a previously added column and its values.</w:t>
      </w:r>
    </w:p>
    <w:p w14:paraId="702BB820" w14:textId="77777777" w:rsidR="004B6DEE" w:rsidRDefault="00000000">
      <w:pPr>
        <w:pStyle w:val="ListBullet"/>
      </w:pPr>
      <w:r>
        <w:t>Modify the existing SKILL.md yourself. Keep its structure and unrelated guidance intact; update the matching README.md.</w:t>
      </w:r>
    </w:p>
    <w:p w14:paraId="58438422" w14:textId="77777777" w:rsidR="004B6DEE" w:rsidRDefault="00000000">
      <w:pPr>
        <w:pStyle w:val="ListBullet"/>
      </w:pPr>
      <w:r>
        <w:t>Use the modified skill to guide Claude Code in extending the implementation. Run Batch 4 and compare the result with the intended behavior.</w:t>
      </w:r>
    </w:p>
    <w:p w14:paraId="3130E465" w14:textId="77777777" w:rsidR="004B6DEE" w:rsidRDefault="00000000">
      <w:pPr>
        <w:pStyle w:val="ListBullet"/>
      </w:pPr>
      <w:r>
        <w:t>Validate that loyalty_tier remains populated for Batch 3 rows and null for the other rows through Batch 4. Confirm marketing_opt_in is populated for Batch 4 rows and null for earlier rows.</w:t>
      </w:r>
    </w:p>
    <w:p w14:paraId="3BB6BA94" w14:textId="77777777" w:rsidR="004B6DEE" w:rsidRDefault="00000000">
      <w:pPr>
        <w:pStyle w:val="ListBullet"/>
      </w:pPr>
      <w:r>
        <w:t>Record the original gap, your change, and the validation that demonstrates its effect. If the result fails, revisit the skill guidance and test again.</w:t>
      </w:r>
    </w:p>
    <w:p w14:paraId="6C2088F8" w14:textId="77777777" w:rsidR="004B6DEE" w:rsidRDefault="00000000">
      <w:pPr>
        <w:pStyle w:val="Heading2"/>
      </w:pPr>
      <w:r>
        <w:t>Batch 5  Create a data quality validation skill</w:t>
      </w:r>
    </w:p>
    <w:p w14:paraId="37337DB1" w14:textId="77777777" w:rsidR="004B6DEE" w:rsidRDefault="00000000">
      <w:r>
        <w:t>Assignment Task 7. Use the customer file in data/sample_batches/batch_5_data_quality/. Two of its five rows have a null or blank customer_id.</w:t>
      </w:r>
    </w:p>
    <w:p w14:paraId="4D69C2D8" w14:textId="77777777" w:rsidR="004B6DEE" w:rsidRDefault="00000000">
      <w:pPr>
        <w:pStyle w:val="ListBullet"/>
      </w:pPr>
      <w:r>
        <w:t>Identify the missing capability: validating row contents. The existing skills address duplicates, schema shape and lineage, not this business-key validation rule.</w:t>
      </w:r>
    </w:p>
    <w:p w14:paraId="6D64C69C" w14:textId="77777777" w:rsidR="004B6DEE" w:rsidRDefault="00000000">
      <w:pPr>
        <w:pStyle w:val="ListBullet"/>
      </w:pPr>
      <w:r>
        <w:t>Create .claude/skills/data_quality_validation/SKILL.md yourself using Section 6. Define the rule, how invalid rows are separated, how reasons are recorded, and how success is checked.</w:t>
      </w:r>
    </w:p>
    <w:p w14:paraId="4E244F53" w14:textId="77777777" w:rsidR="004B6DEE" w:rsidRDefault="00000000">
      <w:pPr>
        <w:pStyle w:val="ListBullet"/>
      </w:pPr>
      <w:r>
        <w:t>Create its README.md to explain the purpose, inputs, outputs and Batch 5 scenario. Keep it consistent with SKILL.md.</w:t>
      </w:r>
    </w:p>
    <w:p w14:paraId="6203F858" w14:textId="77777777" w:rsidR="004B6DEE" w:rsidRDefault="00000000">
      <w:pPr>
        <w:pStyle w:val="ListBullet"/>
      </w:pPr>
      <w:r>
        <w:t>Use the new skill as the specification for Claude Code. Review the generated validation and quarantine logic.</w:t>
      </w:r>
    </w:p>
    <w:p w14:paraId="4D5B35F7" w14:textId="77777777" w:rsidR="004B6DEE" w:rsidRDefault="00000000">
      <w:pPr>
        <w:pStyle w:val="ListBullet"/>
      </w:pPr>
      <w:r>
        <w:t>Validate that exactly 3 valid rows reach bronze customers and 2 invalid rows appear in quarantine with a reason. Invalid rows must not be silently dropped or cause the entire batch to fail.</w:t>
      </w:r>
    </w:p>
    <w:p w14:paraId="3F321115" w14:textId="77777777" w:rsidR="004B6DEE" w:rsidRDefault="00000000">
      <w:pPr>
        <w:pStyle w:val="ListBullet"/>
      </w:pPr>
      <w:r>
        <w:t>If validation fails, improve the skill and use it to guide another implementation attempt. Save evidence of the iteration.</w:t>
      </w:r>
    </w:p>
    <w:p w14:paraId="7EC62FFC" w14:textId="77777777" w:rsidR="004B6DEE" w:rsidRDefault="00000000">
      <w:pPr>
        <w:pStyle w:val="Heading1"/>
        <w:pageBreakBefore/>
      </w:pPr>
      <w:r>
        <w:lastRenderedPageBreak/>
        <w:t>6  Write a reusable skill</w:t>
      </w:r>
    </w:p>
    <w:p w14:paraId="142BE331" w14:textId="77777777" w:rsidR="004B6DEE" w:rsidRDefault="00000000">
      <w:r>
        <w:t>Use this template for the new data quality validation skill. For the existing schema drift skill, preserve its current structure and make the targeted changes required by Task 6.</w:t>
      </w:r>
    </w:p>
    <w:p w14:paraId="72B78007" w14:textId="77777777" w:rsidR="004B6DEE" w:rsidRDefault="00000000">
      <w:pPr>
        <w:spacing w:after="140"/>
      </w:pPr>
      <w:r>
        <w:rPr>
          <w:rFonts w:ascii="Consolas" w:hAnsi="Consolas"/>
          <w:sz w:val="18"/>
        </w:rPr>
        <w:t>---</w:t>
      </w:r>
      <w:r>
        <w:rPr>
          <w:rFonts w:ascii="Consolas" w:hAnsi="Consolas"/>
          <w:sz w:val="18"/>
        </w:rPr>
        <w:br/>
        <w:t>name: &lt;skill-name&gt;</w:t>
      </w:r>
      <w:r>
        <w:rPr>
          <w:rFonts w:ascii="Consolas" w:hAnsi="Consolas"/>
          <w:sz w:val="18"/>
        </w:rPr>
        <w:br/>
        <w:t>description: &lt;what the skill does and when to use it&gt;</w:t>
      </w:r>
      <w:r>
        <w:rPr>
          <w:rFonts w:ascii="Consolas" w:hAnsi="Consolas"/>
          <w:sz w:val="18"/>
        </w:rPr>
        <w:br/>
        <w:t>---</w:t>
      </w:r>
      <w:r>
        <w:rPr>
          <w:rFonts w:ascii="Consolas" w:hAnsi="Consolas"/>
          <w:sz w:val="18"/>
        </w:rPr>
        <w:br/>
        <w:t># &lt;Skill Name&gt;</w:t>
      </w:r>
    </w:p>
    <w:tbl>
      <w:tblPr>
        <w:tblStyle w:val="TableGrid"/>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768"/>
      </w:tblGrid>
      <w:tr w:rsidR="004B6DEE" w14:paraId="431DD8E7" w14:textId="77777777" w:rsidTr="00D7755E">
        <w:trPr>
          <w:cantSplit/>
          <w:tblHeader/>
        </w:trPr>
        <w:tc>
          <w:tcPr>
            <w:tcW w:w="2592" w:type="dxa"/>
            <w:shd w:val="clear" w:color="auto" w:fill="E7E6E6"/>
            <w:tcMar>
              <w:top w:w="60" w:type="dxa"/>
              <w:left w:w="85" w:type="dxa"/>
              <w:bottom w:w="60" w:type="dxa"/>
              <w:right w:w="85" w:type="dxa"/>
            </w:tcMar>
            <w:vAlign w:val="center"/>
          </w:tcPr>
          <w:p w14:paraId="04B77359" w14:textId="77777777" w:rsidR="004B6DEE" w:rsidRDefault="00000000">
            <w:pPr>
              <w:spacing w:before="20" w:after="20"/>
            </w:pPr>
            <w:r>
              <w:rPr>
                <w:b/>
                <w:sz w:val="20"/>
              </w:rPr>
              <w:t>Section</w:t>
            </w:r>
          </w:p>
        </w:tc>
        <w:tc>
          <w:tcPr>
            <w:tcW w:w="6768" w:type="dxa"/>
            <w:shd w:val="clear" w:color="auto" w:fill="E7E6E6"/>
            <w:tcMar>
              <w:top w:w="60" w:type="dxa"/>
              <w:left w:w="85" w:type="dxa"/>
              <w:bottom w:w="60" w:type="dxa"/>
              <w:right w:w="85" w:type="dxa"/>
            </w:tcMar>
            <w:vAlign w:val="center"/>
          </w:tcPr>
          <w:p w14:paraId="0CD0D8E7" w14:textId="77777777" w:rsidR="004B6DEE" w:rsidRDefault="00000000">
            <w:pPr>
              <w:spacing w:before="20" w:after="20"/>
            </w:pPr>
            <w:r>
              <w:rPr>
                <w:b/>
                <w:sz w:val="20"/>
              </w:rPr>
              <w:t>What to explain</w:t>
            </w:r>
          </w:p>
        </w:tc>
      </w:tr>
      <w:tr w:rsidR="004B6DEE" w14:paraId="500CEC8B" w14:textId="77777777" w:rsidTr="00D7755E">
        <w:trPr>
          <w:cantSplit/>
        </w:trPr>
        <w:tc>
          <w:tcPr>
            <w:tcW w:w="2592" w:type="dxa"/>
            <w:shd w:val="clear" w:color="auto" w:fill="FFFFFF"/>
            <w:tcMar>
              <w:top w:w="60" w:type="dxa"/>
              <w:left w:w="85" w:type="dxa"/>
              <w:bottom w:w="60" w:type="dxa"/>
              <w:right w:w="85" w:type="dxa"/>
            </w:tcMar>
            <w:vAlign w:val="center"/>
          </w:tcPr>
          <w:p w14:paraId="6B16FE97" w14:textId="77777777" w:rsidR="004B6DEE" w:rsidRDefault="00000000">
            <w:pPr>
              <w:spacing w:before="20" w:after="20"/>
            </w:pPr>
            <w:r>
              <w:rPr>
                <w:sz w:val="20"/>
              </w:rPr>
              <w:t>Purpose</w:t>
            </w:r>
          </w:p>
        </w:tc>
        <w:tc>
          <w:tcPr>
            <w:tcW w:w="6768" w:type="dxa"/>
            <w:shd w:val="clear" w:color="auto" w:fill="FFFFFF"/>
            <w:tcMar>
              <w:top w:w="60" w:type="dxa"/>
              <w:left w:w="85" w:type="dxa"/>
              <w:bottom w:w="60" w:type="dxa"/>
              <w:right w:w="85" w:type="dxa"/>
            </w:tcMar>
            <w:vAlign w:val="center"/>
          </w:tcPr>
          <w:p w14:paraId="6C31DD8A" w14:textId="77777777" w:rsidR="004B6DEE" w:rsidRDefault="00000000">
            <w:pPr>
              <w:spacing w:before="20" w:after="20"/>
            </w:pPr>
            <w:r>
              <w:rPr>
                <w:sz w:val="20"/>
              </w:rPr>
              <w:t>The problem this skill solves.</w:t>
            </w:r>
          </w:p>
        </w:tc>
      </w:tr>
      <w:tr w:rsidR="004B6DEE" w14:paraId="7EE48CF8" w14:textId="77777777" w:rsidTr="00D7755E">
        <w:trPr>
          <w:cantSplit/>
        </w:trPr>
        <w:tc>
          <w:tcPr>
            <w:tcW w:w="2592" w:type="dxa"/>
            <w:shd w:val="clear" w:color="auto" w:fill="FFFFFF"/>
            <w:tcMar>
              <w:top w:w="60" w:type="dxa"/>
              <w:left w:w="85" w:type="dxa"/>
              <w:bottom w:w="60" w:type="dxa"/>
              <w:right w:w="85" w:type="dxa"/>
            </w:tcMar>
            <w:vAlign w:val="center"/>
          </w:tcPr>
          <w:p w14:paraId="1ADB829D" w14:textId="77777777" w:rsidR="004B6DEE" w:rsidRDefault="00000000">
            <w:pPr>
              <w:spacing w:before="20" w:after="20"/>
            </w:pPr>
            <w:r>
              <w:rPr>
                <w:sz w:val="20"/>
              </w:rPr>
              <w:t>When to Use</w:t>
            </w:r>
          </w:p>
        </w:tc>
        <w:tc>
          <w:tcPr>
            <w:tcW w:w="6768" w:type="dxa"/>
            <w:shd w:val="clear" w:color="auto" w:fill="FFFFFF"/>
            <w:tcMar>
              <w:top w:w="60" w:type="dxa"/>
              <w:left w:w="85" w:type="dxa"/>
              <w:bottom w:w="60" w:type="dxa"/>
              <w:right w:w="85" w:type="dxa"/>
            </w:tcMar>
            <w:vAlign w:val="center"/>
          </w:tcPr>
          <w:p w14:paraId="722E8D02" w14:textId="77777777" w:rsidR="004B6DEE" w:rsidRDefault="00000000">
            <w:pPr>
              <w:spacing w:before="20" w:after="20"/>
            </w:pPr>
            <w:r>
              <w:rPr>
                <w:sz w:val="20"/>
              </w:rPr>
              <w:t>The situations in which the skill applies.</w:t>
            </w:r>
          </w:p>
        </w:tc>
      </w:tr>
      <w:tr w:rsidR="004B6DEE" w14:paraId="08BE8613" w14:textId="77777777" w:rsidTr="00D7755E">
        <w:trPr>
          <w:cantSplit/>
        </w:trPr>
        <w:tc>
          <w:tcPr>
            <w:tcW w:w="2592" w:type="dxa"/>
            <w:shd w:val="clear" w:color="auto" w:fill="FFFFFF"/>
            <w:tcMar>
              <w:top w:w="60" w:type="dxa"/>
              <w:left w:w="85" w:type="dxa"/>
              <w:bottom w:w="60" w:type="dxa"/>
              <w:right w:w="85" w:type="dxa"/>
            </w:tcMar>
            <w:vAlign w:val="center"/>
          </w:tcPr>
          <w:p w14:paraId="2101010E" w14:textId="77777777" w:rsidR="004B6DEE" w:rsidRDefault="00000000">
            <w:pPr>
              <w:spacing w:before="20" w:after="20"/>
            </w:pPr>
            <w:r>
              <w:rPr>
                <w:sz w:val="20"/>
              </w:rPr>
              <w:t>Inputs</w:t>
            </w:r>
          </w:p>
        </w:tc>
        <w:tc>
          <w:tcPr>
            <w:tcW w:w="6768" w:type="dxa"/>
            <w:shd w:val="clear" w:color="auto" w:fill="FFFFFF"/>
            <w:tcMar>
              <w:top w:w="60" w:type="dxa"/>
              <w:left w:w="85" w:type="dxa"/>
              <w:bottom w:w="60" w:type="dxa"/>
              <w:right w:w="85" w:type="dxa"/>
            </w:tcMar>
            <w:vAlign w:val="center"/>
          </w:tcPr>
          <w:p w14:paraId="3E922C69" w14:textId="77777777" w:rsidR="004B6DEE" w:rsidRDefault="00000000">
            <w:pPr>
              <w:spacing w:before="20" w:after="20"/>
            </w:pPr>
            <w:r>
              <w:rPr>
                <w:sz w:val="20"/>
              </w:rPr>
              <w:t>The files, data, configuration or context required.</w:t>
            </w:r>
          </w:p>
        </w:tc>
      </w:tr>
      <w:tr w:rsidR="004B6DEE" w14:paraId="7A412547" w14:textId="77777777" w:rsidTr="00D7755E">
        <w:trPr>
          <w:cantSplit/>
        </w:trPr>
        <w:tc>
          <w:tcPr>
            <w:tcW w:w="2592" w:type="dxa"/>
            <w:shd w:val="clear" w:color="auto" w:fill="FFFFFF"/>
            <w:tcMar>
              <w:top w:w="60" w:type="dxa"/>
              <w:left w:w="85" w:type="dxa"/>
              <w:bottom w:w="60" w:type="dxa"/>
              <w:right w:w="85" w:type="dxa"/>
            </w:tcMar>
            <w:vAlign w:val="center"/>
          </w:tcPr>
          <w:p w14:paraId="102A36C9" w14:textId="77777777" w:rsidR="004B6DEE" w:rsidRDefault="00000000">
            <w:pPr>
              <w:spacing w:before="20" w:after="20"/>
            </w:pPr>
            <w:r>
              <w:rPr>
                <w:sz w:val="20"/>
              </w:rPr>
              <w:t>Expected Outcome</w:t>
            </w:r>
          </w:p>
        </w:tc>
        <w:tc>
          <w:tcPr>
            <w:tcW w:w="6768" w:type="dxa"/>
            <w:shd w:val="clear" w:color="auto" w:fill="FFFFFF"/>
            <w:tcMar>
              <w:top w:w="60" w:type="dxa"/>
              <w:left w:w="85" w:type="dxa"/>
              <w:bottom w:w="60" w:type="dxa"/>
              <w:right w:w="85" w:type="dxa"/>
            </w:tcMar>
            <w:vAlign w:val="center"/>
          </w:tcPr>
          <w:p w14:paraId="3E84731E" w14:textId="77777777" w:rsidR="004B6DEE" w:rsidRDefault="00000000">
            <w:pPr>
              <w:spacing w:before="20" w:after="20"/>
            </w:pPr>
            <w:r>
              <w:rPr>
                <w:sz w:val="20"/>
              </w:rPr>
              <w:t>The behavior the implementation must achieve.</w:t>
            </w:r>
          </w:p>
        </w:tc>
      </w:tr>
      <w:tr w:rsidR="004B6DEE" w14:paraId="1314B14D" w14:textId="77777777" w:rsidTr="00D7755E">
        <w:trPr>
          <w:cantSplit/>
        </w:trPr>
        <w:tc>
          <w:tcPr>
            <w:tcW w:w="2592" w:type="dxa"/>
            <w:shd w:val="clear" w:color="auto" w:fill="FFFFFF"/>
            <w:tcMar>
              <w:top w:w="60" w:type="dxa"/>
              <w:left w:w="85" w:type="dxa"/>
              <w:bottom w:w="60" w:type="dxa"/>
              <w:right w:w="85" w:type="dxa"/>
            </w:tcMar>
            <w:vAlign w:val="center"/>
          </w:tcPr>
          <w:p w14:paraId="30401DC3" w14:textId="77777777" w:rsidR="004B6DEE" w:rsidRDefault="00000000">
            <w:pPr>
              <w:spacing w:before="20" w:after="20"/>
            </w:pPr>
            <w:r>
              <w:rPr>
                <w:sz w:val="20"/>
              </w:rPr>
              <w:t>Recommended Approach</w:t>
            </w:r>
          </w:p>
        </w:tc>
        <w:tc>
          <w:tcPr>
            <w:tcW w:w="6768" w:type="dxa"/>
            <w:shd w:val="clear" w:color="auto" w:fill="FFFFFF"/>
            <w:tcMar>
              <w:top w:w="60" w:type="dxa"/>
              <w:left w:w="85" w:type="dxa"/>
              <w:bottom w:w="60" w:type="dxa"/>
              <w:right w:w="85" w:type="dxa"/>
            </w:tcMar>
            <w:vAlign w:val="center"/>
          </w:tcPr>
          <w:p w14:paraId="26C29D2E" w14:textId="77777777" w:rsidR="004B6DEE" w:rsidRDefault="00000000">
            <w:pPr>
              <w:spacing w:before="20" w:after="20"/>
            </w:pPr>
            <w:r>
              <w:rPr>
                <w:sz w:val="20"/>
              </w:rPr>
              <w:t>The steps and decision rules to follow.</w:t>
            </w:r>
          </w:p>
        </w:tc>
      </w:tr>
      <w:tr w:rsidR="004B6DEE" w14:paraId="33293D22" w14:textId="77777777" w:rsidTr="00D7755E">
        <w:trPr>
          <w:cantSplit/>
        </w:trPr>
        <w:tc>
          <w:tcPr>
            <w:tcW w:w="2592" w:type="dxa"/>
            <w:shd w:val="clear" w:color="auto" w:fill="FFFFFF"/>
            <w:tcMar>
              <w:top w:w="60" w:type="dxa"/>
              <w:left w:w="85" w:type="dxa"/>
              <w:bottom w:w="60" w:type="dxa"/>
              <w:right w:w="85" w:type="dxa"/>
            </w:tcMar>
            <w:vAlign w:val="center"/>
          </w:tcPr>
          <w:p w14:paraId="1BE2844F" w14:textId="77777777" w:rsidR="004B6DEE" w:rsidRDefault="00000000">
            <w:pPr>
              <w:spacing w:before="20" w:after="20"/>
            </w:pPr>
            <w:r>
              <w:rPr>
                <w:sz w:val="20"/>
              </w:rPr>
              <w:t>Validation</w:t>
            </w:r>
          </w:p>
        </w:tc>
        <w:tc>
          <w:tcPr>
            <w:tcW w:w="6768" w:type="dxa"/>
            <w:shd w:val="clear" w:color="auto" w:fill="FFFFFF"/>
            <w:tcMar>
              <w:top w:w="60" w:type="dxa"/>
              <w:left w:w="85" w:type="dxa"/>
              <w:bottom w:w="60" w:type="dxa"/>
              <w:right w:w="85" w:type="dxa"/>
            </w:tcMar>
            <w:vAlign w:val="center"/>
          </w:tcPr>
          <w:p w14:paraId="5BFA7A0D" w14:textId="77777777" w:rsidR="004B6DEE" w:rsidRDefault="00000000">
            <w:pPr>
              <w:spacing w:before="20" w:after="20"/>
            </w:pPr>
            <w:r>
              <w:rPr>
                <w:sz w:val="20"/>
              </w:rPr>
              <w:t>How to prove that the expected behavior is correct.</w:t>
            </w:r>
          </w:p>
        </w:tc>
      </w:tr>
      <w:tr w:rsidR="004B6DEE" w14:paraId="282B2725" w14:textId="77777777" w:rsidTr="00D7755E">
        <w:trPr>
          <w:cantSplit/>
        </w:trPr>
        <w:tc>
          <w:tcPr>
            <w:tcW w:w="2592" w:type="dxa"/>
            <w:shd w:val="clear" w:color="auto" w:fill="FFFFFF"/>
            <w:tcMar>
              <w:top w:w="60" w:type="dxa"/>
              <w:left w:w="85" w:type="dxa"/>
              <w:bottom w:w="60" w:type="dxa"/>
              <w:right w:w="85" w:type="dxa"/>
            </w:tcMar>
            <w:vAlign w:val="center"/>
          </w:tcPr>
          <w:p w14:paraId="501B1738" w14:textId="77777777" w:rsidR="004B6DEE" w:rsidRDefault="00000000">
            <w:pPr>
              <w:spacing w:before="20" w:after="20"/>
            </w:pPr>
            <w:r>
              <w:rPr>
                <w:sz w:val="20"/>
              </w:rPr>
              <w:t>Edge Cases</w:t>
            </w:r>
          </w:p>
        </w:tc>
        <w:tc>
          <w:tcPr>
            <w:tcW w:w="6768" w:type="dxa"/>
            <w:shd w:val="clear" w:color="auto" w:fill="FFFFFF"/>
            <w:tcMar>
              <w:top w:w="60" w:type="dxa"/>
              <w:left w:w="85" w:type="dxa"/>
              <w:bottom w:w="60" w:type="dxa"/>
              <w:right w:w="85" w:type="dxa"/>
            </w:tcMar>
            <w:vAlign w:val="center"/>
          </w:tcPr>
          <w:p w14:paraId="3A569F54" w14:textId="77777777" w:rsidR="004B6DEE" w:rsidRDefault="00000000">
            <w:pPr>
              <w:spacing w:before="20" w:after="20"/>
            </w:pPr>
            <w:r>
              <w:rPr>
                <w:sz w:val="20"/>
              </w:rPr>
              <w:t>The unusual inputs or situations to consider.</w:t>
            </w:r>
          </w:p>
        </w:tc>
      </w:tr>
      <w:tr w:rsidR="004B6DEE" w14:paraId="5D8E4353" w14:textId="77777777" w:rsidTr="00D7755E">
        <w:trPr>
          <w:cantSplit/>
        </w:trPr>
        <w:tc>
          <w:tcPr>
            <w:tcW w:w="2592" w:type="dxa"/>
            <w:shd w:val="clear" w:color="auto" w:fill="FFFFFF"/>
            <w:tcMar>
              <w:top w:w="60" w:type="dxa"/>
              <w:left w:w="85" w:type="dxa"/>
              <w:bottom w:w="60" w:type="dxa"/>
              <w:right w:w="85" w:type="dxa"/>
            </w:tcMar>
            <w:vAlign w:val="center"/>
          </w:tcPr>
          <w:p w14:paraId="1A8970D0" w14:textId="77777777" w:rsidR="004B6DEE" w:rsidRDefault="00000000">
            <w:pPr>
              <w:spacing w:before="20" w:after="20"/>
            </w:pPr>
            <w:r>
              <w:rPr>
                <w:sz w:val="20"/>
              </w:rPr>
              <w:t>Common Mistakes</w:t>
            </w:r>
          </w:p>
        </w:tc>
        <w:tc>
          <w:tcPr>
            <w:tcW w:w="6768" w:type="dxa"/>
            <w:shd w:val="clear" w:color="auto" w:fill="FFFFFF"/>
            <w:tcMar>
              <w:top w:w="60" w:type="dxa"/>
              <w:left w:w="85" w:type="dxa"/>
              <w:bottom w:w="60" w:type="dxa"/>
              <w:right w:w="85" w:type="dxa"/>
            </w:tcMar>
            <w:vAlign w:val="center"/>
          </w:tcPr>
          <w:p w14:paraId="25B9A226" w14:textId="77777777" w:rsidR="004B6DEE" w:rsidRDefault="00000000">
            <w:pPr>
              <w:spacing w:before="20" w:after="20"/>
            </w:pPr>
            <w:r>
              <w:rPr>
                <w:sz w:val="20"/>
              </w:rPr>
              <w:t>Failures or assumptions the implementation must avoid.</w:t>
            </w:r>
          </w:p>
        </w:tc>
      </w:tr>
      <w:tr w:rsidR="004B6DEE" w14:paraId="05D5A2F6" w14:textId="77777777" w:rsidTr="00D7755E">
        <w:trPr>
          <w:cantSplit/>
        </w:trPr>
        <w:tc>
          <w:tcPr>
            <w:tcW w:w="2592" w:type="dxa"/>
            <w:shd w:val="clear" w:color="auto" w:fill="FFFFFF"/>
            <w:tcMar>
              <w:top w:w="60" w:type="dxa"/>
              <w:left w:w="85" w:type="dxa"/>
              <w:bottom w:w="60" w:type="dxa"/>
              <w:right w:w="85" w:type="dxa"/>
            </w:tcMar>
            <w:vAlign w:val="center"/>
          </w:tcPr>
          <w:p w14:paraId="35B9B7D8" w14:textId="77777777" w:rsidR="004B6DEE" w:rsidRDefault="00000000">
            <w:pPr>
              <w:spacing w:before="20" w:after="20"/>
            </w:pPr>
            <w:r>
              <w:rPr>
                <w:sz w:val="20"/>
              </w:rPr>
              <w:t>Reusability</w:t>
            </w:r>
          </w:p>
        </w:tc>
        <w:tc>
          <w:tcPr>
            <w:tcW w:w="6768" w:type="dxa"/>
            <w:shd w:val="clear" w:color="auto" w:fill="FFFFFF"/>
            <w:tcMar>
              <w:top w:w="60" w:type="dxa"/>
              <w:left w:w="85" w:type="dxa"/>
              <w:bottom w:w="60" w:type="dxa"/>
              <w:right w:w="85" w:type="dxa"/>
            </w:tcMar>
            <w:vAlign w:val="center"/>
          </w:tcPr>
          <w:p w14:paraId="30CEBA81" w14:textId="77777777" w:rsidR="004B6DEE" w:rsidRDefault="00000000">
            <w:pPr>
              <w:spacing w:before="20" w:after="20"/>
            </w:pPr>
            <w:r>
              <w:rPr>
                <w:sz w:val="20"/>
              </w:rPr>
              <w:t>How the guidance can apply beyond this assignment.</w:t>
            </w:r>
          </w:p>
        </w:tc>
      </w:tr>
    </w:tbl>
    <w:p w14:paraId="6FD95E67" w14:textId="77777777" w:rsidR="004B6DEE" w:rsidRDefault="004B6DEE"/>
    <w:p w14:paraId="0107879D" w14:textId="77777777" w:rsidR="004B6DEE" w:rsidRDefault="00000000">
      <w:pPr>
        <w:pStyle w:val="Heading2"/>
      </w:pPr>
      <w:r>
        <w:t>Keep the guidance useful</w:t>
      </w:r>
    </w:p>
    <w:p w14:paraId="18EA3E9F" w14:textId="77777777" w:rsidR="004B6DEE" w:rsidRDefault="00000000">
      <w:pPr>
        <w:pStyle w:val="ListBullet"/>
      </w:pPr>
      <w:r>
        <w:t>Focus on one capability. Explain what to check, what decisions to make and why they matter.</w:t>
      </w:r>
    </w:p>
    <w:p w14:paraId="6D711029" w14:textId="77777777" w:rsidR="004B6DEE" w:rsidRDefault="00000000">
      <w:pPr>
        <w:pStyle w:val="ListBullet"/>
      </w:pPr>
      <w:r>
        <w:t>State inputs, expected outputs and validation clearly. Make the guidance specific enough to direct PySpark work.</w:t>
      </w:r>
    </w:p>
    <w:p w14:paraId="2585D54B" w14:textId="77777777" w:rsidR="004B6DEE" w:rsidRDefault="00000000">
      <w:pPr>
        <w:pStyle w:val="ListBullet"/>
      </w:pPr>
      <w:r>
        <w:t>Keep reusable guidance separate from assignment-specific examples. Avoid hardcoding file names throughout the skill.</w:t>
      </w:r>
    </w:p>
    <w:p w14:paraId="1A5458C5" w14:textId="77777777" w:rsidR="004B6DEE" w:rsidRDefault="00000000">
      <w:pPr>
        <w:pStyle w:val="ListBullet"/>
      </w:pPr>
      <w:r>
        <w:t>Use short examples only when needed. Do not turn the skill into a complete solution or a large block of pipeline code.</w:t>
      </w:r>
    </w:p>
    <w:p w14:paraId="30DE2BB9" w14:textId="77777777" w:rsidR="004B6DEE" w:rsidRDefault="00000000">
      <w:pPr>
        <w:pStyle w:val="ListBullet"/>
      </w:pPr>
      <w:r>
        <w:t>Use open-source PySpark capabilities. Do not depend on Databricks-only features such as Auto Loader or DLT.</w:t>
      </w:r>
    </w:p>
    <w:p w14:paraId="56402DD9" w14:textId="77777777" w:rsidR="004B6DEE" w:rsidRDefault="00000000">
      <w:pPr>
        <w:pStyle w:val="Heading2"/>
      </w:pPr>
      <w:r>
        <w:t>When to improve a skill or create another</w:t>
      </w:r>
    </w:p>
    <w:p w14:paraId="772BCF45" w14:textId="77777777" w:rsidR="004B6DEE" w:rsidRDefault="00000000">
      <w:r>
        <w:t>Improve an existing skill when its capability fits but its guidance has a gap. Create a new skill when a recurring capability is not covered, as with Batch 5 data quality validation. Avoid creating a duplicate skill to bypass an existing one. Keep idempotency and ingestion_metadata as provided for this assignment.</w:t>
      </w:r>
    </w:p>
    <w:p w14:paraId="66BB8A6B" w14:textId="77777777" w:rsidR="004B6DEE" w:rsidRDefault="00000000">
      <w:r>
        <w:t>Whenever you modify or create a skill, update or create its README.md too. Every submitted skill folder must contain both files.</w:t>
      </w:r>
    </w:p>
    <w:p w14:paraId="43BA0A8E" w14:textId="77777777" w:rsidR="004B6DEE" w:rsidRDefault="00000000">
      <w:pPr>
        <w:pStyle w:val="Heading1"/>
        <w:pageBreakBefore/>
      </w:pPr>
      <w:r>
        <w:lastRenderedPageBreak/>
        <w:t>7  Validate and prepare your submission</w:t>
      </w:r>
    </w:p>
    <w:tbl>
      <w:tblPr>
        <w:tblStyle w:val="TableGrid"/>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488"/>
      </w:tblGrid>
      <w:tr w:rsidR="004B6DEE" w14:paraId="67BFF2F8" w14:textId="77777777" w:rsidTr="00D7755E">
        <w:trPr>
          <w:cantSplit/>
          <w:tblHeader/>
        </w:trPr>
        <w:tc>
          <w:tcPr>
            <w:tcW w:w="1872" w:type="dxa"/>
            <w:shd w:val="clear" w:color="auto" w:fill="E7E6E6"/>
            <w:tcMar>
              <w:top w:w="60" w:type="dxa"/>
              <w:left w:w="85" w:type="dxa"/>
              <w:bottom w:w="60" w:type="dxa"/>
              <w:right w:w="85" w:type="dxa"/>
            </w:tcMar>
            <w:vAlign w:val="center"/>
          </w:tcPr>
          <w:p w14:paraId="5333C1B3" w14:textId="77777777" w:rsidR="004B6DEE" w:rsidRDefault="00000000">
            <w:pPr>
              <w:spacing w:before="20" w:after="20"/>
            </w:pPr>
            <w:r>
              <w:rPr>
                <w:b/>
                <w:sz w:val="20"/>
              </w:rPr>
              <w:t>Check</w:t>
            </w:r>
          </w:p>
        </w:tc>
        <w:tc>
          <w:tcPr>
            <w:tcW w:w="7488" w:type="dxa"/>
            <w:shd w:val="clear" w:color="auto" w:fill="E7E6E6"/>
            <w:tcMar>
              <w:top w:w="60" w:type="dxa"/>
              <w:left w:w="85" w:type="dxa"/>
              <w:bottom w:w="60" w:type="dxa"/>
              <w:right w:w="85" w:type="dxa"/>
            </w:tcMar>
            <w:vAlign w:val="center"/>
          </w:tcPr>
          <w:p w14:paraId="039AE13F" w14:textId="77777777" w:rsidR="004B6DEE" w:rsidRDefault="00000000">
            <w:pPr>
              <w:spacing w:before="20" w:after="20"/>
            </w:pPr>
            <w:r>
              <w:rPr>
                <w:b/>
                <w:sz w:val="20"/>
              </w:rPr>
              <w:t>Expected result or evidence</w:t>
            </w:r>
          </w:p>
        </w:tc>
      </w:tr>
      <w:tr w:rsidR="004B6DEE" w14:paraId="67B1EA11" w14:textId="77777777" w:rsidTr="00D7755E">
        <w:trPr>
          <w:cantSplit/>
        </w:trPr>
        <w:tc>
          <w:tcPr>
            <w:tcW w:w="1872" w:type="dxa"/>
            <w:shd w:val="clear" w:color="auto" w:fill="FFFFFF"/>
            <w:tcMar>
              <w:top w:w="60" w:type="dxa"/>
              <w:left w:w="85" w:type="dxa"/>
              <w:bottom w:w="60" w:type="dxa"/>
              <w:right w:w="85" w:type="dxa"/>
            </w:tcMar>
            <w:vAlign w:val="center"/>
          </w:tcPr>
          <w:p w14:paraId="49D90011" w14:textId="77777777" w:rsidR="004B6DEE" w:rsidRDefault="00000000">
            <w:pPr>
              <w:spacing w:before="20" w:after="20"/>
            </w:pPr>
            <w:r>
              <w:rPr>
                <w:sz w:val="20"/>
              </w:rPr>
              <w:t>Initial load</w:t>
            </w:r>
          </w:p>
        </w:tc>
        <w:tc>
          <w:tcPr>
            <w:tcW w:w="7488" w:type="dxa"/>
            <w:shd w:val="clear" w:color="auto" w:fill="FFFFFF"/>
            <w:tcMar>
              <w:top w:w="60" w:type="dxa"/>
              <w:left w:w="85" w:type="dxa"/>
              <w:bottom w:w="60" w:type="dxa"/>
              <w:right w:w="85" w:type="dxa"/>
            </w:tcMar>
            <w:vAlign w:val="center"/>
          </w:tcPr>
          <w:p w14:paraId="24E45C34" w14:textId="77777777" w:rsidR="004B6DEE" w:rsidRDefault="00000000">
            <w:pPr>
              <w:spacing w:before="20" w:after="20"/>
            </w:pPr>
            <w:r>
              <w:rPr>
                <w:sz w:val="20"/>
              </w:rPr>
              <w:t>Five bronze outputs with the baseline rows and original source columns.</w:t>
            </w:r>
          </w:p>
        </w:tc>
      </w:tr>
      <w:tr w:rsidR="004B6DEE" w14:paraId="6208FEA0" w14:textId="77777777" w:rsidTr="00D7755E">
        <w:trPr>
          <w:cantSplit/>
        </w:trPr>
        <w:tc>
          <w:tcPr>
            <w:tcW w:w="1872" w:type="dxa"/>
            <w:shd w:val="clear" w:color="auto" w:fill="FFFFFF"/>
            <w:tcMar>
              <w:top w:w="60" w:type="dxa"/>
              <w:left w:w="85" w:type="dxa"/>
              <w:bottom w:w="60" w:type="dxa"/>
              <w:right w:w="85" w:type="dxa"/>
            </w:tcMar>
            <w:vAlign w:val="center"/>
          </w:tcPr>
          <w:p w14:paraId="2F6D6A57" w14:textId="77777777" w:rsidR="004B6DEE" w:rsidRDefault="00000000">
            <w:pPr>
              <w:spacing w:before="20" w:after="20"/>
            </w:pPr>
            <w:r>
              <w:rPr>
                <w:sz w:val="20"/>
              </w:rPr>
              <w:t>Metadata</w:t>
            </w:r>
          </w:p>
        </w:tc>
        <w:tc>
          <w:tcPr>
            <w:tcW w:w="7488" w:type="dxa"/>
            <w:shd w:val="clear" w:color="auto" w:fill="FFFFFF"/>
            <w:tcMar>
              <w:top w:w="60" w:type="dxa"/>
              <w:left w:w="85" w:type="dxa"/>
              <w:bottom w:w="60" w:type="dxa"/>
              <w:right w:w="85" w:type="dxa"/>
            </w:tcMar>
            <w:vAlign w:val="center"/>
          </w:tcPr>
          <w:p w14:paraId="13954F1E" w14:textId="77777777" w:rsidR="004B6DEE" w:rsidRDefault="00000000">
            <w:pPr>
              <w:spacing w:before="20" w:after="20"/>
            </w:pPr>
            <w:r>
              <w:rPr>
                <w:sz w:val="20"/>
              </w:rPr>
              <w:t>Every bronze row has correct, non-null batch_id, source_file and ingestion_timestamp.</w:t>
            </w:r>
          </w:p>
        </w:tc>
      </w:tr>
      <w:tr w:rsidR="004B6DEE" w14:paraId="19224ACF" w14:textId="77777777" w:rsidTr="00D7755E">
        <w:trPr>
          <w:cantSplit/>
        </w:trPr>
        <w:tc>
          <w:tcPr>
            <w:tcW w:w="1872" w:type="dxa"/>
            <w:shd w:val="clear" w:color="auto" w:fill="FFFFFF"/>
            <w:tcMar>
              <w:top w:w="60" w:type="dxa"/>
              <w:left w:w="85" w:type="dxa"/>
              <w:bottom w:w="60" w:type="dxa"/>
              <w:right w:w="85" w:type="dxa"/>
            </w:tcMar>
            <w:vAlign w:val="center"/>
          </w:tcPr>
          <w:p w14:paraId="0E1D19F8" w14:textId="77777777" w:rsidR="004B6DEE" w:rsidRDefault="00000000">
            <w:pPr>
              <w:spacing w:before="20" w:after="20"/>
            </w:pPr>
            <w:r>
              <w:rPr>
                <w:sz w:val="20"/>
              </w:rPr>
              <w:t>Batch 2</w:t>
            </w:r>
          </w:p>
        </w:tc>
        <w:tc>
          <w:tcPr>
            <w:tcW w:w="7488" w:type="dxa"/>
            <w:shd w:val="clear" w:color="auto" w:fill="FFFFFF"/>
            <w:tcMar>
              <w:top w:w="60" w:type="dxa"/>
              <w:left w:w="85" w:type="dxa"/>
              <w:bottom w:w="60" w:type="dxa"/>
              <w:right w:w="85" w:type="dxa"/>
            </w:tcMar>
            <w:vAlign w:val="center"/>
          </w:tcPr>
          <w:p w14:paraId="0D79EA68" w14:textId="77777777" w:rsidR="004B6DEE" w:rsidRDefault="00000000">
            <w:pPr>
              <w:spacing w:before="20" w:after="20"/>
            </w:pPr>
            <w:r>
              <w:rPr>
                <w:sz w:val="20"/>
              </w:rPr>
              <w:t>No additional sales transactions or duplicate records after redelivery.</w:t>
            </w:r>
          </w:p>
        </w:tc>
      </w:tr>
      <w:tr w:rsidR="004B6DEE" w14:paraId="2A4062AD" w14:textId="77777777" w:rsidTr="00D7755E">
        <w:trPr>
          <w:cantSplit/>
        </w:trPr>
        <w:tc>
          <w:tcPr>
            <w:tcW w:w="1872" w:type="dxa"/>
            <w:shd w:val="clear" w:color="auto" w:fill="FFFFFF"/>
            <w:tcMar>
              <w:top w:w="60" w:type="dxa"/>
              <w:left w:w="85" w:type="dxa"/>
              <w:bottom w:w="60" w:type="dxa"/>
              <w:right w:w="85" w:type="dxa"/>
            </w:tcMar>
            <w:vAlign w:val="center"/>
          </w:tcPr>
          <w:p w14:paraId="539CB56C" w14:textId="77777777" w:rsidR="004B6DEE" w:rsidRDefault="00000000">
            <w:pPr>
              <w:spacing w:before="20" w:after="20"/>
            </w:pPr>
            <w:r>
              <w:rPr>
                <w:sz w:val="20"/>
              </w:rPr>
              <w:t>Batch 3</w:t>
            </w:r>
          </w:p>
        </w:tc>
        <w:tc>
          <w:tcPr>
            <w:tcW w:w="7488" w:type="dxa"/>
            <w:shd w:val="clear" w:color="auto" w:fill="FFFFFF"/>
            <w:tcMar>
              <w:top w:w="60" w:type="dxa"/>
              <w:left w:w="85" w:type="dxa"/>
              <w:bottom w:w="60" w:type="dxa"/>
              <w:right w:w="85" w:type="dxa"/>
            </w:tcMar>
            <w:vAlign w:val="center"/>
          </w:tcPr>
          <w:p w14:paraId="3DE8E25A" w14:textId="77777777" w:rsidR="004B6DEE" w:rsidRDefault="00000000">
            <w:pPr>
              <w:spacing w:before="20" w:after="20"/>
            </w:pPr>
            <w:r>
              <w:rPr>
                <w:sz w:val="20"/>
              </w:rPr>
              <w:t>loyalty_tier is detected, logged and present, with nulls for earlier rows.</w:t>
            </w:r>
          </w:p>
        </w:tc>
      </w:tr>
      <w:tr w:rsidR="004B6DEE" w14:paraId="4C1F80C4" w14:textId="77777777" w:rsidTr="00D7755E">
        <w:trPr>
          <w:cantSplit/>
        </w:trPr>
        <w:tc>
          <w:tcPr>
            <w:tcW w:w="1872" w:type="dxa"/>
            <w:shd w:val="clear" w:color="auto" w:fill="FFFFFF"/>
            <w:tcMar>
              <w:top w:w="60" w:type="dxa"/>
              <w:left w:w="85" w:type="dxa"/>
              <w:bottom w:w="60" w:type="dxa"/>
              <w:right w:w="85" w:type="dxa"/>
            </w:tcMar>
            <w:vAlign w:val="center"/>
          </w:tcPr>
          <w:p w14:paraId="0316415F" w14:textId="77777777" w:rsidR="004B6DEE" w:rsidRDefault="00000000">
            <w:pPr>
              <w:spacing w:before="20" w:after="20"/>
            </w:pPr>
            <w:r>
              <w:rPr>
                <w:sz w:val="20"/>
              </w:rPr>
              <w:t>Batch 4</w:t>
            </w:r>
          </w:p>
        </w:tc>
        <w:tc>
          <w:tcPr>
            <w:tcW w:w="7488" w:type="dxa"/>
            <w:shd w:val="clear" w:color="auto" w:fill="FFFFFF"/>
            <w:tcMar>
              <w:top w:w="60" w:type="dxa"/>
              <w:left w:w="85" w:type="dxa"/>
              <w:bottom w:w="60" w:type="dxa"/>
              <w:right w:w="85" w:type="dxa"/>
            </w:tcMar>
            <w:vAlign w:val="center"/>
          </w:tcPr>
          <w:p w14:paraId="07D687AC" w14:textId="77777777" w:rsidR="004B6DEE" w:rsidRDefault="00000000">
            <w:pPr>
              <w:spacing w:before="20" w:after="20"/>
            </w:pPr>
            <w:r>
              <w:rPr>
                <w:sz w:val="20"/>
              </w:rPr>
              <w:t>loyalty_tier is preserved; marketing_opt_in is added. The modified skill and reason for change are included.</w:t>
            </w:r>
          </w:p>
        </w:tc>
      </w:tr>
      <w:tr w:rsidR="004B6DEE" w14:paraId="0962944D" w14:textId="77777777" w:rsidTr="00D7755E">
        <w:trPr>
          <w:cantSplit/>
        </w:trPr>
        <w:tc>
          <w:tcPr>
            <w:tcW w:w="1872" w:type="dxa"/>
            <w:shd w:val="clear" w:color="auto" w:fill="FFFFFF"/>
            <w:tcMar>
              <w:top w:w="60" w:type="dxa"/>
              <w:left w:w="85" w:type="dxa"/>
              <w:bottom w:w="60" w:type="dxa"/>
              <w:right w:w="85" w:type="dxa"/>
            </w:tcMar>
            <w:vAlign w:val="center"/>
          </w:tcPr>
          <w:p w14:paraId="6F9BC146" w14:textId="77777777" w:rsidR="004B6DEE" w:rsidRDefault="00000000">
            <w:pPr>
              <w:spacing w:before="20" w:after="20"/>
            </w:pPr>
            <w:r>
              <w:rPr>
                <w:sz w:val="20"/>
              </w:rPr>
              <w:t>Batch 5</w:t>
            </w:r>
          </w:p>
        </w:tc>
        <w:tc>
          <w:tcPr>
            <w:tcW w:w="7488" w:type="dxa"/>
            <w:shd w:val="clear" w:color="auto" w:fill="FFFFFF"/>
            <w:tcMar>
              <w:top w:w="60" w:type="dxa"/>
              <w:left w:w="85" w:type="dxa"/>
              <w:bottom w:w="60" w:type="dxa"/>
              <w:right w:w="85" w:type="dxa"/>
            </w:tcMar>
            <w:vAlign w:val="center"/>
          </w:tcPr>
          <w:p w14:paraId="4552826E" w14:textId="77777777" w:rsidR="004B6DEE" w:rsidRDefault="00000000">
            <w:pPr>
              <w:spacing w:before="20" w:after="20"/>
            </w:pPr>
            <w:r>
              <w:rPr>
                <w:sz w:val="20"/>
              </w:rPr>
              <w:t>3 valid customers enter bronze; 2 invalid rows are quarantined with reasons. The new skill is included.</w:t>
            </w:r>
          </w:p>
        </w:tc>
      </w:tr>
      <w:tr w:rsidR="004B6DEE" w14:paraId="6D4BFEC5" w14:textId="77777777" w:rsidTr="00D7755E">
        <w:trPr>
          <w:cantSplit/>
        </w:trPr>
        <w:tc>
          <w:tcPr>
            <w:tcW w:w="1872" w:type="dxa"/>
            <w:shd w:val="clear" w:color="auto" w:fill="FFFFFF"/>
            <w:tcMar>
              <w:top w:w="60" w:type="dxa"/>
              <w:left w:w="85" w:type="dxa"/>
              <w:bottom w:w="60" w:type="dxa"/>
              <w:right w:w="85" w:type="dxa"/>
            </w:tcMar>
            <w:vAlign w:val="center"/>
          </w:tcPr>
          <w:p w14:paraId="25DFF563" w14:textId="77777777" w:rsidR="004B6DEE" w:rsidRDefault="00000000">
            <w:pPr>
              <w:spacing w:before="20" w:after="20"/>
            </w:pPr>
            <w:r>
              <w:rPr>
                <w:sz w:val="20"/>
              </w:rPr>
              <w:t>Skill evidence</w:t>
            </w:r>
          </w:p>
        </w:tc>
        <w:tc>
          <w:tcPr>
            <w:tcW w:w="7488" w:type="dxa"/>
            <w:shd w:val="clear" w:color="auto" w:fill="FFFFFF"/>
            <w:tcMar>
              <w:top w:w="60" w:type="dxa"/>
              <w:left w:w="85" w:type="dxa"/>
              <w:bottom w:w="60" w:type="dxa"/>
              <w:right w:w="85" w:type="dxa"/>
            </w:tcMar>
            <w:vAlign w:val="center"/>
          </w:tcPr>
          <w:p w14:paraId="1BD59F46" w14:textId="77777777" w:rsidR="004B6DEE" w:rsidRDefault="00000000">
            <w:pPr>
              <w:spacing w:before="20" w:after="20"/>
            </w:pPr>
            <w:r>
              <w:rPr>
                <w:sz w:val="20"/>
              </w:rPr>
              <w:t>Brief notes show the skill used, how it guided work, changes made and how results were checked.</w:t>
            </w:r>
          </w:p>
        </w:tc>
      </w:tr>
      <w:tr w:rsidR="004B6DEE" w14:paraId="15AA8C68" w14:textId="77777777" w:rsidTr="00D7755E">
        <w:trPr>
          <w:cantSplit/>
        </w:trPr>
        <w:tc>
          <w:tcPr>
            <w:tcW w:w="1872" w:type="dxa"/>
            <w:shd w:val="clear" w:color="auto" w:fill="FFFFFF"/>
            <w:tcMar>
              <w:top w:w="60" w:type="dxa"/>
              <w:left w:w="85" w:type="dxa"/>
              <w:bottom w:w="60" w:type="dxa"/>
              <w:right w:w="85" w:type="dxa"/>
            </w:tcMar>
            <w:vAlign w:val="center"/>
          </w:tcPr>
          <w:p w14:paraId="1779AA34" w14:textId="77777777" w:rsidR="004B6DEE" w:rsidRDefault="00000000">
            <w:pPr>
              <w:spacing w:before="20" w:after="20"/>
            </w:pPr>
            <w:r>
              <w:rPr>
                <w:sz w:val="20"/>
              </w:rPr>
              <w:t>Reproducibility</w:t>
            </w:r>
          </w:p>
        </w:tc>
        <w:tc>
          <w:tcPr>
            <w:tcW w:w="7488" w:type="dxa"/>
            <w:shd w:val="clear" w:color="auto" w:fill="FFFFFF"/>
            <w:tcMar>
              <w:top w:w="60" w:type="dxa"/>
              <w:left w:w="85" w:type="dxa"/>
              <w:bottom w:w="60" w:type="dxa"/>
              <w:right w:w="85" w:type="dxa"/>
            </w:tcMar>
            <w:vAlign w:val="center"/>
          </w:tcPr>
          <w:p w14:paraId="31835041" w14:textId="77777777" w:rsidR="004B6DEE" w:rsidRDefault="00000000">
            <w:pPr>
              <w:spacing w:before="20" w:after="20"/>
            </w:pPr>
            <w:r>
              <w:rPr>
                <w:sz w:val="20"/>
              </w:rPr>
              <w:t>README.md explains setup, paths, execution and validation for all five batches.</w:t>
            </w:r>
          </w:p>
        </w:tc>
      </w:tr>
    </w:tbl>
    <w:p w14:paraId="4AD92D80" w14:textId="77777777" w:rsidR="004B6DEE" w:rsidRDefault="004B6DEE"/>
    <w:p w14:paraId="08B3586D" w14:textId="77777777" w:rsidR="004B6DEE" w:rsidRDefault="00000000">
      <w:pPr>
        <w:pStyle w:val="Heading2"/>
      </w:pPr>
      <w:r>
        <w:t>If a check fails</w:t>
      </w:r>
    </w:p>
    <w:p w14:paraId="635407AA" w14:textId="77777777" w:rsidR="004B6DEE" w:rsidRDefault="00000000">
      <w:r>
        <w:t>If Spark cannot start, revisit Java, JAVA_HOME and the active Python environment. If a file is not found, check the working directory and configured paths. If a test is skipped, it has not proved the behavior. For failed batch outcomes, inspect the output and revisit the relevant skill before asking Claude Code to revise the implementation.</w:t>
      </w:r>
    </w:p>
    <w:p w14:paraId="29B6FC32" w14:textId="77777777" w:rsidR="004B6DEE" w:rsidRDefault="00000000">
      <w:pPr>
        <w:pStyle w:val="Heading2"/>
      </w:pPr>
      <w:r>
        <w:t>Record evidence as you work</w:t>
      </w:r>
    </w:p>
    <w:p w14:paraId="6BF5D22B" w14:textId="77777777" w:rsidR="004B6DEE" w:rsidRDefault="00000000">
      <w:r>
        <w:t>Keep a short note per requirement: the skill used, how it influenced the design, what changed, and how you validated it. Include the gap and improvement for Batch 4 and the reason for creating the Batch 5 skill. Use the rubric and README to reference the evidence; avoid duplicating long explanations.</w:t>
      </w:r>
    </w:p>
    <w:p w14:paraId="508CAAD0" w14:textId="77777777" w:rsidR="004B6DEE" w:rsidRDefault="00000000">
      <w:r>
        <w:t>Save all non-code evidence in outputs/artifacts/, including screenshots, logs, reports and test results. Review AI-generated code and outputs yourself. Use only the provided synthetic data and exclude credentials, confidential information and secrets.</w:t>
      </w:r>
    </w:p>
    <w:p w14:paraId="3F81DCAE" w14:textId="77777777" w:rsidR="004B6DEE" w:rsidRDefault="00000000">
      <w:pPr>
        <w:pStyle w:val="Heading2"/>
      </w:pPr>
      <w:r>
        <w:t>Package the complete project</w:t>
      </w:r>
    </w:p>
    <w:p w14:paraId="73FBE75C" w14:textId="77777777" w:rsidR="004B6DEE" w:rsidRDefault="00000000">
      <w:r>
        <w:t>Follow Section 8 of the assignment for the final folder structure. Include source code, data, requirements.txt, README.md, CLAUDE.md, the four skill folders with both SKILL.md and README.md, the rubric, bronze outputs, quarantine evidence and required validation artifacts. Include tests if used. Recheck paths after arranging the submission.</w:t>
      </w:r>
    </w:p>
    <w:p w14:paraId="21E7A0B2" w14:textId="77777777" w:rsidR="004B6DEE" w:rsidRDefault="00000000">
      <w:r>
        <w:t>Submit the completed assignment in Tiger Academy (LMS) as one complete project zip named empid_emp_name_DE_BronzeIngestion.zip. Do not submit only individual scripts.</w:t>
      </w:r>
    </w:p>
    <w:sectPr w:rsidR="004B6DE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66D2" w14:textId="77777777" w:rsidR="00211294" w:rsidRDefault="00211294">
      <w:pPr>
        <w:spacing w:after="0"/>
      </w:pPr>
      <w:r>
        <w:separator/>
      </w:r>
    </w:p>
  </w:endnote>
  <w:endnote w:type="continuationSeparator" w:id="0">
    <w:p w14:paraId="13C52DAE" w14:textId="77777777" w:rsidR="00211294" w:rsidRDefault="002112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0917" w14:textId="77777777" w:rsidR="001C6816" w:rsidRDefault="001C6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4797" w14:textId="77777777" w:rsidR="00211294" w:rsidRDefault="00211294">
      <w:pPr>
        <w:spacing w:after="0"/>
      </w:pPr>
      <w:r>
        <w:separator/>
      </w:r>
    </w:p>
  </w:footnote>
  <w:footnote w:type="continuationSeparator" w:id="0">
    <w:p w14:paraId="61CABD07" w14:textId="77777777" w:rsidR="00211294" w:rsidRDefault="002112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FB32" w14:textId="77777777" w:rsidR="00DB6FBC" w:rsidRDefault="004F274C">
    <w:pPr>
      <w:pStyle w:val="Header"/>
      <w:jc w:val="right"/>
    </w:pPr>
    <w:r>
      <w:rPr>
        <w:noProof/>
      </w:rPr>
      <w:drawing>
        <wp:inline distT="0" distB="0" distL="0" distR="0" wp14:anchorId="6F521FFE" wp14:editId="3CA23FD8">
          <wp:extent cx="749300" cy="337820"/>
          <wp:effectExtent l="0" t="0" r="0" b="5080"/>
          <wp:docPr id="1030196898" name="image1.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30196898" name="image1.jpg" descr="A close-up of a logo&#10;&#10;AI-generated content may be incorrect."/>
                  <pic:cNvPicPr/>
                </pic:nvPicPr>
                <pic:blipFill>
                  <a:blip r:embed="rId1"/>
                  <a:srcRect/>
                  <a:stretch>
                    <a:fillRect/>
                  </a:stretch>
                </pic:blipFill>
                <pic:spPr>
                  <a:xfrm>
                    <a:off x="0" y="0"/>
                    <a:ext cx="749300" cy="33782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723559">
    <w:abstractNumId w:val="8"/>
  </w:num>
  <w:num w:numId="2" w16cid:durableId="1797869633">
    <w:abstractNumId w:val="6"/>
  </w:num>
  <w:num w:numId="3" w16cid:durableId="615215856">
    <w:abstractNumId w:val="5"/>
  </w:num>
  <w:num w:numId="4" w16cid:durableId="1388190242">
    <w:abstractNumId w:val="4"/>
  </w:num>
  <w:num w:numId="5" w16cid:durableId="1095440391">
    <w:abstractNumId w:val="7"/>
  </w:num>
  <w:num w:numId="6" w16cid:durableId="1260022469">
    <w:abstractNumId w:val="3"/>
  </w:num>
  <w:num w:numId="7" w16cid:durableId="1621646821">
    <w:abstractNumId w:val="2"/>
  </w:num>
  <w:num w:numId="8" w16cid:durableId="1169638938">
    <w:abstractNumId w:val="1"/>
  </w:num>
  <w:num w:numId="9" w16cid:durableId="66775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70"/>
    <w:rsid w:val="00034616"/>
    <w:rsid w:val="0006063C"/>
    <w:rsid w:val="000C081A"/>
    <w:rsid w:val="0015074B"/>
    <w:rsid w:val="001C6816"/>
    <w:rsid w:val="00211294"/>
    <w:rsid w:val="00213C58"/>
    <w:rsid w:val="00227677"/>
    <w:rsid w:val="0029639D"/>
    <w:rsid w:val="003200AB"/>
    <w:rsid w:val="00326F90"/>
    <w:rsid w:val="00382138"/>
    <w:rsid w:val="00476F9C"/>
    <w:rsid w:val="004B6DEE"/>
    <w:rsid w:val="004F274C"/>
    <w:rsid w:val="005346E7"/>
    <w:rsid w:val="00537BA7"/>
    <w:rsid w:val="005407D6"/>
    <w:rsid w:val="0058280F"/>
    <w:rsid w:val="00702267"/>
    <w:rsid w:val="00765161"/>
    <w:rsid w:val="007767FC"/>
    <w:rsid w:val="00931924"/>
    <w:rsid w:val="00AA1D8D"/>
    <w:rsid w:val="00AA5D29"/>
    <w:rsid w:val="00B03CBA"/>
    <w:rsid w:val="00B47730"/>
    <w:rsid w:val="00B942B7"/>
    <w:rsid w:val="00C01834"/>
    <w:rsid w:val="00C606BA"/>
    <w:rsid w:val="00CB0664"/>
    <w:rsid w:val="00D7755E"/>
    <w:rsid w:val="00DB6FBC"/>
    <w:rsid w:val="00E3609B"/>
    <w:rsid w:val="00EC71AF"/>
    <w:rsid w:val="00F4240E"/>
    <w:rsid w:val="00F63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E1AA2F"/>
  <w14:defaultImageDpi w14:val="300"/>
  <w15:docId w15:val="{B65AB018-28A7-4A63-81C6-E051E4B2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20" w:line="252"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58904">
      <w:bodyDiv w:val="1"/>
      <w:marLeft w:val="0"/>
      <w:marRight w:val="0"/>
      <w:marTop w:val="0"/>
      <w:marBottom w:val="0"/>
      <w:divBdr>
        <w:top w:val="none" w:sz="0" w:space="0" w:color="auto"/>
        <w:left w:val="none" w:sz="0" w:space="0" w:color="auto"/>
        <w:bottom w:val="none" w:sz="0" w:space="0" w:color="auto"/>
        <w:right w:val="none" w:sz="0" w:space="0" w:color="auto"/>
      </w:divBdr>
    </w:div>
    <w:div w:id="1278826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Rajendran</cp:lastModifiedBy>
  <cp:revision>11</cp:revision>
  <dcterms:created xsi:type="dcterms:W3CDTF">2013-12-23T23:15:00Z</dcterms:created>
  <dcterms:modified xsi:type="dcterms:W3CDTF">2026-09-24T07:56:00Z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cc11acb6-4cf9-4405-947d-d6fd41a5e5f1</vt:lpwstr>
  </property>
</Properties>
</file>