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The Builder - Frontend Expert</w:t>
        <w:br/>
        <w:t>bob@example.com - Remote</w:t>
        <w:br/>
        <w:t>Skills: React, JavaScript, HTML, CSS, Redux.</w:t>
        <w:br/>
        <w:t>Project: Developed a responsive UI for a SaaS platform using React.</w:t>
        <w:br/>
        <w:t>Experience: 3 years in frontend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