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0" w:before="0" w:line="352.0032" w:lineRule="auto"/>
        <w:ind w:right="-120"/>
        <w:jc w:val="center"/>
        <w:rPr/>
      </w:pPr>
      <w:bookmarkStart w:colFirst="0" w:colLast="0" w:name="_ql43v9n3onjv" w:id="0"/>
      <w:bookmarkEnd w:id="0"/>
      <w:r w:rsidDel="00000000" w:rsidR="00000000" w:rsidRPr="00000000">
        <w:rPr>
          <w:b w:val="1"/>
          <w:i w:val="1"/>
          <w:rtl w:val="0"/>
        </w:rPr>
        <w:t xml:space="preserve">sfork</w:t>
      </w:r>
      <w:r w:rsidDel="00000000" w:rsidR="00000000" w:rsidRPr="00000000">
        <w:rPr>
          <w:rtl w:val="0"/>
        </w:rPr>
        <w:t xml:space="preserve">: A fork with flexible shared memory regions</w:t>
      </w:r>
    </w:p>
    <w:p w:rsidR="00000000" w:rsidDel="00000000" w:rsidP="00000000" w:rsidRDefault="00000000" w:rsidRPr="00000000" w14:paraId="00000002">
      <w:pPr>
        <w:pStyle w:val="Heading3"/>
        <w:shd w:fill="ffffff" w:val="clear"/>
        <w:spacing w:after="0" w:before="0" w:line="352.0032" w:lineRule="auto"/>
        <w:ind w:right="-120"/>
        <w:jc w:val="center"/>
        <w:rPr/>
      </w:pPr>
      <w:bookmarkStart w:colFirst="0" w:colLast="0" w:name="_z84yifssuxb5" w:id="1"/>
      <w:bookmarkEnd w:id="1"/>
      <w:r w:rsidDel="00000000" w:rsidR="00000000" w:rsidRPr="00000000">
        <w:rPr>
          <w:b w:val="1"/>
          <w:rtl w:val="0"/>
        </w:rPr>
        <w:t xml:space="preserve">Team: </w:t>
      </w:r>
      <w:r w:rsidDel="00000000" w:rsidR="00000000" w:rsidRPr="00000000">
        <w:rPr>
          <w:rtl w:val="0"/>
        </w:rPr>
        <w:t xml:space="preserve">RPC (Chinmay, Prashant, Rishik)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0" w:before="0" w:line="352.0032" w:lineRule="auto"/>
        <w:ind w:left="0" w:right="-120" w:firstLine="0"/>
        <w:jc w:val="both"/>
        <w:rPr>
          <w:rFonts w:ascii="Roboto" w:cs="Roboto" w:eastAsia="Roboto" w:hAnsi="Roboto"/>
          <w:color w:val="1d1c1d"/>
          <w:sz w:val="24"/>
          <w:szCs w:val="24"/>
        </w:rPr>
      </w:pPr>
      <w:r w:rsidDel="00000000" w:rsidR="00000000" w:rsidRPr="00000000">
        <w:rPr>
          <w:b w:val="1"/>
          <w:color w:val="1d1c1d"/>
          <w:sz w:val="24"/>
          <w:szCs w:val="24"/>
          <w:rtl w:val="0"/>
        </w:rPr>
        <w:t xml:space="preserve">Aim: </w:t>
      </w:r>
      <w:r w:rsidDel="00000000" w:rsidR="00000000" w:rsidRPr="00000000">
        <w:rPr>
          <w:color w:val="1d1c1d"/>
          <w:sz w:val="24"/>
          <w:szCs w:val="24"/>
          <w:rtl w:val="0"/>
        </w:rPr>
        <w:t xml:space="preserve">In this project we plan to </w:t>
      </w:r>
      <w:r w:rsidDel="00000000" w:rsidR="00000000" w:rsidRPr="00000000">
        <w:rPr>
          <w:rFonts w:ascii="Roboto" w:cs="Roboto" w:eastAsia="Roboto" w:hAnsi="Roboto"/>
          <w:color w:val="0e101a"/>
          <w:sz w:val="24"/>
          <w:szCs w:val="24"/>
          <w:rtl w:val="0"/>
        </w:rPr>
        <w:t xml:space="preserve">implement a variant of the fork where some part of the memory of the parent can be shared with the child process in a manner such that the update to that memory region from the parent is visible to the child and vice-a-versa. This sharing can be either </w:t>
      </w:r>
      <w:r w:rsidDel="00000000" w:rsidR="00000000" w:rsidRPr="00000000">
        <w:rPr>
          <w:rFonts w:ascii="Roboto" w:cs="Roboto" w:eastAsia="Roboto" w:hAnsi="Roboto"/>
          <w:b w:val="1"/>
          <w:color w:val="0e101a"/>
          <w:sz w:val="24"/>
          <w:szCs w:val="24"/>
          <w:rtl w:val="0"/>
        </w:rPr>
        <w:t xml:space="preserve">unidirectional</w:t>
      </w:r>
      <w:r w:rsidDel="00000000" w:rsidR="00000000" w:rsidRPr="00000000">
        <w:rPr>
          <w:rFonts w:ascii="Roboto" w:cs="Roboto" w:eastAsia="Roboto" w:hAnsi="Roboto"/>
          <w:color w:val="0e101a"/>
          <w:sz w:val="24"/>
          <w:szCs w:val="24"/>
          <w:rtl w:val="0"/>
        </w:rPr>
        <w:t xml:space="preserve">, i.e., only the parent can update, and the child can read, and vice-versa, or </w:t>
      </w:r>
      <w:r w:rsidDel="00000000" w:rsidR="00000000" w:rsidRPr="00000000">
        <w:rPr>
          <w:rFonts w:ascii="Roboto" w:cs="Roboto" w:eastAsia="Roboto" w:hAnsi="Roboto"/>
          <w:b w:val="1"/>
          <w:color w:val="0e101a"/>
          <w:sz w:val="24"/>
          <w:szCs w:val="24"/>
          <w:rtl w:val="0"/>
        </w:rPr>
        <w:t xml:space="preserve">bidirectional</w:t>
      </w:r>
      <w:r w:rsidDel="00000000" w:rsidR="00000000" w:rsidRPr="00000000">
        <w:rPr>
          <w:rFonts w:ascii="Roboto" w:cs="Roboto" w:eastAsia="Roboto" w:hAnsi="Roboto"/>
          <w:color w:val="0e101a"/>
          <w:sz w:val="24"/>
          <w:szCs w:val="24"/>
          <w:rtl w:val="0"/>
        </w:rPr>
        <w:t xml:space="preserve">, i.e., both the parent and child can update and see the updated values</w:t>
      </w:r>
      <w:r w:rsidDel="00000000" w:rsidR="00000000" w:rsidRPr="00000000">
        <w:rPr>
          <w:rFonts w:ascii="Roboto" w:cs="Roboto" w:eastAsia="Roboto" w:hAnsi="Roboto"/>
          <w:color w:val="1d1c1d"/>
          <w:sz w:val="24"/>
          <w:szCs w:val="24"/>
          <w:rtl w:val="0"/>
        </w:rPr>
        <w:t xml:space="preserve">. As we know, it can also be achieved with the help of the shared memory construct. Hence, we will compare sfork with shared memory to study  the effectiveness.</w:t>
      </w:r>
    </w:p>
    <w:p w:rsidR="00000000" w:rsidDel="00000000" w:rsidP="00000000" w:rsidRDefault="00000000" w:rsidRPr="00000000" w14:paraId="00000005">
      <w:pPr>
        <w:shd w:fill="ffffff" w:val="clear"/>
        <w:spacing w:after="0" w:before="0" w:line="352.0032" w:lineRule="auto"/>
        <w:ind w:left="0" w:right="-120" w:firstLine="0"/>
        <w:jc w:val="both"/>
        <w:rPr>
          <w:rFonts w:ascii="Roboto" w:cs="Roboto" w:eastAsia="Roboto" w:hAnsi="Roboto"/>
          <w:color w:val="1d1c1d"/>
          <w:sz w:val="24"/>
          <w:szCs w:val="24"/>
        </w:rPr>
      </w:pPr>
      <w:r w:rsidDel="00000000" w:rsidR="00000000" w:rsidRPr="00000000">
        <w:rPr>
          <w:rtl w:val="0"/>
        </w:rPr>
      </w:r>
    </w:p>
    <w:p w:rsidR="00000000" w:rsidDel="00000000" w:rsidP="00000000" w:rsidRDefault="00000000" w:rsidRPr="00000000" w14:paraId="00000006">
      <w:pPr>
        <w:shd w:fill="ffffff" w:val="clear"/>
        <w:spacing w:after="0" w:before="0" w:line="352.0032" w:lineRule="auto"/>
        <w:ind w:left="0" w:right="-120" w:firstLine="0"/>
        <w:jc w:val="both"/>
        <w:rPr>
          <w:rFonts w:ascii="Roboto" w:cs="Roboto" w:eastAsia="Roboto" w:hAnsi="Roboto"/>
          <w:color w:val="1d1c1d"/>
          <w:sz w:val="24"/>
          <w:szCs w:val="24"/>
        </w:rPr>
      </w:pPr>
      <w:r w:rsidDel="00000000" w:rsidR="00000000" w:rsidRPr="00000000">
        <w:rPr>
          <w:rFonts w:ascii="Roboto" w:cs="Roboto" w:eastAsia="Roboto" w:hAnsi="Roboto"/>
          <w:b w:val="1"/>
          <w:color w:val="1d1c1d"/>
          <w:sz w:val="24"/>
          <w:szCs w:val="24"/>
          <w:rtl w:val="0"/>
        </w:rPr>
        <w:t xml:space="preserve">Motivation</w:t>
      </w:r>
      <w:r w:rsidDel="00000000" w:rsidR="00000000" w:rsidRPr="00000000">
        <w:rPr>
          <w:rFonts w:ascii="Roboto" w:cs="Roboto" w:eastAsia="Roboto" w:hAnsi="Roboto"/>
          <w:color w:val="1d1c1d"/>
          <w:sz w:val="24"/>
          <w:szCs w:val="24"/>
          <w:rtl w:val="0"/>
        </w:rPr>
        <w:t xml:space="preserve">:</w:t>
      </w:r>
    </w:p>
    <w:p w:rsidR="00000000" w:rsidDel="00000000" w:rsidP="00000000" w:rsidRDefault="00000000" w:rsidRPr="00000000" w14:paraId="00000007">
      <w:pPr>
        <w:shd w:fill="ffffff" w:val="clear"/>
        <w:spacing w:after="0" w:before="0" w:line="352.0032" w:lineRule="auto"/>
        <w:ind w:left="0" w:right="-120" w:firstLine="0"/>
        <w:jc w:val="both"/>
        <w:rPr>
          <w:rFonts w:ascii="Roboto" w:cs="Roboto" w:eastAsia="Roboto" w:hAnsi="Roboto"/>
          <w:color w:val="1d1c1d"/>
          <w:sz w:val="24"/>
          <w:szCs w:val="24"/>
        </w:rPr>
      </w:pPr>
      <w:r w:rsidDel="00000000" w:rsidR="00000000" w:rsidRPr="00000000">
        <w:rPr>
          <w:rFonts w:ascii="Roboto" w:cs="Roboto" w:eastAsia="Roboto" w:hAnsi="Roboto"/>
          <w:color w:val="1d1c1d"/>
          <w:sz w:val="24"/>
          <w:szCs w:val="24"/>
          <w:rtl w:val="0"/>
        </w:rPr>
        <w:t xml:space="preserve">The shared memory segment approach that is enabled by the header file </w:t>
      </w:r>
      <w:r w:rsidDel="00000000" w:rsidR="00000000" w:rsidRPr="00000000">
        <w:rPr>
          <w:rFonts w:ascii="Roboto" w:cs="Roboto" w:eastAsia="Roboto" w:hAnsi="Roboto"/>
          <w:i w:val="1"/>
          <w:color w:val="1d1c1d"/>
          <w:sz w:val="24"/>
          <w:szCs w:val="24"/>
          <w:rtl w:val="0"/>
        </w:rPr>
        <w:t xml:space="preserve">`#include &lt;sys/shm.h&gt;` </w:t>
      </w:r>
      <w:r w:rsidDel="00000000" w:rsidR="00000000" w:rsidRPr="00000000">
        <w:rPr>
          <w:rFonts w:ascii="Roboto" w:cs="Roboto" w:eastAsia="Roboto" w:hAnsi="Roboto"/>
          <w:color w:val="1d1c1d"/>
          <w:sz w:val="24"/>
          <w:szCs w:val="24"/>
          <w:rtl w:val="0"/>
        </w:rPr>
        <w:t xml:space="preserve">provides ways for interprocess communication (IPC) between various processes. The processes can read to the shared memory and write to this shared memory region. The access limitation is set by the flags that are provided during creation of the shared memory region. </w:t>
      </w:r>
      <w:r w:rsidDel="00000000" w:rsidR="00000000" w:rsidRPr="00000000">
        <w:rPr>
          <w:rFonts w:ascii="Roboto" w:cs="Roboto" w:eastAsia="Roboto" w:hAnsi="Roboto"/>
          <w:b w:val="1"/>
          <w:color w:val="1d1c1d"/>
          <w:sz w:val="24"/>
          <w:szCs w:val="24"/>
          <w:rtl w:val="0"/>
        </w:rPr>
        <w:t xml:space="preserve">sfork </w:t>
      </w:r>
      <w:r w:rsidDel="00000000" w:rsidR="00000000" w:rsidRPr="00000000">
        <w:rPr>
          <w:rFonts w:ascii="Roboto" w:cs="Roboto" w:eastAsia="Roboto" w:hAnsi="Roboto"/>
          <w:color w:val="1d1c1d"/>
          <w:sz w:val="24"/>
          <w:szCs w:val="24"/>
          <w:rtl w:val="0"/>
        </w:rPr>
        <w:t xml:space="preserve">provides a method for interprocess communication between a parent process and a child process. The added benefit of using sfork is that for the user the semantics of sfork would be pretty similar to the normal fork call, with the addition of the sharing direction flag i.e. whether the shared memory region is write accessible for parent, child or for both. We aim to do a comparative study to study the pros and cons of a system call as sfork in comparison to the already existing methods of shared memory regions.</w:t>
      </w:r>
    </w:p>
    <w:p w:rsidR="00000000" w:rsidDel="00000000" w:rsidP="00000000" w:rsidRDefault="00000000" w:rsidRPr="00000000" w14:paraId="00000008">
      <w:pPr>
        <w:shd w:fill="ffffff" w:val="clear"/>
        <w:spacing w:after="0" w:before="0" w:line="352.0032" w:lineRule="auto"/>
        <w:ind w:left="0" w:right="-120" w:firstLine="0"/>
        <w:jc w:val="both"/>
        <w:rPr>
          <w:rFonts w:ascii="Roboto" w:cs="Roboto" w:eastAsia="Roboto" w:hAnsi="Roboto"/>
          <w:color w:val="1d1c1d"/>
          <w:sz w:val="24"/>
          <w:szCs w:val="24"/>
        </w:rPr>
      </w:pPr>
      <w:r w:rsidDel="00000000" w:rsidR="00000000" w:rsidRPr="00000000">
        <w:rPr>
          <w:rtl w:val="0"/>
        </w:rPr>
      </w:r>
    </w:p>
    <w:p w:rsidR="00000000" w:rsidDel="00000000" w:rsidP="00000000" w:rsidRDefault="00000000" w:rsidRPr="00000000" w14:paraId="00000009">
      <w:pPr>
        <w:shd w:fill="ffffff" w:val="clear"/>
        <w:spacing w:after="0" w:before="0" w:line="352.0032" w:lineRule="auto"/>
        <w:ind w:left="0" w:right="-120" w:firstLine="0"/>
        <w:jc w:val="both"/>
        <w:rPr>
          <w:rFonts w:ascii="Roboto" w:cs="Roboto" w:eastAsia="Roboto" w:hAnsi="Roboto"/>
          <w:color w:val="1d1c1d"/>
          <w:sz w:val="24"/>
          <w:szCs w:val="24"/>
        </w:rPr>
      </w:pPr>
      <w:r w:rsidDel="00000000" w:rsidR="00000000" w:rsidRPr="00000000">
        <w:rPr>
          <w:rFonts w:ascii="Roboto" w:cs="Roboto" w:eastAsia="Roboto" w:hAnsi="Roboto"/>
          <w:b w:val="1"/>
          <w:color w:val="1d1c1d"/>
          <w:sz w:val="24"/>
          <w:szCs w:val="24"/>
          <w:rtl w:val="0"/>
        </w:rPr>
        <w:t xml:space="preserve">Questions to be answered</w:t>
      </w:r>
      <w:r w:rsidDel="00000000" w:rsidR="00000000" w:rsidRPr="00000000">
        <w:rPr>
          <w:rFonts w:ascii="Roboto" w:cs="Roboto" w:eastAsia="Roboto" w:hAnsi="Roboto"/>
          <w:color w:val="1d1c1d"/>
          <w:sz w:val="24"/>
          <w:szCs w:val="24"/>
          <w:rtl w:val="0"/>
        </w:rPr>
        <w:t xml:space="preserve">:</w:t>
      </w:r>
    </w:p>
    <w:p w:rsidR="00000000" w:rsidDel="00000000" w:rsidP="00000000" w:rsidRDefault="00000000" w:rsidRPr="00000000" w14:paraId="0000000A">
      <w:pPr>
        <w:numPr>
          <w:ilvl w:val="0"/>
          <w:numId w:val="3"/>
        </w:numPr>
        <w:shd w:fill="ffffff" w:val="clear"/>
        <w:spacing w:after="0" w:afterAutospacing="0" w:before="0" w:line="352.0032" w:lineRule="auto"/>
        <w:ind w:left="720" w:right="-120" w:hanging="360"/>
        <w:jc w:val="both"/>
        <w:rPr>
          <w:rFonts w:ascii="Roboto" w:cs="Roboto" w:eastAsia="Roboto" w:hAnsi="Roboto"/>
          <w:color w:val="1d1c1d"/>
          <w:sz w:val="24"/>
          <w:szCs w:val="24"/>
        </w:rPr>
      </w:pPr>
      <w:r w:rsidDel="00000000" w:rsidR="00000000" w:rsidRPr="00000000">
        <w:rPr>
          <w:rFonts w:ascii="Roboto" w:cs="Roboto" w:eastAsia="Roboto" w:hAnsi="Roboto"/>
          <w:color w:val="1d1c1d"/>
          <w:sz w:val="24"/>
          <w:szCs w:val="24"/>
          <w:rtl w:val="0"/>
        </w:rPr>
        <w:t xml:space="preserve">The added overheads of creating a shared memory region when the region is shared only between a child process and a parent process</w:t>
      </w:r>
    </w:p>
    <w:p w:rsidR="00000000" w:rsidDel="00000000" w:rsidP="00000000" w:rsidRDefault="00000000" w:rsidRPr="00000000" w14:paraId="0000000B">
      <w:pPr>
        <w:numPr>
          <w:ilvl w:val="0"/>
          <w:numId w:val="3"/>
        </w:numPr>
        <w:shd w:fill="ffffff" w:val="clear"/>
        <w:spacing w:after="0" w:afterAutospacing="0" w:before="0" w:line="352.0032" w:lineRule="auto"/>
        <w:ind w:left="720" w:right="-120" w:hanging="360"/>
        <w:jc w:val="both"/>
        <w:rPr>
          <w:rFonts w:ascii="Roboto" w:cs="Roboto" w:eastAsia="Roboto" w:hAnsi="Roboto"/>
          <w:color w:val="1d1c1d"/>
          <w:sz w:val="24"/>
          <w:szCs w:val="24"/>
        </w:rPr>
      </w:pPr>
      <w:r w:rsidDel="00000000" w:rsidR="00000000" w:rsidRPr="00000000">
        <w:rPr>
          <w:rFonts w:ascii="Roboto" w:cs="Roboto" w:eastAsia="Roboto" w:hAnsi="Roboto"/>
          <w:color w:val="1d1c1d"/>
          <w:sz w:val="24"/>
          <w:szCs w:val="24"/>
          <w:rtl w:val="0"/>
        </w:rPr>
        <w:t xml:space="preserve">The benefits of using sfork in terms of the ease of implementation and POSIX compliance of such a system call</w:t>
      </w:r>
    </w:p>
    <w:p w:rsidR="00000000" w:rsidDel="00000000" w:rsidP="00000000" w:rsidRDefault="00000000" w:rsidRPr="00000000" w14:paraId="0000000C">
      <w:pPr>
        <w:numPr>
          <w:ilvl w:val="0"/>
          <w:numId w:val="3"/>
        </w:numPr>
        <w:shd w:fill="ffffff" w:val="clear"/>
        <w:spacing w:after="0" w:before="0" w:line="352.0032" w:lineRule="auto"/>
        <w:ind w:left="720" w:right="-120" w:hanging="360"/>
        <w:jc w:val="both"/>
        <w:rPr>
          <w:rFonts w:ascii="Roboto" w:cs="Roboto" w:eastAsia="Roboto" w:hAnsi="Roboto"/>
          <w:color w:val="1d1c1d"/>
          <w:sz w:val="24"/>
          <w:szCs w:val="24"/>
        </w:rPr>
      </w:pPr>
      <w:r w:rsidDel="00000000" w:rsidR="00000000" w:rsidRPr="00000000">
        <w:rPr>
          <w:rFonts w:ascii="Roboto" w:cs="Roboto" w:eastAsia="Roboto" w:hAnsi="Roboto"/>
          <w:color w:val="1d1c1d"/>
          <w:sz w:val="24"/>
          <w:szCs w:val="24"/>
          <w:rtl w:val="0"/>
        </w:rPr>
        <w:t xml:space="preserve">The added complexity needed to set the boundaries of write access to the shared memory region between the parent and the child and how to handle these directional access flags.</w:t>
      </w:r>
    </w:p>
    <w:p w:rsidR="00000000" w:rsidDel="00000000" w:rsidP="00000000" w:rsidRDefault="00000000" w:rsidRPr="00000000" w14:paraId="0000000D">
      <w:pPr>
        <w:shd w:fill="ffffff" w:val="clear"/>
        <w:spacing w:after="0" w:before="0" w:line="352.0032" w:lineRule="auto"/>
        <w:ind w:left="0" w:right="-120" w:firstLine="0"/>
        <w:jc w:val="both"/>
        <w:rPr>
          <w:rFonts w:ascii="Roboto" w:cs="Roboto" w:eastAsia="Roboto" w:hAnsi="Roboto"/>
          <w:color w:val="1d1c1d"/>
          <w:sz w:val="24"/>
          <w:szCs w:val="24"/>
        </w:rPr>
      </w:pPr>
      <w:r w:rsidDel="00000000" w:rsidR="00000000" w:rsidRPr="00000000">
        <w:rPr>
          <w:rtl w:val="0"/>
        </w:rPr>
      </w:r>
    </w:p>
    <w:p w:rsidR="00000000" w:rsidDel="00000000" w:rsidP="00000000" w:rsidRDefault="00000000" w:rsidRPr="00000000" w14:paraId="0000000E">
      <w:pPr>
        <w:shd w:fill="ffffff" w:val="clear"/>
        <w:spacing w:after="0" w:before="0" w:line="352.0032" w:lineRule="auto"/>
        <w:ind w:right="-120"/>
        <w:jc w:val="both"/>
        <w:rPr>
          <w:rFonts w:ascii="Roboto" w:cs="Roboto" w:eastAsia="Roboto" w:hAnsi="Roboto"/>
          <w:b w:val="1"/>
          <w:color w:val="1d1c1d"/>
          <w:sz w:val="24"/>
          <w:szCs w:val="24"/>
        </w:rPr>
      </w:pPr>
      <w:r w:rsidDel="00000000" w:rsidR="00000000" w:rsidRPr="00000000">
        <w:rPr>
          <w:rFonts w:ascii="Roboto" w:cs="Roboto" w:eastAsia="Roboto" w:hAnsi="Roboto"/>
          <w:b w:val="1"/>
          <w:color w:val="1d1c1d"/>
          <w:sz w:val="24"/>
          <w:szCs w:val="24"/>
          <w:rtl w:val="0"/>
        </w:rPr>
        <w:t xml:space="preserve">Proposed Milestones</w:t>
      </w:r>
    </w:p>
    <w:p w:rsidR="00000000" w:rsidDel="00000000" w:rsidP="00000000" w:rsidRDefault="00000000" w:rsidRPr="00000000" w14:paraId="0000000F">
      <w:pPr>
        <w:numPr>
          <w:ilvl w:val="0"/>
          <w:numId w:val="2"/>
        </w:numPr>
        <w:shd w:fill="ffffff" w:val="clear"/>
        <w:spacing w:after="0" w:afterAutospacing="0" w:before="0" w:line="352.0032" w:lineRule="auto"/>
        <w:ind w:left="720" w:right="-120" w:hanging="360"/>
        <w:jc w:val="both"/>
        <w:rPr>
          <w:rFonts w:ascii="Roboto" w:cs="Roboto" w:eastAsia="Roboto" w:hAnsi="Roboto"/>
          <w:b w:val="1"/>
          <w:color w:val="1d1c1d"/>
          <w:sz w:val="24"/>
          <w:szCs w:val="24"/>
        </w:rPr>
      </w:pPr>
      <w:r w:rsidDel="00000000" w:rsidR="00000000" w:rsidRPr="00000000">
        <w:rPr>
          <w:rFonts w:ascii="Roboto" w:cs="Roboto" w:eastAsia="Roboto" w:hAnsi="Roboto"/>
          <w:b w:val="1"/>
          <w:color w:val="1d1c1d"/>
          <w:sz w:val="24"/>
          <w:szCs w:val="24"/>
          <w:rtl w:val="0"/>
        </w:rPr>
        <w:t xml:space="preserve">Milestone1 (21st March):</w:t>
      </w:r>
    </w:p>
    <w:p w:rsidR="00000000" w:rsidDel="00000000" w:rsidP="00000000" w:rsidRDefault="00000000" w:rsidRPr="00000000" w14:paraId="00000010">
      <w:pPr>
        <w:numPr>
          <w:ilvl w:val="1"/>
          <w:numId w:val="2"/>
        </w:numPr>
        <w:shd w:fill="ffffff" w:val="clear"/>
        <w:spacing w:after="0" w:afterAutospacing="0" w:before="0" w:line="352.0032" w:lineRule="auto"/>
        <w:ind w:left="1440" w:right="-120" w:hanging="360"/>
        <w:jc w:val="both"/>
        <w:rPr>
          <w:rFonts w:ascii="Roboto" w:cs="Roboto" w:eastAsia="Roboto" w:hAnsi="Roboto"/>
          <w:color w:val="1d1c1d"/>
          <w:sz w:val="24"/>
          <w:szCs w:val="24"/>
        </w:rPr>
      </w:pPr>
      <w:r w:rsidDel="00000000" w:rsidR="00000000" w:rsidRPr="00000000">
        <w:rPr>
          <w:rFonts w:ascii="Roboto" w:cs="Roboto" w:eastAsia="Roboto" w:hAnsi="Roboto"/>
          <w:color w:val="1d1c1d"/>
          <w:sz w:val="24"/>
          <w:szCs w:val="24"/>
          <w:rtl w:val="0"/>
        </w:rPr>
        <w:t xml:space="preserve">An in depth study into the implementation of the shared memory regions and any possible drawbacks of this approach</w:t>
      </w:r>
    </w:p>
    <w:p w:rsidR="00000000" w:rsidDel="00000000" w:rsidP="00000000" w:rsidRDefault="00000000" w:rsidRPr="00000000" w14:paraId="00000011">
      <w:pPr>
        <w:numPr>
          <w:ilvl w:val="0"/>
          <w:numId w:val="2"/>
        </w:numPr>
        <w:shd w:fill="ffffff" w:val="clear"/>
        <w:spacing w:after="0" w:before="0" w:line="352.0032" w:lineRule="auto"/>
        <w:ind w:left="720" w:right="-120" w:hanging="360"/>
        <w:jc w:val="both"/>
        <w:rPr>
          <w:rFonts w:ascii="Roboto" w:cs="Roboto" w:eastAsia="Roboto" w:hAnsi="Roboto"/>
          <w:b w:val="1"/>
          <w:color w:val="1d1c1d"/>
          <w:sz w:val="24"/>
          <w:szCs w:val="24"/>
        </w:rPr>
      </w:pPr>
      <w:r w:rsidDel="00000000" w:rsidR="00000000" w:rsidRPr="00000000">
        <w:rPr>
          <w:rFonts w:ascii="Roboto" w:cs="Roboto" w:eastAsia="Roboto" w:hAnsi="Roboto"/>
          <w:b w:val="1"/>
          <w:color w:val="1d1c1d"/>
          <w:sz w:val="24"/>
          <w:szCs w:val="24"/>
          <w:rtl w:val="0"/>
        </w:rPr>
        <w:t xml:space="preserve">Milestone2 (30th March):</w:t>
      </w:r>
    </w:p>
    <w:p w:rsidR="00000000" w:rsidDel="00000000" w:rsidP="00000000" w:rsidRDefault="00000000" w:rsidRPr="00000000" w14:paraId="00000012">
      <w:pPr>
        <w:numPr>
          <w:ilvl w:val="1"/>
          <w:numId w:val="2"/>
        </w:numPr>
        <w:ind w:left="1440" w:hanging="360"/>
        <w:rPr>
          <w:rFonts w:ascii="Roboto" w:cs="Roboto" w:eastAsia="Roboto" w:hAnsi="Roboto"/>
          <w:b w:val="1"/>
          <w:color w:val="1d1c1d"/>
          <w:sz w:val="24"/>
          <w:szCs w:val="24"/>
        </w:rPr>
      </w:pPr>
      <w:r w:rsidDel="00000000" w:rsidR="00000000" w:rsidRPr="00000000">
        <w:rPr>
          <w:sz w:val="24"/>
          <w:szCs w:val="24"/>
          <w:rtl w:val="0"/>
        </w:rPr>
        <w:t xml:space="preserve">Beginning the implementation of the syscall sfork in accordance with POSIX rules</w:t>
      </w:r>
    </w:p>
    <w:p w:rsidR="00000000" w:rsidDel="00000000" w:rsidP="00000000" w:rsidRDefault="00000000" w:rsidRPr="00000000" w14:paraId="00000013">
      <w:pPr>
        <w:numPr>
          <w:ilvl w:val="0"/>
          <w:numId w:val="2"/>
        </w:numPr>
        <w:ind w:left="720" w:hanging="360"/>
        <w:rPr>
          <w:b w:val="1"/>
          <w:sz w:val="24"/>
          <w:szCs w:val="24"/>
        </w:rPr>
      </w:pPr>
      <w:r w:rsidDel="00000000" w:rsidR="00000000" w:rsidRPr="00000000">
        <w:rPr>
          <w:b w:val="1"/>
          <w:sz w:val="24"/>
          <w:szCs w:val="24"/>
          <w:rtl w:val="0"/>
        </w:rPr>
        <w:t xml:space="preserve">Milestone3 (12th April):</w:t>
      </w:r>
    </w:p>
    <w:p w:rsidR="00000000" w:rsidDel="00000000" w:rsidP="00000000" w:rsidRDefault="00000000" w:rsidRPr="00000000" w14:paraId="00000014">
      <w:pPr>
        <w:numPr>
          <w:ilvl w:val="1"/>
          <w:numId w:val="2"/>
        </w:numPr>
        <w:ind w:left="1440" w:hanging="360"/>
        <w:rPr>
          <w:b w:val="1"/>
          <w:sz w:val="24"/>
          <w:szCs w:val="24"/>
        </w:rPr>
      </w:pPr>
      <w:r w:rsidDel="00000000" w:rsidR="00000000" w:rsidRPr="00000000">
        <w:rPr>
          <w:sz w:val="24"/>
          <w:szCs w:val="24"/>
          <w:rtl w:val="0"/>
        </w:rPr>
        <w:t xml:space="preserve">Complete the implementation of sfork along with the testing.</w:t>
      </w:r>
    </w:p>
    <w:p w:rsidR="00000000" w:rsidDel="00000000" w:rsidP="00000000" w:rsidRDefault="00000000" w:rsidRPr="00000000" w14:paraId="00000015">
      <w:pPr>
        <w:numPr>
          <w:ilvl w:val="1"/>
          <w:numId w:val="2"/>
        </w:numPr>
        <w:ind w:left="1440" w:hanging="360"/>
        <w:rPr>
          <w:sz w:val="24"/>
          <w:szCs w:val="24"/>
        </w:rPr>
      </w:pPr>
      <w:r w:rsidDel="00000000" w:rsidR="00000000" w:rsidRPr="00000000">
        <w:rPr>
          <w:sz w:val="24"/>
          <w:szCs w:val="24"/>
          <w:rtl w:val="0"/>
        </w:rPr>
        <w:t xml:space="preserve">Creating in depth test cases to check for the correctness of the sfork program and making use of any Linux test-suite if any relevant test case can be modified to the required needs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b w:val="1"/>
          <w:sz w:val="24"/>
          <w:szCs w:val="24"/>
          <w:rtl w:val="0"/>
        </w:rPr>
        <w:t xml:space="preserve">Milestone4</w:t>
      </w:r>
      <w:r w:rsidDel="00000000" w:rsidR="00000000" w:rsidRPr="00000000">
        <w:rPr>
          <w:sz w:val="24"/>
          <w:szCs w:val="24"/>
          <w:rtl w:val="0"/>
        </w:rPr>
        <w:t xml:space="preserve"> </w:t>
      </w:r>
      <w:r w:rsidDel="00000000" w:rsidR="00000000" w:rsidRPr="00000000">
        <w:rPr>
          <w:b w:val="1"/>
          <w:sz w:val="24"/>
          <w:szCs w:val="24"/>
          <w:rtl w:val="0"/>
        </w:rPr>
        <w:t xml:space="preserve">(26th April):</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Comparing the performance of sfork with shared memory region approach and analysis the bottleneck of both the approaches</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Analysing the test cases favourable to each of the two approaches compared</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Completing the report and the final project submission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