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Calibri" w:cs="Calibri" w:eastAsia="Calibri" w:hAnsi="Calibri"/>
          <w:b/>
          <w:bCs/>
          <w:color w:val="1F3864"/>
          <w:sz w:val="56"/>
          <w:szCs w:val="56"/>
        </w:rPr>
        <w:t xml:space="preserve">AI Engineering Portfolio</w:t>
      </w:r>
    </w:p>
    <w:p>
      <w:pPr>
        <w:spacing w:after="200"/>
        <w:jc w:val="center"/>
      </w:pPr>
      <w:r>
        <w:rPr>
          <w:rFonts w:ascii="Calibri" w:cs="Calibri" w:eastAsia="Calibri" w:hAnsi="Calibri"/>
          <w:color w:val="4472C4"/>
          <w:sz w:val="40"/>
          <w:szCs w:val="40"/>
        </w:rPr>
        <w:t xml:space="preserve">Product Requirements Documents</w:t>
      </w:r>
    </w:p>
    <w:p>
      <w:pPr>
        <w:spacing w:after="600"/>
        <w:jc w:val="center"/>
      </w:pPr>
      <w:r>
        <w:rPr>
          <w:rFonts w:ascii="Calibri" w:cs="Calibri" w:eastAsia="Calibri" w:hAnsi="Calibri"/>
          <w:color w:val="666666"/>
          <w:sz w:val="28"/>
          <w:szCs w:val="28"/>
        </w:rPr>
        <w:t xml:space="preserve">5 Projects • Foundational to Advanced</w:t>
      </w:r>
    </w:p>
    <w:p>
      <w:pPr>
        <w:spacing w:after="100"/>
        <w:jc w:val="center"/>
      </w:pPr>
      <w:r>
        <w:rPr>
          <w:rFonts w:ascii="Calibri" w:cs="Calibri" w:eastAsia="Calibri" w:hAnsi="Calibri"/>
          <w:color w:val="666666"/>
          <w:sz w:val="24"/>
          <w:szCs w:val="24"/>
        </w:rPr>
        <w:t xml:space="preserve">July 2026</w:t>
      </w:r>
    </w:p>
    <w:p>
      <w:pPr>
        <w:jc w:val="center"/>
      </w:pPr>
      <w:r>
        <w:rPr>
          <w:rFonts w:ascii="Calibri" w:cs="Calibri" w:eastAsia="Calibri" w:hAnsi="Calibri"/>
          <w:i/>
          <w:iCs/>
          <w:color w:val="888888"/>
          <w:sz w:val="22"/>
          <w:szCs w:val="22"/>
        </w:rPr>
        <w:t xml:space="preserve">Covers: RAG, Evaluation, Agents, Fine-Tuning, MCP, LLMOps, Inference Optimization</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Overview and Reading Guide</w:t>
      </w:r>
    </w:p>
    <w:p>
      <w:pPr>
        <w:spacing w:after="120"/>
      </w:pPr>
      <w:r>
        <w:rPr>
          <w:rFonts w:ascii="Calibri" w:cs="Calibri" w:eastAsia="Calibri" w:hAnsi="Calibri"/>
          <w:sz w:val="22"/>
          <w:szCs w:val="22"/>
        </w:rPr>
        <w:t xml:space="preserve">This document contains detailed Product Requirements Documents (PRDs) for five AI engineering projects designed as a learning cohort. The projects progress from foundational to advanced, and collectively cover the top interview topics and skill sets recruiters test when hiring AI engineers.</w:t>
      </w:r>
    </w:p>
    <w:p>
      <w:pPr>
        <w:spacing w:after="120"/>
      </w:pPr>
      <w:r>
        <w:rPr>
          <w:rFonts w:ascii="Calibri" w:cs="Calibri" w:eastAsia="Calibri" w:hAnsi="Calibri"/>
          <w:sz w:val="22"/>
          <w:szCs w:val="22"/>
        </w:rPr>
        <w:t xml:space="preserve">Each PRD goes deep into the </w:t>
      </w:r>
      <w:r>
        <w:rPr>
          <w:rFonts w:ascii="Calibri" w:cs="Calibri" w:eastAsia="Calibri" w:hAnsi="Calibri"/>
          <w:b/>
          <w:bCs/>
          <w:sz w:val="22"/>
          <w:szCs w:val="22"/>
        </w:rPr>
        <w:t xml:space="preserve">control parameters, tuning knobs, and technical decisions</w:t>
      </w:r>
      <w:r>
        <w:rPr>
          <w:rFonts w:ascii="Calibri" w:cs="Calibri" w:eastAsia="Calibri" w:hAnsi="Calibri"/>
          <w:sz w:val="22"/>
          <w:szCs w:val="22"/>
        </w:rPr>
        <w:t xml:space="preserve"> you will encounter. The goal is not just to build working systems, but to develop the intuition for why specific values are chosen, what happens when you change them, and how to reason about tradeoffs under interview pressure.</w:t>
      </w:r>
    </w:p>
    <w:p>
      <w:pPr>
        <w:spacing w:after="60"/>
      </w:pPr>
    </w:p>
    <w:p>
      <w:pPr>
        <w:pStyle w:val="Heading2"/>
      </w:pPr>
      <w:r>
        <w:rPr>
          <w:b/>
          <w:bCs/>
        </w:rPr>
        <w:t xml:space="preserve">Projects at a Glance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Project</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Difficulty</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Primary Domain</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Core AI Topics</w:t>
            </w:r>
          </w:p>
        </w:tc>
      </w:tr>
      <w:tr>
        <w:tc>
          <w:tcPr>
            <w:tcW w:type="dxa" w:w="1872"/>
            <w:shd w:fill="F2F2F2" w:val="clear"/>
            <w:vAlign w:val="center"/>
          </w:tcPr>
          <w:p>
            <w:pPr>
              <w:spacing w:after="40" w:before="40"/>
            </w:pPr>
            <w:r>
              <w:rPr>
                <w:rFonts w:ascii="Calibri" w:cs="Calibri" w:eastAsia="Calibri" w:hAnsi="Calibri"/>
                <w:sz w:val="20"/>
                <w:szCs w:val="20"/>
              </w:rPr>
              <w:t xml:space="preserve">1</w:t>
            </w:r>
          </w:p>
        </w:tc>
        <w:tc>
          <w:tcPr>
            <w:tcW w:type="dxa" w:w="1872"/>
            <w:shd w:fill="F2F2F2" w:val="clear"/>
            <w:vAlign w:val="center"/>
          </w:tcPr>
          <w:p>
            <w:pPr>
              <w:spacing w:after="40" w:before="40"/>
            </w:pPr>
            <w:r>
              <w:rPr>
                <w:rFonts w:ascii="Calibri" w:cs="Calibri" w:eastAsia="Calibri" w:hAnsi="Calibri"/>
                <w:sz w:val="20"/>
                <w:szCs w:val="20"/>
              </w:rPr>
              <w:t xml:space="preserve">GroundedDocs</w:t>
            </w:r>
          </w:p>
        </w:tc>
        <w:tc>
          <w:tcPr>
            <w:tcW w:type="dxa" w:w="1872"/>
            <w:shd w:fill="F2F2F2" w:val="clear"/>
            <w:vAlign w:val="center"/>
          </w:tcPr>
          <w:p>
            <w:pPr>
              <w:spacing w:after="40" w:before="40"/>
            </w:pPr>
            <w:r>
              <w:rPr>
                <w:rFonts w:ascii="Calibri" w:cs="Calibri" w:eastAsia="Calibri" w:hAnsi="Calibri"/>
                <w:sz w:val="20"/>
                <w:szCs w:val="20"/>
              </w:rPr>
              <w:t xml:space="preserve">Foundational</w:t>
            </w:r>
          </w:p>
        </w:tc>
        <w:tc>
          <w:tcPr>
            <w:tcW w:type="dxa" w:w="1872"/>
            <w:shd w:fill="F2F2F2" w:val="clear"/>
            <w:vAlign w:val="center"/>
          </w:tcPr>
          <w:p>
            <w:pPr>
              <w:spacing w:after="40" w:before="40"/>
            </w:pPr>
            <w:r>
              <w:rPr>
                <w:rFonts w:ascii="Calibri" w:cs="Calibri" w:eastAsia="Calibri" w:hAnsi="Calibri"/>
                <w:sz w:val="20"/>
                <w:szCs w:val="20"/>
              </w:rPr>
              <w:t xml:space="preserve">Cross-domain (Fintech)</w:t>
            </w:r>
          </w:p>
        </w:tc>
        <w:tc>
          <w:tcPr>
            <w:tcW w:type="dxa" w:w="1872"/>
            <w:shd w:fill="F2F2F2" w:val="clear"/>
            <w:vAlign w:val="center"/>
          </w:tcPr>
          <w:p>
            <w:pPr>
              <w:spacing w:after="40" w:before="40"/>
            </w:pPr>
            <w:r>
              <w:rPr>
                <w:rFonts w:ascii="Calibri" w:cs="Calibri" w:eastAsia="Calibri" w:hAnsi="Calibri"/>
                <w:sz w:val="20"/>
                <w:szCs w:val="20"/>
              </w:rPr>
              <w:t xml:space="preserve">RAG, Hybrid Search, Embeddings, Chunking, RAGAS Eval</w:t>
            </w:r>
          </w:p>
        </w:tc>
      </w:tr>
      <w:tr>
        <w:tc>
          <w:tcPr>
            <w:tcW w:type="dxa" w:w="1872"/>
            <w:vAlign w:val="center"/>
          </w:tcPr>
          <w:p>
            <w:pPr>
              <w:spacing w:after="40" w:before="40"/>
            </w:pPr>
            <w:r>
              <w:rPr>
                <w:rFonts w:ascii="Calibri" w:cs="Calibri" w:eastAsia="Calibri" w:hAnsi="Calibri"/>
                <w:sz w:val="20"/>
                <w:szCs w:val="20"/>
              </w:rPr>
              <w:t xml:space="preserve">2</w:t>
            </w:r>
          </w:p>
        </w:tc>
        <w:tc>
          <w:tcPr>
            <w:tcW w:type="dxa" w:w="1872"/>
            <w:vAlign w:val="center"/>
          </w:tcPr>
          <w:p>
            <w:pPr>
              <w:spacing w:after="40" w:before="40"/>
            </w:pPr>
            <w:r>
              <w:rPr>
                <w:rFonts w:ascii="Calibri" w:cs="Calibri" w:eastAsia="Calibri" w:hAnsi="Calibri"/>
                <w:sz w:val="20"/>
                <w:szCs w:val="20"/>
              </w:rPr>
              <w:t xml:space="preserve">PromptForge</w:t>
            </w:r>
          </w:p>
        </w:tc>
        <w:tc>
          <w:tcPr>
            <w:tcW w:type="dxa" w:w="1872"/>
            <w:vAlign w:val="center"/>
          </w:tcPr>
          <w:p>
            <w:pPr>
              <w:spacing w:after="40" w:before="40"/>
            </w:pPr>
            <w:r>
              <w:rPr>
                <w:rFonts w:ascii="Calibri" w:cs="Calibri" w:eastAsia="Calibri" w:hAnsi="Calibri"/>
                <w:sz w:val="20"/>
                <w:szCs w:val="20"/>
              </w:rPr>
              <w:t xml:space="preserve">Foundational-Intermediate</w:t>
            </w:r>
          </w:p>
        </w:tc>
        <w:tc>
          <w:tcPr>
            <w:tcW w:type="dxa" w:w="1872"/>
            <w:vAlign w:val="center"/>
          </w:tcPr>
          <w:p>
            <w:pPr>
              <w:spacing w:after="40" w:before="40"/>
            </w:pPr>
            <w:r>
              <w:rPr>
                <w:rFonts w:ascii="Calibri" w:cs="Calibri" w:eastAsia="Calibri" w:hAnsi="Calibri"/>
                <w:sz w:val="20"/>
                <w:szCs w:val="20"/>
              </w:rPr>
              <w:t xml:space="preserve">Cross-domain Tooling</w:t>
            </w:r>
          </w:p>
        </w:tc>
        <w:tc>
          <w:tcPr>
            <w:tcW w:type="dxa" w:w="1872"/>
            <w:vAlign w:val="center"/>
          </w:tcPr>
          <w:p>
            <w:pPr>
              <w:spacing w:after="40" w:before="40"/>
            </w:pPr>
            <w:r>
              <w:rPr>
                <w:rFonts w:ascii="Calibri" w:cs="Calibri" w:eastAsia="Calibri" w:hAnsi="Calibri"/>
                <w:sz w:val="20"/>
                <w:szCs w:val="20"/>
              </w:rPr>
              <w:t xml:space="preserve">LLM Eval, LLM-as-Judge, Prompt Versioning, Regression</w:t>
            </w:r>
          </w:p>
        </w:tc>
      </w:tr>
      <w:tr>
        <w:tc>
          <w:tcPr>
            <w:tcW w:type="dxa" w:w="1872"/>
            <w:shd w:fill="F2F2F2" w:val="clear"/>
            <w:vAlign w:val="center"/>
          </w:tcPr>
          <w:p>
            <w:pPr>
              <w:spacing w:after="40" w:before="40"/>
            </w:pPr>
            <w:r>
              <w:rPr>
                <w:rFonts w:ascii="Calibri" w:cs="Calibri" w:eastAsia="Calibri" w:hAnsi="Calibri"/>
                <w:sz w:val="20"/>
                <w:szCs w:val="20"/>
              </w:rPr>
              <w:t xml:space="preserve">3</w:t>
            </w:r>
          </w:p>
        </w:tc>
        <w:tc>
          <w:tcPr>
            <w:tcW w:type="dxa" w:w="1872"/>
            <w:shd w:fill="F2F2F2" w:val="clear"/>
            <w:vAlign w:val="center"/>
          </w:tcPr>
          <w:p>
            <w:pPr>
              <w:spacing w:after="40" w:before="40"/>
            </w:pPr>
            <w:r>
              <w:rPr>
                <w:rFonts w:ascii="Calibri" w:cs="Calibri" w:eastAsia="Calibri" w:hAnsi="Calibri"/>
                <w:sz w:val="20"/>
                <w:szCs w:val="20"/>
              </w:rPr>
              <w:t xml:space="preserve">LedgerLens</w:t>
            </w:r>
          </w:p>
        </w:tc>
        <w:tc>
          <w:tcPr>
            <w:tcW w:type="dxa" w:w="1872"/>
            <w:shd w:fill="F2F2F2" w:val="clear"/>
            <w:vAlign w:val="center"/>
          </w:tcPr>
          <w:p>
            <w:pPr>
              <w:spacing w:after="40" w:before="40"/>
            </w:pPr>
            <w:r>
              <w:rPr>
                <w:rFonts w:ascii="Calibri" w:cs="Calibri" w:eastAsia="Calibri" w:hAnsi="Calibri"/>
                <w:sz w:val="20"/>
                <w:szCs w:val="20"/>
              </w:rPr>
              <w:t xml:space="preserve">Intermediate</w:t>
            </w:r>
          </w:p>
        </w:tc>
        <w:tc>
          <w:tcPr>
            <w:tcW w:type="dxa" w:w="1872"/>
            <w:shd w:fill="F2F2F2" w:val="clear"/>
            <w:vAlign w:val="center"/>
          </w:tcPr>
          <w:p>
            <w:pPr>
              <w:spacing w:after="40" w:before="40"/>
            </w:pPr>
            <w:r>
              <w:rPr>
                <w:rFonts w:ascii="Calibri" w:cs="Calibri" w:eastAsia="Calibri" w:hAnsi="Calibri"/>
                <w:sz w:val="20"/>
                <w:szCs w:val="20"/>
              </w:rPr>
              <w:t xml:space="preserve">Fintech</w:t>
            </w:r>
          </w:p>
        </w:tc>
        <w:tc>
          <w:tcPr>
            <w:tcW w:type="dxa" w:w="1872"/>
            <w:shd w:fill="F2F2F2" w:val="clear"/>
            <w:vAlign w:val="center"/>
          </w:tcPr>
          <w:p>
            <w:pPr>
              <w:spacing w:after="40" w:before="40"/>
            </w:pPr>
            <w:r>
              <w:rPr>
                <w:rFonts w:ascii="Calibri" w:cs="Calibri" w:eastAsia="Calibri" w:hAnsi="Calibri"/>
                <w:sz w:val="20"/>
                <w:szCs w:val="20"/>
              </w:rPr>
              <w:t xml:space="preserve">Agentic RAG, Tool Calling, Query Decomposition, Guardrails</w:t>
            </w:r>
          </w:p>
        </w:tc>
      </w:tr>
      <w:tr>
        <w:tc>
          <w:tcPr>
            <w:tcW w:type="dxa" w:w="1872"/>
            <w:vAlign w:val="center"/>
          </w:tcPr>
          <w:p>
            <w:pPr>
              <w:spacing w:after="40" w:before="40"/>
            </w:pPr>
            <w:r>
              <w:rPr>
                <w:rFonts w:ascii="Calibri" w:cs="Calibri" w:eastAsia="Calibri" w:hAnsi="Calibri"/>
                <w:sz w:val="20"/>
                <w:szCs w:val="20"/>
              </w:rPr>
              <w:t xml:space="preserve">4</w:t>
            </w:r>
          </w:p>
        </w:tc>
        <w:tc>
          <w:tcPr>
            <w:tcW w:type="dxa" w:w="1872"/>
            <w:vAlign w:val="center"/>
          </w:tcPr>
          <w:p>
            <w:pPr>
              <w:spacing w:after="40" w:before="40"/>
            </w:pPr>
            <w:r>
              <w:rPr>
                <w:rFonts w:ascii="Calibri" w:cs="Calibri" w:eastAsia="Calibri" w:hAnsi="Calibri"/>
                <w:sz w:val="20"/>
                <w:szCs w:val="20"/>
              </w:rPr>
              <w:t xml:space="preserve">InferBench</w:t>
            </w:r>
          </w:p>
        </w:tc>
        <w:tc>
          <w:tcPr>
            <w:tcW w:type="dxa" w:w="1872"/>
            <w:vAlign w:val="center"/>
          </w:tcPr>
          <w:p>
            <w:pPr>
              <w:spacing w:after="40" w:before="40"/>
            </w:pPr>
            <w:r>
              <w:rPr>
                <w:rFonts w:ascii="Calibri" w:cs="Calibri" w:eastAsia="Calibri" w:hAnsi="Calibri"/>
                <w:sz w:val="20"/>
                <w:szCs w:val="20"/>
              </w:rPr>
              <w:t xml:space="preserve">Advanced</w:t>
            </w:r>
          </w:p>
        </w:tc>
        <w:tc>
          <w:tcPr>
            <w:tcW w:type="dxa" w:w="1872"/>
            <w:vAlign w:val="center"/>
          </w:tcPr>
          <w:p>
            <w:pPr>
              <w:spacing w:after="40" w:before="40"/>
            </w:pPr>
            <w:r>
              <w:rPr>
                <w:rFonts w:ascii="Calibri" w:cs="Calibri" w:eastAsia="Calibri" w:hAnsi="Calibri"/>
                <w:sz w:val="20"/>
                <w:szCs w:val="20"/>
              </w:rPr>
              <w:t xml:space="preserve">Infra / Cross-domain</w:t>
            </w:r>
          </w:p>
        </w:tc>
        <w:tc>
          <w:tcPr>
            <w:tcW w:type="dxa" w:w="1872"/>
            <w:vAlign w:val="center"/>
          </w:tcPr>
          <w:p>
            <w:pPr>
              <w:spacing w:after="40" w:before="40"/>
            </w:pPr>
            <w:r>
              <w:rPr>
                <w:rFonts w:ascii="Calibri" w:cs="Calibri" w:eastAsia="Calibri" w:hAnsi="Calibri"/>
                <w:sz w:val="20"/>
                <w:szCs w:val="20"/>
              </w:rPr>
              <w:t xml:space="preserve">Fine-Tuning, LoRA/QLoRA, Quantization, vLLM, Benchmarking</w:t>
            </w:r>
          </w:p>
        </w:tc>
      </w:tr>
      <w:tr>
        <w:tc>
          <w:tcPr>
            <w:tcW w:type="dxa" w:w="1872"/>
            <w:shd w:fill="F2F2F2" w:val="clear"/>
            <w:vAlign w:val="center"/>
          </w:tcPr>
          <w:p>
            <w:pPr>
              <w:spacing w:after="40" w:before="40"/>
            </w:pPr>
            <w:r>
              <w:rPr>
                <w:rFonts w:ascii="Calibri" w:cs="Calibri" w:eastAsia="Calibri" w:hAnsi="Calibri"/>
                <w:sz w:val="20"/>
                <w:szCs w:val="20"/>
              </w:rPr>
              <w:t xml:space="preserve">5</w:t>
            </w:r>
          </w:p>
        </w:tc>
        <w:tc>
          <w:tcPr>
            <w:tcW w:type="dxa" w:w="1872"/>
            <w:shd w:fill="F2F2F2" w:val="clear"/>
            <w:vAlign w:val="center"/>
          </w:tcPr>
          <w:p>
            <w:pPr>
              <w:spacing w:after="40" w:before="40"/>
            </w:pPr>
            <w:r>
              <w:rPr>
                <w:rFonts w:ascii="Calibri" w:cs="Calibri" w:eastAsia="Calibri" w:hAnsi="Calibri"/>
                <w:sz w:val="20"/>
                <w:szCs w:val="20"/>
              </w:rPr>
              <w:t xml:space="preserve">OpsPilot</w:t>
            </w:r>
          </w:p>
        </w:tc>
        <w:tc>
          <w:tcPr>
            <w:tcW w:type="dxa" w:w="1872"/>
            <w:shd w:fill="F2F2F2" w:val="clear"/>
            <w:vAlign w:val="center"/>
          </w:tcPr>
          <w:p>
            <w:pPr>
              <w:spacing w:after="40" w:before="40"/>
            </w:pPr>
            <w:r>
              <w:rPr>
                <w:rFonts w:ascii="Calibri" w:cs="Calibri" w:eastAsia="Calibri" w:hAnsi="Calibri"/>
                <w:sz w:val="20"/>
                <w:szCs w:val="20"/>
              </w:rPr>
              <w:t xml:space="preserve">Advanced / Capstone</w:t>
            </w:r>
          </w:p>
        </w:tc>
        <w:tc>
          <w:tcPr>
            <w:tcW w:type="dxa" w:w="1872"/>
            <w:shd w:fill="F2F2F2" w:val="clear"/>
            <w:vAlign w:val="center"/>
          </w:tcPr>
          <w:p>
            <w:pPr>
              <w:spacing w:after="40" w:before="40"/>
            </w:pPr>
            <w:r>
              <w:rPr>
                <w:rFonts w:ascii="Calibri" w:cs="Calibri" w:eastAsia="Calibri" w:hAnsi="Calibri"/>
                <w:sz w:val="20"/>
                <w:szCs w:val="20"/>
              </w:rPr>
              <w:t xml:space="preserve">Fintech / Ops</w:t>
            </w:r>
          </w:p>
        </w:tc>
        <w:tc>
          <w:tcPr>
            <w:tcW w:type="dxa" w:w="1872"/>
            <w:shd w:fill="F2F2F2" w:val="clear"/>
            <w:vAlign w:val="center"/>
          </w:tcPr>
          <w:p>
            <w:pPr>
              <w:spacing w:after="40" w:before="40"/>
            </w:pPr>
            <w:r>
              <w:rPr>
                <w:rFonts w:ascii="Calibri" w:cs="Calibri" w:eastAsia="Calibri" w:hAnsi="Calibri"/>
                <w:sz w:val="20"/>
                <w:szCs w:val="20"/>
              </w:rPr>
              <w:t xml:space="preserve">Multi-Agent, MCP, Orchestration, Observability, Routing</w:t>
            </w:r>
          </w:p>
        </w:tc>
      </w:tr>
    </w:tbl>
    <w:p>
      <w:pPr>
        <w:spacing w:after="60"/>
      </w:pPr>
    </w:p>
    <w:p>
      <w:pPr>
        <w:pStyle w:val="Heading2"/>
      </w:pPr>
      <w:r>
        <w:rPr>
          <w:b/>
          <w:bCs/>
        </w:rPr>
        <w:t xml:space="preserve">How to Read Each PRD</w:t>
      </w:r>
    </w:p>
    <w:p>
      <w:pPr>
        <w:spacing w:after="120"/>
      </w:pPr>
      <w:r>
        <w:rPr>
          <w:rFonts w:ascii="Calibri" w:cs="Calibri" w:eastAsia="Calibri" w:hAnsi="Calibri"/>
          <w:sz w:val="22"/>
          <w:szCs w:val="22"/>
        </w:rPr>
        <w:t xml:space="preserve">Every PRD follows the same structure: an overview, then architecture, then a deep dive into each technical layer with its control parameters. </w:t>
      </w:r>
      <w:r>
        <w:rPr>
          <w:rFonts w:ascii="Calibri" w:cs="Calibri" w:eastAsia="Calibri" w:hAnsi="Calibri"/>
          <w:b/>
          <w:bCs/>
          <w:sz w:val="22"/>
          <w:szCs w:val="22"/>
        </w:rPr>
        <w:t xml:space="preserve">Control parameters are called out in dedicated tables</w:t>
      </w:r>
      <w:r>
        <w:rPr>
          <w:rFonts w:ascii="Calibri" w:cs="Calibri" w:eastAsia="Calibri" w:hAnsi="Calibri"/>
          <w:sz w:val="22"/>
          <w:szCs w:val="22"/>
        </w:rPr>
        <w:t xml:space="preserve"> — these are the knobs you will tune, and they map directly to interview questions like "why did you choose X?" and "what happens if you change Y?"</w:t>
      </w:r>
    </w:p>
    <w:p>
      <w:pPr>
        <w:spacing w:after="120"/>
      </w:pPr>
      <w:r>
        <w:rPr>
          <w:rFonts w:ascii="Calibri" w:cs="Calibri" w:eastAsia="Calibri" w:hAnsi="Calibri"/>
          <w:sz w:val="22"/>
          <w:szCs w:val="22"/>
        </w:rPr>
        <w:t xml:space="preserve">Each project can be built in two modes: </w:t>
      </w:r>
      <w:r>
        <w:rPr>
          <w:rFonts w:ascii="Calibri" w:cs="Calibri" w:eastAsia="Calibri" w:hAnsi="Calibri"/>
          <w:b/>
          <w:bCs/>
          <w:sz w:val="22"/>
          <w:szCs w:val="22"/>
        </w:rPr>
        <w:t xml:space="preserve">Local Mode</w:t>
      </w:r>
      <w:r>
        <w:rPr>
          <w:rFonts w:ascii="Calibri" w:cs="Calibri" w:eastAsia="Calibri" w:hAnsi="Calibri"/>
          <w:sz w:val="22"/>
          <w:szCs w:val="22"/>
        </w:rPr>
        <w:t xml:space="preserve"> (open-source models via Ollama/vLLM, self-hosted vector DB, all free) and </w:t>
      </w:r>
      <w:r>
        <w:rPr>
          <w:rFonts w:ascii="Calibri" w:cs="Calibri" w:eastAsia="Calibri" w:hAnsi="Calibri"/>
          <w:b/>
          <w:bCs/>
          <w:sz w:val="22"/>
          <w:szCs w:val="22"/>
        </w:rPr>
        <w:t xml:space="preserve">Cloud Mode</w:t>
      </w:r>
      <w:r>
        <w:rPr>
          <w:rFonts w:ascii="Calibri" w:cs="Calibri" w:eastAsia="Calibri" w:hAnsi="Calibri"/>
          <w:sz w:val="22"/>
          <w:szCs w:val="22"/>
        </w:rPr>
        <w:t xml:space="preserve"> (closed-source models via API, managed services on AWS/GCP). The PRDs specify both paths.</w:t>
      </w:r>
    </w:p>
    <w:p>
      <w:r>
        <w:br w:type="page"/>
      </w:r>
    </w:p>
    <w:p>
      <w:pPr>
        <w:pStyle w:val="Heading1"/>
      </w:pPr>
      <w:r>
        <w:rPr>
          <w:b/>
          <w:bCs/>
        </w:rPr>
        <w:t xml:space="preserve">Project 1: GroundedDocs — Hybrid-Search RAG Knowledge Assistant</w:t>
      </w:r>
    </w:p>
    <w:p>
      <w:pPr>
        <w:spacing w:after="60"/>
      </w:pPr>
    </w:p>
    <w:p>
      <w:pPr>
        <w:pStyle w:val="Heading2"/>
      </w:pPr>
      <w:r>
        <w:rPr>
          <w:b/>
          <w:bCs/>
        </w:rPr>
        <w:t xml:space="preserve">1.1 Executive Summary</w:t>
      </w:r>
    </w:p>
    <w:p>
      <w:pPr>
        <w:spacing w:after="120"/>
      </w:pPr>
      <w:r>
        <w:rPr>
          <w:rFonts w:ascii="Calibri" w:cs="Calibri" w:eastAsia="Calibri" w:hAnsi="Calibri"/>
          <w:b/>
          <w:bCs/>
          <w:sz w:val="22"/>
          <w:szCs w:val="22"/>
        </w:rPr>
        <w:t xml:space="preserve">Difficulty: </w:t>
      </w:r>
      <w:r>
        <w:rPr>
          <w:rFonts w:ascii="Calibri" w:cs="Calibri" w:eastAsia="Calibri" w:hAnsi="Calibri"/>
          <w:sz w:val="22"/>
          <w:szCs w:val="22"/>
        </w:rPr>
        <w:t xml:space="preserve">Foundational</w:t>
      </w:r>
    </w:p>
    <w:p>
      <w:pPr>
        <w:spacing w:after="120"/>
      </w:pPr>
      <w:r>
        <w:rPr>
          <w:rFonts w:ascii="Calibri" w:cs="Calibri" w:eastAsia="Calibri" w:hAnsi="Calibri"/>
          <w:b/>
          <w:bCs/>
          <w:sz w:val="22"/>
          <w:szCs w:val="22"/>
        </w:rPr>
        <w:t xml:space="preserve">Domain: </w:t>
      </w:r>
      <w:r>
        <w:rPr>
          <w:rFonts w:ascii="Calibri" w:cs="Calibri" w:eastAsia="Calibri" w:hAnsi="Calibri"/>
          <w:sz w:val="22"/>
          <w:szCs w:val="22"/>
        </w:rPr>
        <w:t xml:space="preserve">Cross-domain; instantiate with SEC filings (fintech) or course materials (education)</w:t>
      </w:r>
    </w:p>
    <w:p>
      <w:pPr>
        <w:spacing w:after="120"/>
      </w:pPr>
      <w:r>
        <w:rPr>
          <w:rFonts w:ascii="Calibri" w:cs="Calibri" w:eastAsia="Calibri" w:hAnsi="Calibri"/>
          <w:b/>
          <w:bCs/>
          <w:sz w:val="22"/>
          <w:szCs w:val="22"/>
        </w:rPr>
        <w:t xml:space="preserve">One-line: </w:t>
      </w:r>
      <w:r>
        <w:rPr>
          <w:rFonts w:ascii="Calibri" w:cs="Calibri" w:eastAsia="Calibri" w:hAnsi="Calibri"/>
          <w:sz w:val="22"/>
          <w:szCs w:val="22"/>
        </w:rPr>
        <w:t xml:space="preserve">A document Q&amp;A system that ingests PDFs, chunks and embeds them with hybrid search (dense + sparse), re-ranks results, generates cited answers, and is continuously evaluated by a RAGAS harness wired into CI.</w:t>
      </w:r>
    </w:p>
    <w:p>
      <w:pPr>
        <w:spacing w:after="120"/>
      </w:pPr>
      <w:r>
        <w:rPr>
          <w:rFonts w:ascii="Calibri" w:cs="Calibri" w:eastAsia="Calibri" w:hAnsi="Calibri"/>
          <w:sz w:val="22"/>
          <w:szCs w:val="22"/>
        </w:rPr>
        <w:t xml:space="preserve">This is the single most important project in the cohort. RAG is table-stakes for AI engineering, but what separates candidates is showing that they understand why each parameter matters, how retrieval and generation fail independently, and how to measure both. If you can only build one project, build this one — with the eval harness.</w:t>
      </w:r>
    </w:p>
    <w:p>
      <w:pPr>
        <w:pStyle w:val="Heading2"/>
      </w:pPr>
      <w:r>
        <w:rPr>
          <w:b/>
          <w:bCs/>
        </w:rPr>
        <w:t xml:space="preserve">1.2 Problem Statement</w:t>
      </w:r>
    </w:p>
    <w:p>
      <w:pPr>
        <w:spacing w:after="120"/>
      </w:pPr>
      <w:r>
        <w:rPr>
          <w:rFonts w:ascii="Calibri" w:cs="Calibri" w:eastAsia="Calibri" w:hAnsi="Calibri"/>
          <w:sz w:val="22"/>
          <w:szCs w:val="22"/>
        </w:rPr>
        <w:t xml:space="preserve">Organizations sit on large document corpuses (contracts, filings, manuals, policies) and need employees to get accurate, cited answers without reading hundreds of pages. Naive LLM prompting fails because models hallucinate when the answer is not in their training data. RAG solves this by grounding LLM responses in retrieved document passages — but naive RAG (embed-chunk-retrieve-generate) has well-documented failure modes: wrong chunks retrieved, relevant chunks missed, answer not faithful to context, numeric data mangled, and no way to know when any of these happen without evaluation.</w:t>
      </w:r>
    </w:p>
    <w:p>
      <w:pPr>
        <w:pStyle w:val="Heading2"/>
      </w:pPr>
      <w:r>
        <w:rPr>
          <w:b/>
          <w:bCs/>
        </w:rPr>
        <w:t xml:space="preserve">1.3 System Architecture</w:t>
      </w:r>
    </w:p>
    <w:p>
      <w:pPr>
        <w:spacing w:after="120"/>
      </w:pPr>
      <w:r>
        <w:rPr>
          <w:rFonts w:ascii="Calibri" w:cs="Calibri" w:eastAsia="Calibri" w:hAnsi="Calibri"/>
          <w:sz w:val="22"/>
          <w:szCs w:val="22"/>
        </w:rPr>
        <w:t xml:space="preserve">The system has four pipelines: </w:t>
      </w:r>
      <w:r>
        <w:rPr>
          <w:rFonts w:ascii="Calibri" w:cs="Calibri" w:eastAsia="Calibri" w:hAnsi="Calibri"/>
          <w:b/>
          <w:bCs/>
          <w:sz w:val="22"/>
          <w:szCs w:val="22"/>
        </w:rPr>
        <w:t xml:space="preserve">Ingestion</w:t>
      </w:r>
      <w:r>
        <w:rPr>
          <w:rFonts w:ascii="Calibri" w:cs="Calibri" w:eastAsia="Calibri" w:hAnsi="Calibri"/>
          <w:sz w:val="22"/>
          <w:szCs w:val="22"/>
        </w:rPr>
        <w:t xml:space="preserve">, </w:t>
      </w:r>
      <w:r>
        <w:rPr>
          <w:rFonts w:ascii="Calibri" w:cs="Calibri" w:eastAsia="Calibri" w:hAnsi="Calibri"/>
          <w:b/>
          <w:bCs/>
          <w:sz w:val="22"/>
          <w:szCs w:val="22"/>
        </w:rPr>
        <w:t xml:space="preserve">Retrieval</w:t>
      </w:r>
      <w:r>
        <w:rPr>
          <w:rFonts w:ascii="Calibri" w:cs="Calibri" w:eastAsia="Calibri" w:hAnsi="Calibri"/>
          <w:sz w:val="22"/>
          <w:szCs w:val="22"/>
        </w:rPr>
        <w:t xml:space="preserve">, </w:t>
      </w:r>
      <w:r>
        <w:rPr>
          <w:rFonts w:ascii="Calibri" w:cs="Calibri" w:eastAsia="Calibri" w:hAnsi="Calibri"/>
          <w:b/>
          <w:bCs/>
          <w:sz w:val="22"/>
          <w:szCs w:val="22"/>
        </w:rPr>
        <w:t xml:space="preserve">Generation</w:t>
      </w:r>
      <w:r>
        <w:rPr>
          <w:rFonts w:ascii="Calibri" w:cs="Calibri" w:eastAsia="Calibri" w:hAnsi="Calibri"/>
          <w:sz w:val="22"/>
          <w:szCs w:val="22"/>
        </w:rPr>
        <w:t xml:space="preserve">, and </w:t>
      </w:r>
      <w:r>
        <w:rPr>
          <w:rFonts w:ascii="Calibri" w:cs="Calibri" w:eastAsia="Calibri" w:hAnsi="Calibri"/>
          <w:b/>
          <w:bCs/>
          <w:sz w:val="22"/>
          <w:szCs w:val="22"/>
        </w:rPr>
        <w:t xml:space="preserve">Evaluation</w:t>
      </w:r>
      <w:r>
        <w:rPr>
          <w:rFonts w:ascii="Calibri" w:cs="Calibri" w:eastAsia="Calibri" w:hAnsi="Calibri"/>
          <w:sz w:val="22"/>
          <w:szCs w:val="22"/>
        </w:rPr>
        <w:t xml:space="preserve">. Each pipeline has its own set of control parameters.</w:t>
      </w:r>
    </w:p>
    <w:p>
      <w:pPr>
        <w:pStyle w:val="Heading3"/>
      </w:pPr>
      <w:r>
        <w:rPr>
          <w:b/>
          <w:bCs/>
        </w:rPr>
        <w:t xml:space="preserve">1.3.1 Ingestion Pipeline</w:t>
      </w:r>
    </w:p>
    <w:p>
      <w:pPr>
        <w:spacing w:after="120"/>
      </w:pPr>
      <w:r>
        <w:rPr>
          <w:rFonts w:ascii="Calibri" w:cs="Calibri" w:eastAsia="Calibri" w:hAnsi="Calibri"/>
          <w:sz w:val="22"/>
          <w:szCs w:val="22"/>
        </w:rPr>
        <w:t xml:space="preserve">Documents flow through: PDF parsing → text extraction → cleaning → chunking → embedding → indexing into the vector store with metadata.</w:t>
      </w:r>
    </w:p>
    <w:p>
      <w:pPr>
        <w:spacing w:after="60"/>
      </w:pPr>
    </w:p>
    <w:p>
      <w:pPr>
        <w:pStyle w:val="Heading4"/>
      </w:pPr>
      <w:r>
        <w:rPr>
          <w:b/>
          <w:bCs/>
        </w:rPr>
        <w:t xml:space="preserve">PDF Parsing and Text Extraction</w:t>
      </w:r>
    </w:p>
    <w:p>
      <w:pPr>
        <w:spacing w:after="120"/>
      </w:pPr>
      <w:r>
        <w:rPr>
          <w:rFonts w:ascii="Calibri" w:cs="Calibri" w:eastAsia="Calibri" w:hAnsi="Calibri"/>
          <w:sz w:val="22"/>
          <w:szCs w:val="22"/>
        </w:rPr>
        <w:t xml:space="preserve">Use PyMuPDF (fitz) as the primary parser; fall back to pdfplumber for table-heavy documents where layout preservation matters. For scanned PDFs, route through Tesseract OCR. The parser should preserve section headers, page numbers, and table structure as metadata — these become filtering dimensions at retrieval time.</w:t>
      </w:r>
    </w:p>
    <w:p>
      <w:pPr>
        <w:spacing w:after="60"/>
      </w:pPr>
    </w:p>
    <w:p>
      <w:pPr>
        <w:pStyle w:val="Heading4"/>
      </w:pPr>
      <w:r>
        <w:rPr>
          <w:b/>
          <w:bCs/>
        </w:rPr>
        <w:t xml:space="preserve">Chunking Strategy — The Most Undertested Decision in RAG</w:t>
      </w:r>
    </w:p>
    <w:p>
      <w:pPr>
        <w:spacing w:after="120"/>
      </w:pPr>
      <w:r>
        <w:rPr>
          <w:rFonts w:ascii="Calibri" w:cs="Calibri" w:eastAsia="Calibri" w:hAnsi="Calibri"/>
          <w:sz w:val="22"/>
          <w:szCs w:val="22"/>
        </w:rPr>
        <w:t xml:space="preserve">Chunking is where most RAG systems silently fail, and it is one of the most common interview questions. You must understand and be able to articulate the tradeoffs of each strategy:</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Strategy</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How It Works</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When to Use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Failure Mode</w:t>
            </w:r>
          </w:p>
        </w:tc>
      </w:tr>
      <w:tr>
        <w:tc>
          <w:tcPr>
            <w:tcW w:type="dxa" w:w="2340"/>
            <w:shd w:fill="F2F2F2" w:val="clear"/>
            <w:vAlign w:val="center"/>
          </w:tcPr>
          <w:p>
            <w:pPr>
              <w:spacing w:after="40" w:before="40"/>
            </w:pPr>
            <w:r>
              <w:rPr>
                <w:rFonts w:ascii="Calibri" w:cs="Calibri" w:eastAsia="Calibri" w:hAnsi="Calibri"/>
                <w:sz w:val="20"/>
                <w:szCs w:val="20"/>
              </w:rPr>
              <w:t xml:space="preserve">Fixed-size (token count)</w:t>
            </w:r>
          </w:p>
        </w:tc>
        <w:tc>
          <w:tcPr>
            <w:tcW w:type="dxa" w:w="2340"/>
            <w:shd w:fill="F2F2F2" w:val="clear"/>
            <w:vAlign w:val="center"/>
          </w:tcPr>
          <w:p>
            <w:pPr>
              <w:spacing w:after="40" w:before="40"/>
            </w:pPr>
            <w:r>
              <w:rPr>
                <w:rFonts w:ascii="Calibri" w:cs="Calibri" w:eastAsia="Calibri" w:hAnsi="Calibri"/>
                <w:sz w:val="20"/>
                <w:szCs w:val="20"/>
              </w:rPr>
              <w:t xml:space="preserve">Split every N tokens with M overlap</w:t>
            </w:r>
          </w:p>
        </w:tc>
        <w:tc>
          <w:tcPr>
            <w:tcW w:type="dxa" w:w="2340"/>
            <w:shd w:fill="F2F2F2" w:val="clear"/>
            <w:vAlign w:val="center"/>
          </w:tcPr>
          <w:p>
            <w:pPr>
              <w:spacing w:after="40" w:before="40"/>
            </w:pPr>
            <w:r>
              <w:rPr>
                <w:rFonts w:ascii="Calibri" w:cs="Calibri" w:eastAsia="Calibri" w:hAnsi="Calibri"/>
                <w:sz w:val="20"/>
                <w:szCs w:val="20"/>
              </w:rPr>
              <w:t xml:space="preserve">Unstructured prose, fast baseline</w:t>
            </w:r>
          </w:p>
        </w:tc>
        <w:tc>
          <w:tcPr>
            <w:tcW w:type="dxa" w:w="2340"/>
            <w:shd w:fill="F2F2F2" w:val="clear"/>
            <w:vAlign w:val="center"/>
          </w:tcPr>
          <w:p>
            <w:pPr>
              <w:spacing w:after="40" w:before="40"/>
            </w:pPr>
            <w:r>
              <w:rPr>
                <w:rFonts w:ascii="Calibri" w:cs="Calibri" w:eastAsia="Calibri" w:hAnsi="Calibri"/>
                <w:sz w:val="20"/>
                <w:szCs w:val="20"/>
              </w:rPr>
              <w:t xml:space="preserve">Splits mid-sentence, mid-argument; retrieval returns fragments</w:t>
            </w:r>
          </w:p>
        </w:tc>
      </w:tr>
      <w:tr>
        <w:tc>
          <w:tcPr>
            <w:tcW w:type="dxa" w:w="2340"/>
            <w:vAlign w:val="center"/>
          </w:tcPr>
          <w:p>
            <w:pPr>
              <w:spacing w:after="40" w:before="40"/>
            </w:pPr>
            <w:r>
              <w:rPr>
                <w:rFonts w:ascii="Calibri" w:cs="Calibri" w:eastAsia="Calibri" w:hAnsi="Calibri"/>
                <w:sz w:val="20"/>
                <w:szCs w:val="20"/>
              </w:rPr>
              <w:t xml:space="preserve">Recursive character</w:t>
            </w:r>
          </w:p>
        </w:tc>
        <w:tc>
          <w:tcPr>
            <w:tcW w:type="dxa" w:w="2340"/>
            <w:vAlign w:val="center"/>
          </w:tcPr>
          <w:p>
            <w:pPr>
              <w:spacing w:after="40" w:before="40"/>
            </w:pPr>
            <w:r>
              <w:rPr>
                <w:rFonts w:ascii="Calibri" w:cs="Calibri" w:eastAsia="Calibri" w:hAnsi="Calibri"/>
                <w:sz w:val="20"/>
                <w:szCs w:val="20"/>
              </w:rPr>
              <w:t xml:space="preserve">Split by paragraph, then sentence, then token — respecting boundaries</w:t>
            </w:r>
          </w:p>
        </w:tc>
        <w:tc>
          <w:tcPr>
            <w:tcW w:type="dxa" w:w="2340"/>
            <w:vAlign w:val="center"/>
          </w:tcPr>
          <w:p>
            <w:pPr>
              <w:spacing w:after="40" w:before="40"/>
            </w:pPr>
            <w:r>
              <w:rPr>
                <w:rFonts w:ascii="Calibri" w:cs="Calibri" w:eastAsia="Calibri" w:hAnsi="Calibri"/>
                <w:sz w:val="20"/>
                <w:szCs w:val="20"/>
              </w:rPr>
              <w:t xml:space="preserve">General purpose, most LangChain defaults</w:t>
            </w:r>
          </w:p>
        </w:tc>
        <w:tc>
          <w:tcPr>
            <w:tcW w:type="dxa" w:w="2340"/>
            <w:vAlign w:val="center"/>
          </w:tcPr>
          <w:p>
            <w:pPr>
              <w:spacing w:after="40" w:before="40"/>
            </w:pPr>
            <w:r>
              <w:rPr>
                <w:rFonts w:ascii="Calibri" w:cs="Calibri" w:eastAsia="Calibri" w:hAnsi="Calibri"/>
                <w:sz w:val="20"/>
                <w:szCs w:val="20"/>
              </w:rPr>
              <w:t xml:space="preserve">Still semantic-unaware; long arguments get split</w:t>
            </w:r>
          </w:p>
        </w:tc>
      </w:tr>
      <w:tr>
        <w:tc>
          <w:tcPr>
            <w:tcW w:type="dxa" w:w="2340"/>
            <w:shd w:fill="F2F2F2" w:val="clear"/>
            <w:vAlign w:val="center"/>
          </w:tcPr>
          <w:p>
            <w:pPr>
              <w:spacing w:after="40" w:before="40"/>
            </w:pPr>
            <w:r>
              <w:rPr>
                <w:rFonts w:ascii="Calibri" w:cs="Calibri" w:eastAsia="Calibri" w:hAnsi="Calibri"/>
                <w:sz w:val="20"/>
                <w:szCs w:val="20"/>
              </w:rPr>
              <w:t xml:space="preserve">Semantic chunking</w:t>
            </w:r>
          </w:p>
        </w:tc>
        <w:tc>
          <w:tcPr>
            <w:tcW w:type="dxa" w:w="2340"/>
            <w:shd w:fill="F2F2F2" w:val="clear"/>
            <w:vAlign w:val="center"/>
          </w:tcPr>
          <w:p>
            <w:pPr>
              <w:spacing w:after="40" w:before="40"/>
            </w:pPr>
            <w:r>
              <w:rPr>
                <w:rFonts w:ascii="Calibri" w:cs="Calibri" w:eastAsia="Calibri" w:hAnsi="Calibri"/>
                <w:sz w:val="20"/>
                <w:szCs w:val="20"/>
              </w:rPr>
              <w:t xml:space="preserve">Embed consecutive sentences, split where cosine similarity drops below threshold</w:t>
            </w:r>
          </w:p>
        </w:tc>
        <w:tc>
          <w:tcPr>
            <w:tcW w:type="dxa" w:w="2340"/>
            <w:shd w:fill="F2F2F2" w:val="clear"/>
            <w:vAlign w:val="center"/>
          </w:tcPr>
          <w:p>
            <w:pPr>
              <w:spacing w:after="40" w:before="40"/>
            </w:pPr>
            <w:r>
              <w:rPr>
                <w:rFonts w:ascii="Calibri" w:cs="Calibri" w:eastAsia="Calibri" w:hAnsi="Calibri"/>
                <w:sz w:val="20"/>
                <w:szCs w:val="20"/>
              </w:rPr>
              <w:t xml:space="preserve">When topic boundaries are important</w:t>
            </w:r>
          </w:p>
        </w:tc>
        <w:tc>
          <w:tcPr>
            <w:tcW w:type="dxa" w:w="2340"/>
            <w:shd w:fill="F2F2F2" w:val="clear"/>
            <w:vAlign w:val="center"/>
          </w:tcPr>
          <w:p>
            <w:pPr>
              <w:spacing w:after="40" w:before="40"/>
            </w:pPr>
            <w:r>
              <w:rPr>
                <w:rFonts w:ascii="Calibri" w:cs="Calibri" w:eastAsia="Calibri" w:hAnsi="Calibri"/>
                <w:sz w:val="20"/>
                <w:szCs w:val="20"/>
              </w:rPr>
              <w:t xml:space="preserve">Computationally expensive; threshold is finicky</w:t>
            </w:r>
          </w:p>
        </w:tc>
      </w:tr>
      <w:tr>
        <w:tc>
          <w:tcPr>
            <w:tcW w:type="dxa" w:w="2340"/>
            <w:vAlign w:val="center"/>
          </w:tcPr>
          <w:p>
            <w:pPr>
              <w:spacing w:after="40" w:before="40"/>
            </w:pPr>
            <w:r>
              <w:rPr>
                <w:rFonts w:ascii="Calibri" w:cs="Calibri" w:eastAsia="Calibri" w:hAnsi="Calibri"/>
                <w:sz w:val="20"/>
                <w:szCs w:val="20"/>
              </w:rPr>
              <w:t xml:space="preserve">Document-structure-aware</w:t>
            </w:r>
          </w:p>
        </w:tc>
        <w:tc>
          <w:tcPr>
            <w:tcW w:type="dxa" w:w="2340"/>
            <w:vAlign w:val="center"/>
          </w:tcPr>
          <w:p>
            <w:pPr>
              <w:spacing w:after="40" w:before="40"/>
            </w:pPr>
            <w:r>
              <w:rPr>
                <w:rFonts w:ascii="Calibri" w:cs="Calibri" w:eastAsia="Calibri" w:hAnsi="Calibri"/>
                <w:sz w:val="20"/>
                <w:szCs w:val="20"/>
              </w:rPr>
              <w:t xml:space="preserve">Split by headers/sections using document outline</w:t>
            </w:r>
          </w:p>
        </w:tc>
        <w:tc>
          <w:tcPr>
            <w:tcW w:type="dxa" w:w="2340"/>
            <w:vAlign w:val="center"/>
          </w:tcPr>
          <w:p>
            <w:pPr>
              <w:spacing w:after="40" w:before="40"/>
            </w:pPr>
            <w:r>
              <w:rPr>
                <w:rFonts w:ascii="Calibri" w:cs="Calibri" w:eastAsia="Calibri" w:hAnsi="Calibri"/>
                <w:sz w:val="20"/>
                <w:szCs w:val="20"/>
              </w:rPr>
              <w:t xml:space="preserve">Well-structured docs (filings, manuals)</w:t>
            </w:r>
          </w:p>
        </w:tc>
        <w:tc>
          <w:tcPr>
            <w:tcW w:type="dxa" w:w="2340"/>
            <w:vAlign w:val="center"/>
          </w:tcPr>
          <w:p>
            <w:pPr>
              <w:spacing w:after="40" w:before="40"/>
            </w:pPr>
            <w:r>
              <w:rPr>
                <w:rFonts w:ascii="Calibri" w:cs="Calibri" w:eastAsia="Calibri" w:hAnsi="Calibri"/>
                <w:sz w:val="20"/>
                <w:szCs w:val="20"/>
              </w:rPr>
              <w:t xml:space="preserve">Fails on unstructured PDFs; sections may be too long</w:t>
            </w:r>
          </w:p>
        </w:tc>
      </w:tr>
      <w:tr>
        <w:tc>
          <w:tcPr>
            <w:tcW w:type="dxa" w:w="2340"/>
            <w:shd w:fill="F2F2F2" w:val="clear"/>
            <w:vAlign w:val="center"/>
          </w:tcPr>
          <w:p>
            <w:pPr>
              <w:spacing w:after="40" w:before="40"/>
            </w:pPr>
            <w:r>
              <w:rPr>
                <w:rFonts w:ascii="Calibri" w:cs="Calibri" w:eastAsia="Calibri" w:hAnsi="Calibri"/>
                <w:sz w:val="20"/>
                <w:szCs w:val="20"/>
              </w:rPr>
              <w:t xml:space="preserve">Agentic / proposition-based</w:t>
            </w:r>
          </w:p>
        </w:tc>
        <w:tc>
          <w:tcPr>
            <w:tcW w:type="dxa" w:w="2340"/>
            <w:shd w:fill="F2F2F2" w:val="clear"/>
            <w:vAlign w:val="center"/>
          </w:tcPr>
          <w:p>
            <w:pPr>
              <w:spacing w:after="40" w:before="40"/>
            </w:pPr>
            <w:r>
              <w:rPr>
                <w:rFonts w:ascii="Calibri" w:cs="Calibri" w:eastAsia="Calibri" w:hAnsi="Calibri"/>
                <w:sz w:val="20"/>
                <w:szCs w:val="20"/>
              </w:rPr>
              <w:t xml:space="preserve">LLM extracts atomic propositions from text</w:t>
            </w:r>
          </w:p>
        </w:tc>
        <w:tc>
          <w:tcPr>
            <w:tcW w:type="dxa" w:w="2340"/>
            <w:shd w:fill="F2F2F2" w:val="clear"/>
            <w:vAlign w:val="center"/>
          </w:tcPr>
          <w:p>
            <w:pPr>
              <w:spacing w:after="40" w:before="40"/>
            </w:pPr>
            <w:r>
              <w:rPr>
                <w:rFonts w:ascii="Calibri" w:cs="Calibri" w:eastAsia="Calibri" w:hAnsi="Calibri"/>
                <w:sz w:val="20"/>
                <w:szCs w:val="20"/>
              </w:rPr>
              <w:t xml:space="preserve">Maximum retrieval precision</w:t>
            </w:r>
          </w:p>
        </w:tc>
        <w:tc>
          <w:tcPr>
            <w:tcW w:type="dxa" w:w="2340"/>
            <w:shd w:fill="F2F2F2" w:val="clear"/>
            <w:vAlign w:val="center"/>
          </w:tcPr>
          <w:p>
            <w:pPr>
              <w:spacing w:after="40" w:before="40"/>
            </w:pPr>
            <w:r>
              <w:rPr>
                <w:rFonts w:ascii="Calibri" w:cs="Calibri" w:eastAsia="Calibri" w:hAnsi="Calibri"/>
                <w:sz w:val="20"/>
                <w:szCs w:val="20"/>
              </w:rPr>
              <w:t xml:space="preserve">10-50x more expensive; slow at ingestion time</w:t>
            </w:r>
          </w:p>
        </w:tc>
      </w:tr>
    </w:tbl>
    <w:p>
      <w:pPr>
        <w:spacing w:after="60"/>
      </w:pP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Recommended approach for this project:</w:t>
      </w:r>
      <w:r>
        <w:rPr>
          <w:rFonts w:ascii="Calibri" w:cs="Calibri" w:eastAsia="Calibri" w:hAnsi="Calibri"/>
          <w:sz w:val="22"/>
          <w:szCs w:val="22"/>
        </w:rPr>
        <w:t xml:space="preserve"> Start with Recursive Character splitting as the baseline. Then implement Semantic Chunking as a comparison. Run RAGAS on both and let the eval scores decide.</w:t>
      </w:r>
    </w:p>
    <w:p>
      <w:pPr>
        <w:spacing w:after="60"/>
      </w:pPr>
    </w:p>
    <w:p>
      <w:pPr>
        <w:pStyle w:val="Heading4"/>
      </w:pPr>
      <w:r>
        <w:rPr>
          <w:b/>
          <w:bCs/>
        </w:rPr>
        <w:t xml:space="preserve">Chunking Control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Typical Range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What It Controls</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Tuning Guidance</w:t>
            </w:r>
          </w:p>
        </w:tc>
      </w:tr>
      <w:tr>
        <w:tc>
          <w:tcPr>
            <w:tcW w:type="dxa" w:w="2340"/>
            <w:shd w:fill="F2F2F2" w:val="clear"/>
            <w:vAlign w:val="center"/>
          </w:tcPr>
          <w:p>
            <w:pPr>
              <w:spacing w:after="40" w:before="40"/>
            </w:pPr>
            <w:r>
              <w:rPr>
                <w:rFonts w:ascii="Calibri" w:cs="Calibri" w:eastAsia="Calibri" w:hAnsi="Calibri"/>
                <w:sz w:val="20"/>
                <w:szCs w:val="20"/>
              </w:rPr>
              <w:t xml:space="preserve">chunk_size</w:t>
            </w:r>
          </w:p>
        </w:tc>
        <w:tc>
          <w:tcPr>
            <w:tcW w:type="dxa" w:w="2340"/>
            <w:shd w:fill="F2F2F2" w:val="clear"/>
            <w:vAlign w:val="center"/>
          </w:tcPr>
          <w:p>
            <w:pPr>
              <w:spacing w:after="40" w:before="40"/>
            </w:pPr>
            <w:r>
              <w:rPr>
                <w:rFonts w:ascii="Calibri" w:cs="Calibri" w:eastAsia="Calibri" w:hAnsi="Calibri"/>
                <w:sz w:val="20"/>
                <w:szCs w:val="20"/>
              </w:rPr>
              <w:t xml:space="preserve">256-2048 tokens</w:t>
            </w:r>
          </w:p>
        </w:tc>
        <w:tc>
          <w:tcPr>
            <w:tcW w:type="dxa" w:w="2340"/>
            <w:shd w:fill="F2F2F2" w:val="clear"/>
            <w:vAlign w:val="center"/>
          </w:tcPr>
          <w:p>
            <w:pPr>
              <w:spacing w:after="40" w:before="40"/>
            </w:pPr>
            <w:r>
              <w:rPr>
                <w:rFonts w:ascii="Calibri" w:cs="Calibri" w:eastAsia="Calibri" w:hAnsi="Calibri"/>
                <w:sz w:val="20"/>
                <w:szCs w:val="20"/>
              </w:rPr>
              <w:t xml:space="preserve">Length of each chunk</w:t>
            </w:r>
          </w:p>
        </w:tc>
        <w:tc>
          <w:tcPr>
            <w:tcW w:type="dxa" w:w="2340"/>
            <w:shd w:fill="F2F2F2" w:val="clear"/>
            <w:vAlign w:val="center"/>
          </w:tcPr>
          <w:p>
            <w:pPr>
              <w:spacing w:after="40" w:before="40"/>
            </w:pPr>
            <w:r>
              <w:rPr>
                <w:rFonts w:ascii="Calibri" w:cs="Calibri" w:eastAsia="Calibri" w:hAnsi="Calibri"/>
                <w:sz w:val="20"/>
                <w:szCs w:val="20"/>
              </w:rPr>
              <w:t xml:space="preserve">Smaller (256-512) = more precise retrieval but more calls; larger (1024-2048) = more context per chunk but noisier retrieval. Start at 512 for general docs, 256 for dense technical content.</w:t>
            </w:r>
          </w:p>
        </w:tc>
      </w:tr>
      <w:tr>
        <w:tc>
          <w:tcPr>
            <w:tcW w:type="dxa" w:w="2340"/>
            <w:vAlign w:val="center"/>
          </w:tcPr>
          <w:p>
            <w:pPr>
              <w:spacing w:after="40" w:before="40"/>
            </w:pPr>
            <w:r>
              <w:rPr>
                <w:rFonts w:ascii="Calibri" w:cs="Calibri" w:eastAsia="Calibri" w:hAnsi="Calibri"/>
                <w:sz w:val="20"/>
                <w:szCs w:val="20"/>
              </w:rPr>
              <w:t xml:space="preserve">chunk_overlap</w:t>
            </w:r>
          </w:p>
        </w:tc>
        <w:tc>
          <w:tcPr>
            <w:tcW w:type="dxa" w:w="2340"/>
            <w:vAlign w:val="center"/>
          </w:tcPr>
          <w:p>
            <w:pPr>
              <w:spacing w:after="40" w:before="40"/>
            </w:pPr>
            <w:r>
              <w:rPr>
                <w:rFonts w:ascii="Calibri" w:cs="Calibri" w:eastAsia="Calibri" w:hAnsi="Calibri"/>
                <w:sz w:val="20"/>
                <w:szCs w:val="20"/>
              </w:rPr>
              <w:t xml:space="preserve">10-25% of chunk_size</w:t>
            </w:r>
          </w:p>
        </w:tc>
        <w:tc>
          <w:tcPr>
            <w:tcW w:type="dxa" w:w="2340"/>
            <w:vAlign w:val="center"/>
          </w:tcPr>
          <w:p>
            <w:pPr>
              <w:spacing w:after="40" w:before="40"/>
            </w:pPr>
            <w:r>
              <w:rPr>
                <w:rFonts w:ascii="Calibri" w:cs="Calibri" w:eastAsia="Calibri" w:hAnsi="Calibri"/>
                <w:sz w:val="20"/>
                <w:szCs w:val="20"/>
              </w:rPr>
              <w:t xml:space="preserve">Redundancy between adjacent chunks</w:t>
            </w:r>
          </w:p>
        </w:tc>
        <w:tc>
          <w:tcPr>
            <w:tcW w:type="dxa" w:w="2340"/>
            <w:vAlign w:val="center"/>
          </w:tcPr>
          <w:p>
            <w:pPr>
              <w:spacing w:after="40" w:before="40"/>
            </w:pPr>
            <w:r>
              <w:rPr>
                <w:rFonts w:ascii="Calibri" w:cs="Calibri" w:eastAsia="Calibri" w:hAnsi="Calibri"/>
                <w:sz w:val="20"/>
                <w:szCs w:val="20"/>
              </w:rPr>
              <w:t xml:space="preserve">Prevents splitting mid-thought. 50-128 tokens typical. Too high = redundant storage; too low = context loss at boundaries.</w:t>
            </w:r>
          </w:p>
        </w:tc>
      </w:tr>
      <w:tr>
        <w:tc>
          <w:tcPr>
            <w:tcW w:type="dxa" w:w="2340"/>
            <w:shd w:fill="F2F2F2" w:val="clear"/>
            <w:vAlign w:val="center"/>
          </w:tcPr>
          <w:p>
            <w:pPr>
              <w:spacing w:after="40" w:before="40"/>
            </w:pPr>
            <w:r>
              <w:rPr>
                <w:rFonts w:ascii="Calibri" w:cs="Calibri" w:eastAsia="Calibri" w:hAnsi="Calibri"/>
                <w:sz w:val="20"/>
                <w:szCs w:val="20"/>
              </w:rPr>
              <w:t xml:space="preserve">semantic_threshold</w:t>
            </w:r>
          </w:p>
        </w:tc>
        <w:tc>
          <w:tcPr>
            <w:tcW w:type="dxa" w:w="2340"/>
            <w:shd w:fill="F2F2F2" w:val="clear"/>
            <w:vAlign w:val="center"/>
          </w:tcPr>
          <w:p>
            <w:pPr>
              <w:spacing w:after="40" w:before="40"/>
            </w:pPr>
            <w:r>
              <w:rPr>
                <w:rFonts w:ascii="Calibri" w:cs="Calibri" w:eastAsia="Calibri" w:hAnsi="Calibri"/>
                <w:sz w:val="20"/>
                <w:szCs w:val="20"/>
              </w:rPr>
              <w:t xml:space="preserve">0.3-0.8 cosine similarity</w:t>
            </w:r>
          </w:p>
        </w:tc>
        <w:tc>
          <w:tcPr>
            <w:tcW w:type="dxa" w:w="2340"/>
            <w:shd w:fill="F2F2F2" w:val="clear"/>
            <w:vAlign w:val="center"/>
          </w:tcPr>
          <w:p>
            <w:pPr>
              <w:spacing w:after="40" w:before="40"/>
            </w:pPr>
            <w:r>
              <w:rPr>
                <w:rFonts w:ascii="Calibri" w:cs="Calibri" w:eastAsia="Calibri" w:hAnsi="Calibri"/>
                <w:sz w:val="20"/>
                <w:szCs w:val="20"/>
              </w:rPr>
              <w:t xml:space="preserve">Where to split in semantic chunking</w:t>
            </w:r>
          </w:p>
        </w:tc>
        <w:tc>
          <w:tcPr>
            <w:tcW w:type="dxa" w:w="2340"/>
            <w:shd w:fill="F2F2F2" w:val="clear"/>
            <w:vAlign w:val="center"/>
          </w:tcPr>
          <w:p>
            <w:pPr>
              <w:spacing w:after="40" w:before="40"/>
            </w:pPr>
            <w:r>
              <w:rPr>
                <w:rFonts w:ascii="Calibri" w:cs="Calibri" w:eastAsia="Calibri" w:hAnsi="Calibri"/>
                <w:sz w:val="20"/>
                <w:szCs w:val="20"/>
              </w:rPr>
              <w:t xml:space="preserve">Lower = fewer, longer chunks; higher = more, shorter chunks. Calibrate against your corpus by inspecting a sample of 20 chunks.</w:t>
            </w:r>
          </w:p>
        </w:tc>
      </w:tr>
      <w:tr>
        <w:tc>
          <w:tcPr>
            <w:tcW w:type="dxa" w:w="2340"/>
            <w:vAlign w:val="center"/>
          </w:tcPr>
          <w:p>
            <w:pPr>
              <w:spacing w:after="40" w:before="40"/>
            </w:pPr>
            <w:r>
              <w:rPr>
                <w:rFonts w:ascii="Calibri" w:cs="Calibri" w:eastAsia="Calibri" w:hAnsi="Calibri"/>
                <w:sz w:val="20"/>
                <w:szCs w:val="20"/>
              </w:rPr>
              <w:t xml:space="preserve">min_chunk_size</w:t>
            </w:r>
          </w:p>
        </w:tc>
        <w:tc>
          <w:tcPr>
            <w:tcW w:type="dxa" w:w="2340"/>
            <w:vAlign w:val="center"/>
          </w:tcPr>
          <w:p>
            <w:pPr>
              <w:spacing w:after="40" w:before="40"/>
            </w:pPr>
            <w:r>
              <w:rPr>
                <w:rFonts w:ascii="Calibri" w:cs="Calibri" w:eastAsia="Calibri" w:hAnsi="Calibri"/>
                <w:sz w:val="20"/>
                <w:szCs w:val="20"/>
              </w:rPr>
              <w:t xml:space="preserve">50-100 tokens</w:t>
            </w:r>
          </w:p>
        </w:tc>
        <w:tc>
          <w:tcPr>
            <w:tcW w:type="dxa" w:w="2340"/>
            <w:vAlign w:val="center"/>
          </w:tcPr>
          <w:p>
            <w:pPr>
              <w:spacing w:after="40" w:before="40"/>
            </w:pPr>
            <w:r>
              <w:rPr>
                <w:rFonts w:ascii="Calibri" w:cs="Calibri" w:eastAsia="Calibri" w:hAnsi="Calibri"/>
                <w:sz w:val="20"/>
                <w:szCs w:val="20"/>
              </w:rPr>
              <w:t xml:space="preserve">Discard chunks below this</w:t>
            </w:r>
          </w:p>
        </w:tc>
        <w:tc>
          <w:tcPr>
            <w:tcW w:type="dxa" w:w="2340"/>
            <w:vAlign w:val="center"/>
          </w:tcPr>
          <w:p>
            <w:pPr>
              <w:spacing w:after="40" w:before="40"/>
            </w:pPr>
            <w:r>
              <w:rPr>
                <w:rFonts w:ascii="Calibri" w:cs="Calibri" w:eastAsia="Calibri" w:hAnsi="Calibri"/>
                <w:sz w:val="20"/>
                <w:szCs w:val="20"/>
              </w:rPr>
              <w:t xml:space="preserve">Prevents indexing orphan fragments (page numbers, headers alone). Set to 50.</w:t>
            </w:r>
          </w:p>
        </w:tc>
      </w:tr>
      <w:tr>
        <w:tc>
          <w:tcPr>
            <w:tcW w:type="dxa" w:w="2340"/>
            <w:shd w:fill="F2F2F2" w:val="clear"/>
            <w:vAlign w:val="center"/>
          </w:tcPr>
          <w:p>
            <w:pPr>
              <w:spacing w:after="40" w:before="40"/>
            </w:pPr>
            <w:r>
              <w:rPr>
                <w:rFonts w:ascii="Calibri" w:cs="Calibri" w:eastAsia="Calibri" w:hAnsi="Calibri"/>
                <w:sz w:val="20"/>
                <w:szCs w:val="20"/>
              </w:rPr>
              <w:t xml:space="preserve">metadata_fields</w:t>
            </w:r>
          </w:p>
        </w:tc>
        <w:tc>
          <w:tcPr>
            <w:tcW w:type="dxa" w:w="2340"/>
            <w:shd w:fill="F2F2F2" w:val="clear"/>
            <w:vAlign w:val="center"/>
          </w:tcPr>
          <w:p>
            <w:pPr>
              <w:spacing w:after="40" w:before="40"/>
            </w:pPr>
            <w:r>
              <w:rPr>
                <w:rFonts w:ascii="Calibri" w:cs="Calibri" w:eastAsia="Calibri" w:hAnsi="Calibri"/>
                <w:sz w:val="20"/>
                <w:szCs w:val="20"/>
              </w:rPr>
              <w:t xml:space="preserve">page_no, section_header, doc_id, doc_date</w:t>
            </w:r>
          </w:p>
        </w:tc>
        <w:tc>
          <w:tcPr>
            <w:tcW w:type="dxa" w:w="2340"/>
            <w:shd w:fill="F2F2F2" w:val="clear"/>
            <w:vAlign w:val="center"/>
          </w:tcPr>
          <w:p>
            <w:pPr>
              <w:spacing w:after="40" w:before="40"/>
            </w:pPr>
            <w:r>
              <w:rPr>
                <w:rFonts w:ascii="Calibri" w:cs="Calibri" w:eastAsia="Calibri" w:hAnsi="Calibri"/>
                <w:sz w:val="20"/>
                <w:szCs w:val="20"/>
              </w:rPr>
              <w:t xml:space="preserve">What to store alongside the embedding</w:t>
            </w:r>
          </w:p>
        </w:tc>
        <w:tc>
          <w:tcPr>
            <w:tcW w:type="dxa" w:w="2340"/>
            <w:shd w:fill="F2F2F2" w:val="clear"/>
            <w:vAlign w:val="center"/>
          </w:tcPr>
          <w:p>
            <w:pPr>
              <w:spacing w:after="40" w:before="40"/>
            </w:pPr>
            <w:r>
              <w:rPr>
                <w:rFonts w:ascii="Calibri" w:cs="Calibri" w:eastAsia="Calibri" w:hAnsi="Calibri"/>
                <w:sz w:val="20"/>
                <w:szCs w:val="20"/>
              </w:rPr>
              <w:t xml:space="preserve">More metadata = more filtering power at retrieval. Always store at least page number and source document ID.</w:t>
            </w:r>
          </w:p>
        </w:tc>
      </w:tr>
    </w:tbl>
    <w:p>
      <w:pPr>
        <w:spacing w:after="60"/>
      </w:pPr>
    </w:p>
    <w:p>
      <w:pPr>
        <w:pStyle w:val="Heading4"/>
      </w:pPr>
      <w:r>
        <w:rPr>
          <w:b/>
          <w:bCs/>
        </w:rPr>
        <w:t xml:space="preserve">Embedding Models — Selection and Parameters</w:t>
      </w:r>
    </w:p>
    <w:p>
      <w:pPr>
        <w:spacing w:after="120"/>
      </w:pPr>
      <w:r>
        <w:rPr>
          <w:rFonts w:ascii="Calibri" w:cs="Calibri" w:eastAsia="Calibri" w:hAnsi="Calibri"/>
          <w:sz w:val="22"/>
          <w:szCs w:val="22"/>
        </w:rPr>
        <w:t xml:space="preserve">The embedding model is the single biggest lever on retrieval quality. It converts text to dense vectors; similar meanings land near each other in vector space.</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1F3864" w:color="auto" w:val="clear"/>
            <w:vAlign w:val="center"/>
          </w:tcPr>
          <w:p>
            <w:pPr>
              <w:spacing w:after="40" w:before="40"/>
            </w:pPr>
            <w:r>
              <w:rPr>
                <w:rFonts w:ascii="Calibri" w:cs="Calibri" w:eastAsia="Calibri" w:hAnsi="Calibri"/>
                <w:b/>
                <w:bCs/>
                <w:color w:val="FFFFFF"/>
                <w:sz w:val="20"/>
                <w:szCs w:val="20"/>
              </w:rPr>
              <w:t xml:space="preserve">Model</w:t>
            </w:r>
          </w:p>
        </w:tc>
        <w:tc>
          <w:tcPr>
            <w:tcW w:type="dxa" w:w="1560"/>
            <w:shd w:fill="1F3864" w:color="auto" w:val="clear"/>
            <w:vAlign w:val="center"/>
          </w:tcPr>
          <w:p>
            <w:pPr>
              <w:spacing w:after="40" w:before="40"/>
            </w:pPr>
            <w:r>
              <w:rPr>
                <w:rFonts w:ascii="Calibri" w:cs="Calibri" w:eastAsia="Calibri" w:hAnsi="Calibri"/>
                <w:b/>
                <w:bCs/>
                <w:color w:val="FFFFFF"/>
                <w:sz w:val="20"/>
                <w:szCs w:val="20"/>
              </w:rPr>
              <w:t xml:space="preserve">Dimensions</w:t>
            </w:r>
          </w:p>
        </w:tc>
        <w:tc>
          <w:tcPr>
            <w:tcW w:type="dxa" w:w="1560"/>
            <w:shd w:fill="1F3864" w:color="auto" w:val="clear"/>
            <w:vAlign w:val="center"/>
          </w:tcPr>
          <w:p>
            <w:pPr>
              <w:spacing w:after="40" w:before="40"/>
            </w:pPr>
            <w:r>
              <w:rPr>
                <w:rFonts w:ascii="Calibri" w:cs="Calibri" w:eastAsia="Calibri" w:hAnsi="Calibri"/>
                <w:b/>
                <w:bCs/>
                <w:color w:val="FFFFFF"/>
                <w:sz w:val="20"/>
                <w:szCs w:val="20"/>
              </w:rPr>
              <w:t xml:space="preserve">Max Tokens</w:t>
            </w:r>
          </w:p>
        </w:tc>
        <w:tc>
          <w:tcPr>
            <w:tcW w:type="dxa" w:w="1560"/>
            <w:shd w:fill="1F3864" w:color="auto" w:val="clear"/>
            <w:vAlign w:val="center"/>
          </w:tcPr>
          <w:p>
            <w:pPr>
              <w:spacing w:after="40" w:before="40"/>
            </w:pPr>
            <w:r>
              <w:rPr>
                <w:rFonts w:ascii="Calibri" w:cs="Calibri" w:eastAsia="Calibri" w:hAnsi="Calibri"/>
                <w:b/>
                <w:bCs/>
                <w:color w:val="FFFFFF"/>
                <w:sz w:val="20"/>
                <w:szCs w:val="20"/>
              </w:rPr>
              <w:t xml:space="preserve">MTEB Score (approx)</w:t>
            </w:r>
          </w:p>
        </w:tc>
        <w:tc>
          <w:tcPr>
            <w:tcW w:type="dxa" w:w="1560"/>
            <w:shd w:fill="1F3864" w:color="auto" w:val="clear"/>
            <w:vAlign w:val="center"/>
          </w:tcPr>
          <w:p>
            <w:pPr>
              <w:spacing w:after="40" w:before="40"/>
            </w:pPr>
            <w:r>
              <w:rPr>
                <w:rFonts w:ascii="Calibri" w:cs="Calibri" w:eastAsia="Calibri" w:hAnsi="Calibri"/>
                <w:b/>
                <w:bCs/>
                <w:color w:val="FFFFFF"/>
                <w:sz w:val="20"/>
                <w:szCs w:val="20"/>
              </w:rPr>
              <w:t xml:space="preserve">Local/Cloud</w:t>
            </w:r>
          </w:p>
        </w:tc>
        <w:tc>
          <w:tcPr>
            <w:tcW w:type="dxa" w:w="1560"/>
            <w:shd w:fill="1F3864" w:color="auto" w:val="clear"/>
            <w:vAlign w:val="center"/>
          </w:tcPr>
          <w:p>
            <w:pPr>
              <w:spacing w:after="40" w:before="40"/>
            </w:pPr>
            <w:r>
              <w:rPr>
                <w:rFonts w:ascii="Calibri" w:cs="Calibri" w:eastAsia="Calibri" w:hAnsi="Calibri"/>
                <w:b/>
                <w:bCs/>
                <w:color w:val="FFFFFF"/>
                <w:sz w:val="20"/>
                <w:szCs w:val="20"/>
              </w:rPr>
              <w:t xml:space="preserve">Notes</w:t>
            </w:r>
          </w:p>
        </w:tc>
      </w:tr>
      <w:tr>
        <w:tc>
          <w:tcPr>
            <w:tcW w:type="dxa" w:w="1560"/>
            <w:shd w:fill="F2F2F2" w:val="clear"/>
            <w:vAlign w:val="center"/>
          </w:tcPr>
          <w:p>
            <w:pPr>
              <w:spacing w:after="40" w:before="40"/>
            </w:pPr>
            <w:r>
              <w:rPr>
                <w:rFonts w:ascii="Calibri" w:cs="Calibri" w:eastAsia="Calibri" w:hAnsi="Calibri"/>
                <w:sz w:val="20"/>
                <w:szCs w:val="20"/>
              </w:rPr>
              <w:t xml:space="preserve">bge-large-en-v1.5</w:t>
            </w:r>
          </w:p>
        </w:tc>
        <w:tc>
          <w:tcPr>
            <w:tcW w:type="dxa" w:w="1560"/>
            <w:shd w:fill="F2F2F2" w:val="clear"/>
            <w:vAlign w:val="center"/>
          </w:tcPr>
          <w:p>
            <w:pPr>
              <w:spacing w:after="40" w:before="40"/>
            </w:pPr>
            <w:r>
              <w:rPr>
                <w:rFonts w:ascii="Calibri" w:cs="Calibri" w:eastAsia="Calibri" w:hAnsi="Calibri"/>
                <w:sz w:val="20"/>
                <w:szCs w:val="20"/>
              </w:rPr>
              <w:t xml:space="preserve">1024</w:t>
            </w:r>
          </w:p>
        </w:tc>
        <w:tc>
          <w:tcPr>
            <w:tcW w:type="dxa" w:w="1560"/>
            <w:shd w:fill="F2F2F2" w:val="clear"/>
            <w:vAlign w:val="center"/>
          </w:tcPr>
          <w:p>
            <w:pPr>
              <w:spacing w:after="40" w:before="40"/>
            </w:pPr>
            <w:r>
              <w:rPr>
                <w:rFonts w:ascii="Calibri" w:cs="Calibri" w:eastAsia="Calibri" w:hAnsi="Calibri"/>
                <w:sz w:val="20"/>
                <w:szCs w:val="20"/>
              </w:rPr>
              <w:t xml:space="preserve">512</w:t>
            </w:r>
          </w:p>
        </w:tc>
        <w:tc>
          <w:tcPr>
            <w:tcW w:type="dxa" w:w="1560"/>
            <w:shd w:fill="F2F2F2" w:val="clear"/>
            <w:vAlign w:val="center"/>
          </w:tcPr>
          <w:p>
            <w:pPr>
              <w:spacing w:after="40" w:before="40"/>
            </w:pPr>
            <w:r>
              <w:rPr>
                <w:rFonts w:ascii="Calibri" w:cs="Calibri" w:eastAsia="Calibri" w:hAnsi="Calibri"/>
                <w:sz w:val="20"/>
                <w:szCs w:val="20"/>
              </w:rPr>
              <w:t xml:space="preserve">~64</w:t>
            </w:r>
          </w:p>
        </w:tc>
        <w:tc>
          <w:tcPr>
            <w:tcW w:type="dxa" w:w="1560"/>
            <w:shd w:fill="F2F2F2" w:val="clear"/>
            <w:vAlign w:val="center"/>
          </w:tcPr>
          <w:p>
            <w:pPr>
              <w:spacing w:after="40" w:before="40"/>
            </w:pPr>
            <w:r>
              <w:rPr>
                <w:rFonts w:ascii="Calibri" w:cs="Calibri" w:eastAsia="Calibri" w:hAnsi="Calibri"/>
                <w:sz w:val="20"/>
                <w:szCs w:val="20"/>
              </w:rPr>
              <w:t xml:space="preserve">Local (HF)</w:t>
            </w:r>
          </w:p>
        </w:tc>
        <w:tc>
          <w:tcPr>
            <w:tcW w:type="dxa" w:w="1560"/>
            <w:shd w:fill="F2F2F2" w:val="clear"/>
            <w:vAlign w:val="center"/>
          </w:tcPr>
          <w:p>
            <w:pPr>
              <w:spacing w:after="40" w:before="40"/>
            </w:pPr>
            <w:r>
              <w:rPr>
                <w:rFonts w:ascii="Calibri" w:cs="Calibri" w:eastAsia="Calibri" w:hAnsi="Calibri"/>
                <w:sz w:val="20"/>
                <w:szCs w:val="20"/>
              </w:rPr>
              <w:t xml:space="preserve">Strong open-source baseline; fast on CPU</w:t>
            </w:r>
          </w:p>
        </w:tc>
      </w:tr>
      <w:tr>
        <w:tc>
          <w:tcPr>
            <w:tcW w:type="dxa" w:w="1560"/>
            <w:vAlign w:val="center"/>
          </w:tcPr>
          <w:p>
            <w:pPr>
              <w:spacing w:after="40" w:before="40"/>
            </w:pPr>
            <w:r>
              <w:rPr>
                <w:rFonts w:ascii="Calibri" w:cs="Calibri" w:eastAsia="Calibri" w:hAnsi="Calibri"/>
                <w:sz w:val="20"/>
                <w:szCs w:val="20"/>
              </w:rPr>
              <w:t xml:space="preserve">E5-mistral-7b-instruct</w:t>
            </w:r>
          </w:p>
        </w:tc>
        <w:tc>
          <w:tcPr>
            <w:tcW w:type="dxa" w:w="1560"/>
            <w:vAlign w:val="center"/>
          </w:tcPr>
          <w:p>
            <w:pPr>
              <w:spacing w:after="40" w:before="40"/>
            </w:pPr>
            <w:r>
              <w:rPr>
                <w:rFonts w:ascii="Calibri" w:cs="Calibri" w:eastAsia="Calibri" w:hAnsi="Calibri"/>
                <w:sz w:val="20"/>
                <w:szCs w:val="20"/>
              </w:rPr>
              <w:t xml:space="preserve">4096</w:t>
            </w:r>
          </w:p>
        </w:tc>
        <w:tc>
          <w:tcPr>
            <w:tcW w:type="dxa" w:w="1560"/>
            <w:vAlign w:val="center"/>
          </w:tcPr>
          <w:p>
            <w:pPr>
              <w:spacing w:after="40" w:before="40"/>
            </w:pPr>
            <w:r>
              <w:rPr>
                <w:rFonts w:ascii="Calibri" w:cs="Calibri" w:eastAsia="Calibri" w:hAnsi="Calibri"/>
                <w:sz w:val="20"/>
                <w:szCs w:val="20"/>
              </w:rPr>
              <w:t xml:space="preserve">32768</w:t>
            </w:r>
          </w:p>
        </w:tc>
        <w:tc>
          <w:tcPr>
            <w:tcW w:type="dxa" w:w="1560"/>
            <w:vAlign w:val="center"/>
          </w:tcPr>
          <w:p>
            <w:pPr>
              <w:spacing w:after="40" w:before="40"/>
            </w:pPr>
            <w:r>
              <w:rPr>
                <w:rFonts w:ascii="Calibri" w:cs="Calibri" w:eastAsia="Calibri" w:hAnsi="Calibri"/>
                <w:sz w:val="20"/>
                <w:szCs w:val="20"/>
              </w:rPr>
              <w:t xml:space="preserve">~67</w:t>
            </w:r>
          </w:p>
        </w:tc>
        <w:tc>
          <w:tcPr>
            <w:tcW w:type="dxa" w:w="1560"/>
            <w:vAlign w:val="center"/>
          </w:tcPr>
          <w:p>
            <w:pPr>
              <w:spacing w:after="40" w:before="40"/>
            </w:pPr>
            <w:r>
              <w:rPr>
                <w:rFonts w:ascii="Calibri" w:cs="Calibri" w:eastAsia="Calibri" w:hAnsi="Calibri"/>
                <w:sz w:val="20"/>
                <w:szCs w:val="20"/>
              </w:rPr>
              <w:t xml:space="preserve">Local (GPU needed)</w:t>
            </w:r>
          </w:p>
        </w:tc>
        <w:tc>
          <w:tcPr>
            <w:tcW w:type="dxa" w:w="1560"/>
            <w:vAlign w:val="center"/>
          </w:tcPr>
          <w:p>
            <w:pPr>
              <w:spacing w:after="40" w:before="40"/>
            </w:pPr>
            <w:r>
              <w:rPr>
                <w:rFonts w:ascii="Calibri" w:cs="Calibri" w:eastAsia="Calibri" w:hAnsi="Calibri"/>
                <w:sz w:val="20"/>
                <w:szCs w:val="20"/>
              </w:rPr>
              <w:t xml:space="preserve">Best open-source for long docs; needs 16GB VRAM</w:t>
            </w:r>
          </w:p>
        </w:tc>
      </w:tr>
      <w:tr>
        <w:tc>
          <w:tcPr>
            <w:tcW w:type="dxa" w:w="1560"/>
            <w:shd w:fill="F2F2F2" w:val="clear"/>
            <w:vAlign w:val="center"/>
          </w:tcPr>
          <w:p>
            <w:pPr>
              <w:spacing w:after="40" w:before="40"/>
            </w:pPr>
            <w:r>
              <w:rPr>
                <w:rFonts w:ascii="Calibri" w:cs="Calibri" w:eastAsia="Calibri" w:hAnsi="Calibri"/>
                <w:sz w:val="20"/>
                <w:szCs w:val="20"/>
              </w:rPr>
              <w:t xml:space="preserve">text-embedding-3-small</w:t>
            </w:r>
          </w:p>
        </w:tc>
        <w:tc>
          <w:tcPr>
            <w:tcW w:type="dxa" w:w="1560"/>
            <w:shd w:fill="F2F2F2" w:val="clear"/>
            <w:vAlign w:val="center"/>
          </w:tcPr>
          <w:p>
            <w:pPr>
              <w:spacing w:after="40" w:before="40"/>
            </w:pPr>
            <w:r>
              <w:rPr>
                <w:rFonts w:ascii="Calibri" w:cs="Calibri" w:eastAsia="Calibri" w:hAnsi="Calibri"/>
                <w:sz w:val="20"/>
                <w:szCs w:val="20"/>
              </w:rPr>
              <w:t xml:space="preserve">1536</w:t>
            </w:r>
          </w:p>
        </w:tc>
        <w:tc>
          <w:tcPr>
            <w:tcW w:type="dxa" w:w="1560"/>
            <w:shd w:fill="F2F2F2" w:val="clear"/>
            <w:vAlign w:val="center"/>
          </w:tcPr>
          <w:p>
            <w:pPr>
              <w:spacing w:after="40" w:before="40"/>
            </w:pPr>
            <w:r>
              <w:rPr>
                <w:rFonts w:ascii="Calibri" w:cs="Calibri" w:eastAsia="Calibri" w:hAnsi="Calibri"/>
                <w:sz w:val="20"/>
                <w:szCs w:val="20"/>
              </w:rPr>
              <w:t xml:space="preserve">8191</w:t>
            </w:r>
          </w:p>
        </w:tc>
        <w:tc>
          <w:tcPr>
            <w:tcW w:type="dxa" w:w="1560"/>
            <w:shd w:fill="F2F2F2" w:val="clear"/>
            <w:vAlign w:val="center"/>
          </w:tcPr>
          <w:p>
            <w:pPr>
              <w:spacing w:after="40" w:before="40"/>
            </w:pPr>
            <w:r>
              <w:rPr>
                <w:rFonts w:ascii="Calibri" w:cs="Calibri" w:eastAsia="Calibri" w:hAnsi="Calibri"/>
                <w:sz w:val="20"/>
                <w:szCs w:val="20"/>
              </w:rPr>
              <w:t xml:space="preserve">~62</w:t>
            </w:r>
          </w:p>
        </w:tc>
        <w:tc>
          <w:tcPr>
            <w:tcW w:type="dxa" w:w="1560"/>
            <w:shd w:fill="F2F2F2" w:val="clear"/>
            <w:vAlign w:val="center"/>
          </w:tcPr>
          <w:p>
            <w:pPr>
              <w:spacing w:after="40" w:before="40"/>
            </w:pPr>
            <w:r>
              <w:rPr>
                <w:rFonts w:ascii="Calibri" w:cs="Calibri" w:eastAsia="Calibri" w:hAnsi="Calibri"/>
                <w:sz w:val="20"/>
                <w:szCs w:val="20"/>
              </w:rPr>
              <w:t xml:space="preserve">OpenAI API</w:t>
            </w:r>
          </w:p>
        </w:tc>
        <w:tc>
          <w:tcPr>
            <w:tcW w:type="dxa" w:w="1560"/>
            <w:shd w:fill="F2F2F2" w:val="clear"/>
            <w:vAlign w:val="center"/>
          </w:tcPr>
          <w:p>
            <w:pPr>
              <w:spacing w:after="40" w:before="40"/>
            </w:pPr>
            <w:r>
              <w:rPr>
                <w:rFonts w:ascii="Calibri" w:cs="Calibri" w:eastAsia="Calibri" w:hAnsi="Calibri"/>
                <w:sz w:val="20"/>
                <w:szCs w:val="20"/>
              </w:rPr>
              <w:t xml:space="preserve">Cheapest cloud option ($0.02/1M tokens)</w:t>
            </w:r>
          </w:p>
        </w:tc>
      </w:tr>
      <w:tr>
        <w:tc>
          <w:tcPr>
            <w:tcW w:type="dxa" w:w="1560"/>
            <w:vAlign w:val="center"/>
          </w:tcPr>
          <w:p>
            <w:pPr>
              <w:spacing w:after="40" w:before="40"/>
            </w:pPr>
            <w:r>
              <w:rPr>
                <w:rFonts w:ascii="Calibri" w:cs="Calibri" w:eastAsia="Calibri" w:hAnsi="Calibri"/>
                <w:sz w:val="20"/>
                <w:szCs w:val="20"/>
              </w:rPr>
              <w:t xml:space="preserve">text-embedding-3-large</w:t>
            </w:r>
          </w:p>
        </w:tc>
        <w:tc>
          <w:tcPr>
            <w:tcW w:type="dxa" w:w="1560"/>
            <w:vAlign w:val="center"/>
          </w:tcPr>
          <w:p>
            <w:pPr>
              <w:spacing w:after="40" w:before="40"/>
            </w:pPr>
            <w:r>
              <w:rPr>
                <w:rFonts w:ascii="Calibri" w:cs="Calibri" w:eastAsia="Calibri" w:hAnsi="Calibri"/>
                <w:sz w:val="20"/>
                <w:szCs w:val="20"/>
              </w:rPr>
              <w:t xml:space="preserve">3072</w:t>
            </w:r>
          </w:p>
        </w:tc>
        <w:tc>
          <w:tcPr>
            <w:tcW w:type="dxa" w:w="1560"/>
            <w:vAlign w:val="center"/>
          </w:tcPr>
          <w:p>
            <w:pPr>
              <w:spacing w:after="40" w:before="40"/>
            </w:pPr>
            <w:r>
              <w:rPr>
                <w:rFonts w:ascii="Calibri" w:cs="Calibri" w:eastAsia="Calibri" w:hAnsi="Calibri"/>
                <w:sz w:val="20"/>
                <w:szCs w:val="20"/>
              </w:rPr>
              <w:t xml:space="preserve">8191</w:t>
            </w:r>
          </w:p>
        </w:tc>
        <w:tc>
          <w:tcPr>
            <w:tcW w:type="dxa" w:w="1560"/>
            <w:vAlign w:val="center"/>
          </w:tcPr>
          <w:p>
            <w:pPr>
              <w:spacing w:after="40" w:before="40"/>
            </w:pPr>
            <w:r>
              <w:rPr>
                <w:rFonts w:ascii="Calibri" w:cs="Calibri" w:eastAsia="Calibri" w:hAnsi="Calibri"/>
                <w:sz w:val="20"/>
                <w:szCs w:val="20"/>
              </w:rPr>
              <w:t xml:space="preserve">~65</w:t>
            </w:r>
          </w:p>
        </w:tc>
        <w:tc>
          <w:tcPr>
            <w:tcW w:type="dxa" w:w="1560"/>
            <w:vAlign w:val="center"/>
          </w:tcPr>
          <w:p>
            <w:pPr>
              <w:spacing w:after="40" w:before="40"/>
            </w:pPr>
            <w:r>
              <w:rPr>
                <w:rFonts w:ascii="Calibri" w:cs="Calibri" w:eastAsia="Calibri" w:hAnsi="Calibri"/>
                <w:sz w:val="20"/>
                <w:szCs w:val="20"/>
              </w:rPr>
              <w:t xml:space="preserve">OpenAI API</w:t>
            </w:r>
          </w:p>
        </w:tc>
        <w:tc>
          <w:tcPr>
            <w:tcW w:type="dxa" w:w="1560"/>
            <w:vAlign w:val="center"/>
          </w:tcPr>
          <w:p>
            <w:pPr>
              <w:spacing w:after="40" w:before="40"/>
            </w:pPr>
            <w:r>
              <w:rPr>
                <w:rFonts w:ascii="Calibri" w:cs="Calibri" w:eastAsia="Calibri" w:hAnsi="Calibri"/>
                <w:sz w:val="20"/>
                <w:szCs w:val="20"/>
              </w:rPr>
              <w:t xml:space="preserve">Best quality/cost; supports dimension reduction</w:t>
            </w:r>
          </w:p>
        </w:tc>
      </w:tr>
      <w:tr>
        <w:tc>
          <w:tcPr>
            <w:tcW w:type="dxa" w:w="1560"/>
            <w:shd w:fill="F2F2F2" w:val="clear"/>
            <w:vAlign w:val="center"/>
          </w:tcPr>
          <w:p>
            <w:pPr>
              <w:spacing w:after="40" w:before="40"/>
            </w:pPr>
            <w:r>
              <w:rPr>
                <w:rFonts w:ascii="Calibri" w:cs="Calibri" w:eastAsia="Calibri" w:hAnsi="Calibri"/>
                <w:sz w:val="20"/>
                <w:szCs w:val="20"/>
              </w:rPr>
              <w:t xml:space="preserve">Cohere embed-v3</w:t>
            </w:r>
          </w:p>
        </w:tc>
        <w:tc>
          <w:tcPr>
            <w:tcW w:type="dxa" w:w="1560"/>
            <w:shd w:fill="F2F2F2" w:val="clear"/>
            <w:vAlign w:val="center"/>
          </w:tcPr>
          <w:p>
            <w:pPr>
              <w:spacing w:after="40" w:before="40"/>
            </w:pPr>
            <w:r>
              <w:rPr>
                <w:rFonts w:ascii="Calibri" w:cs="Calibri" w:eastAsia="Calibri" w:hAnsi="Calibri"/>
                <w:sz w:val="20"/>
                <w:szCs w:val="20"/>
              </w:rPr>
              <w:t xml:space="preserve">1024</w:t>
            </w:r>
          </w:p>
        </w:tc>
        <w:tc>
          <w:tcPr>
            <w:tcW w:type="dxa" w:w="1560"/>
            <w:shd w:fill="F2F2F2" w:val="clear"/>
            <w:vAlign w:val="center"/>
          </w:tcPr>
          <w:p>
            <w:pPr>
              <w:spacing w:after="40" w:before="40"/>
            </w:pPr>
            <w:r>
              <w:rPr>
                <w:rFonts w:ascii="Calibri" w:cs="Calibri" w:eastAsia="Calibri" w:hAnsi="Calibri"/>
                <w:sz w:val="20"/>
                <w:szCs w:val="20"/>
              </w:rPr>
              <w:t xml:space="preserve">512</w:t>
            </w:r>
          </w:p>
        </w:tc>
        <w:tc>
          <w:tcPr>
            <w:tcW w:type="dxa" w:w="1560"/>
            <w:shd w:fill="F2F2F2" w:val="clear"/>
            <w:vAlign w:val="center"/>
          </w:tcPr>
          <w:p>
            <w:pPr>
              <w:spacing w:after="40" w:before="40"/>
            </w:pPr>
            <w:r>
              <w:rPr>
                <w:rFonts w:ascii="Calibri" w:cs="Calibri" w:eastAsia="Calibri" w:hAnsi="Calibri"/>
                <w:sz w:val="20"/>
                <w:szCs w:val="20"/>
              </w:rPr>
              <w:t xml:space="preserve">~65</w:t>
            </w:r>
          </w:p>
        </w:tc>
        <w:tc>
          <w:tcPr>
            <w:tcW w:type="dxa" w:w="1560"/>
            <w:shd w:fill="F2F2F2" w:val="clear"/>
            <w:vAlign w:val="center"/>
          </w:tcPr>
          <w:p>
            <w:pPr>
              <w:spacing w:after="40" w:before="40"/>
            </w:pPr>
            <w:r>
              <w:rPr>
                <w:rFonts w:ascii="Calibri" w:cs="Calibri" w:eastAsia="Calibri" w:hAnsi="Calibri"/>
                <w:sz w:val="20"/>
                <w:szCs w:val="20"/>
              </w:rPr>
              <w:t xml:space="preserve">Cohere API</w:t>
            </w:r>
          </w:p>
        </w:tc>
        <w:tc>
          <w:tcPr>
            <w:tcW w:type="dxa" w:w="1560"/>
            <w:shd w:fill="F2F2F2" w:val="clear"/>
            <w:vAlign w:val="center"/>
          </w:tcPr>
          <w:p>
            <w:pPr>
              <w:spacing w:after="40" w:before="40"/>
            </w:pPr>
            <w:r>
              <w:rPr>
                <w:rFonts w:ascii="Calibri" w:cs="Calibri" w:eastAsia="Calibri" w:hAnsi="Calibri"/>
                <w:sz w:val="20"/>
                <w:szCs w:val="20"/>
              </w:rPr>
              <w:t xml:space="preserve">Built-in input_type parameter for search optimization</w:t>
            </w:r>
          </w:p>
        </w:tc>
      </w:tr>
      <w:tr>
        <w:tc>
          <w:tcPr>
            <w:tcW w:type="dxa" w:w="1560"/>
            <w:vAlign w:val="center"/>
          </w:tcPr>
          <w:p>
            <w:pPr>
              <w:spacing w:after="40" w:before="40"/>
            </w:pPr>
            <w:r>
              <w:rPr>
                <w:rFonts w:ascii="Calibri" w:cs="Calibri" w:eastAsia="Calibri" w:hAnsi="Calibri"/>
                <w:sz w:val="20"/>
                <w:szCs w:val="20"/>
              </w:rPr>
              <w:t xml:space="preserve">voyage-3</w:t>
            </w:r>
          </w:p>
        </w:tc>
        <w:tc>
          <w:tcPr>
            <w:tcW w:type="dxa" w:w="1560"/>
            <w:vAlign w:val="center"/>
          </w:tcPr>
          <w:p>
            <w:pPr>
              <w:spacing w:after="40" w:before="40"/>
            </w:pPr>
            <w:r>
              <w:rPr>
                <w:rFonts w:ascii="Calibri" w:cs="Calibri" w:eastAsia="Calibri" w:hAnsi="Calibri"/>
                <w:sz w:val="20"/>
                <w:szCs w:val="20"/>
              </w:rPr>
              <w:t xml:space="preserve">1024</w:t>
            </w:r>
          </w:p>
        </w:tc>
        <w:tc>
          <w:tcPr>
            <w:tcW w:type="dxa" w:w="1560"/>
            <w:vAlign w:val="center"/>
          </w:tcPr>
          <w:p>
            <w:pPr>
              <w:spacing w:after="40" w:before="40"/>
            </w:pPr>
            <w:r>
              <w:rPr>
                <w:rFonts w:ascii="Calibri" w:cs="Calibri" w:eastAsia="Calibri" w:hAnsi="Calibri"/>
                <w:sz w:val="20"/>
                <w:szCs w:val="20"/>
              </w:rPr>
              <w:t xml:space="preserve">32000</w:t>
            </w:r>
          </w:p>
        </w:tc>
        <w:tc>
          <w:tcPr>
            <w:tcW w:type="dxa" w:w="1560"/>
            <w:vAlign w:val="center"/>
          </w:tcPr>
          <w:p>
            <w:pPr>
              <w:spacing w:after="40" w:before="40"/>
            </w:pPr>
            <w:r>
              <w:rPr>
                <w:rFonts w:ascii="Calibri" w:cs="Calibri" w:eastAsia="Calibri" w:hAnsi="Calibri"/>
                <w:sz w:val="20"/>
                <w:szCs w:val="20"/>
              </w:rPr>
              <w:t xml:space="preserve">~67</w:t>
            </w:r>
          </w:p>
        </w:tc>
        <w:tc>
          <w:tcPr>
            <w:tcW w:type="dxa" w:w="1560"/>
            <w:vAlign w:val="center"/>
          </w:tcPr>
          <w:p>
            <w:pPr>
              <w:spacing w:after="40" w:before="40"/>
            </w:pPr>
            <w:r>
              <w:rPr>
                <w:rFonts w:ascii="Calibri" w:cs="Calibri" w:eastAsia="Calibri" w:hAnsi="Calibri"/>
                <w:sz w:val="20"/>
                <w:szCs w:val="20"/>
              </w:rPr>
              <w:t xml:space="preserve">Voyage API</w:t>
            </w:r>
          </w:p>
        </w:tc>
        <w:tc>
          <w:tcPr>
            <w:tcW w:type="dxa" w:w="1560"/>
            <w:vAlign w:val="center"/>
          </w:tcPr>
          <w:p>
            <w:pPr>
              <w:spacing w:after="40" w:before="40"/>
            </w:pPr>
            <w:r>
              <w:rPr>
                <w:rFonts w:ascii="Calibri" w:cs="Calibri" w:eastAsia="Calibri" w:hAnsi="Calibri"/>
                <w:sz w:val="20"/>
                <w:szCs w:val="20"/>
              </w:rPr>
              <w:t xml:space="preserve">Top performer on code and technical docs</w:t>
            </w:r>
          </w:p>
        </w:tc>
      </w:tr>
    </w:tbl>
    <w:p>
      <w:pPr>
        <w:spacing w:after="60"/>
      </w:pPr>
    </w:p>
    <w:p>
      <w:pPr>
        <w:pStyle w:val="Heading4"/>
      </w:pPr>
      <w:r>
        <w:rPr>
          <w:b/>
          <w:bCs/>
        </w:rPr>
        <w:t xml:space="preserve">Embedding Control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Typical Values</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What It Controls</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Tuning Guidance</w:t>
            </w:r>
          </w:p>
        </w:tc>
      </w:tr>
      <w:tr>
        <w:tc>
          <w:tcPr>
            <w:tcW w:type="dxa" w:w="2340"/>
            <w:shd w:fill="F2F2F2" w:val="clear"/>
            <w:vAlign w:val="center"/>
          </w:tcPr>
          <w:p>
            <w:pPr>
              <w:spacing w:after="40" w:before="40"/>
            </w:pPr>
            <w:r>
              <w:rPr>
                <w:rFonts w:ascii="Calibri" w:cs="Calibri" w:eastAsia="Calibri" w:hAnsi="Calibri"/>
                <w:sz w:val="20"/>
                <w:szCs w:val="20"/>
              </w:rPr>
              <w:t xml:space="preserve">embedding_dimension</w:t>
            </w:r>
          </w:p>
        </w:tc>
        <w:tc>
          <w:tcPr>
            <w:tcW w:type="dxa" w:w="2340"/>
            <w:shd w:fill="F2F2F2" w:val="clear"/>
            <w:vAlign w:val="center"/>
          </w:tcPr>
          <w:p>
            <w:pPr>
              <w:spacing w:after="40" w:before="40"/>
            </w:pPr>
            <w:r>
              <w:rPr>
                <w:rFonts w:ascii="Calibri" w:cs="Calibri" w:eastAsia="Calibri" w:hAnsi="Calibri"/>
                <w:sz w:val="20"/>
                <w:szCs w:val="20"/>
              </w:rPr>
              <w:t xml:space="preserve">384-4096</w:t>
            </w:r>
          </w:p>
        </w:tc>
        <w:tc>
          <w:tcPr>
            <w:tcW w:type="dxa" w:w="2340"/>
            <w:shd w:fill="F2F2F2" w:val="clear"/>
            <w:vAlign w:val="center"/>
          </w:tcPr>
          <w:p>
            <w:pPr>
              <w:spacing w:after="40" w:before="40"/>
            </w:pPr>
            <w:r>
              <w:rPr>
                <w:rFonts w:ascii="Calibri" w:cs="Calibri" w:eastAsia="Calibri" w:hAnsi="Calibri"/>
                <w:sz w:val="20"/>
                <w:szCs w:val="20"/>
              </w:rPr>
              <w:t xml:space="preserve">Size of the vector</w:t>
            </w:r>
          </w:p>
        </w:tc>
        <w:tc>
          <w:tcPr>
            <w:tcW w:type="dxa" w:w="2340"/>
            <w:shd w:fill="F2F2F2" w:val="clear"/>
            <w:vAlign w:val="center"/>
          </w:tcPr>
          <w:p>
            <w:pPr>
              <w:spacing w:after="40" w:before="40"/>
            </w:pPr>
            <w:r>
              <w:rPr>
                <w:rFonts w:ascii="Calibri" w:cs="Calibri" w:eastAsia="Calibri" w:hAnsi="Calibri"/>
                <w:sz w:val="20"/>
                <w:szCs w:val="20"/>
              </w:rPr>
              <w:t xml:space="preserve">Higher = more capacity but slower search and more storage. OpenAI's text-embedding-3 supports Matryoshka (dimension reduction) — you can project 3072 down to 256 and lose only ~2% retrieval quality. Experiment with 256, 512, 1024.</w:t>
            </w:r>
          </w:p>
        </w:tc>
      </w:tr>
      <w:tr>
        <w:tc>
          <w:tcPr>
            <w:tcW w:type="dxa" w:w="2340"/>
            <w:vAlign w:val="center"/>
          </w:tcPr>
          <w:p>
            <w:pPr>
              <w:spacing w:after="40" w:before="40"/>
            </w:pPr>
            <w:r>
              <w:rPr>
                <w:rFonts w:ascii="Calibri" w:cs="Calibri" w:eastAsia="Calibri" w:hAnsi="Calibri"/>
                <w:sz w:val="20"/>
                <w:szCs w:val="20"/>
              </w:rPr>
              <w:t xml:space="preserve">normalize_embeddings</w:t>
            </w:r>
          </w:p>
        </w:tc>
        <w:tc>
          <w:tcPr>
            <w:tcW w:type="dxa" w:w="2340"/>
            <w:vAlign w:val="center"/>
          </w:tcPr>
          <w:p>
            <w:pPr>
              <w:spacing w:after="40" w:before="40"/>
            </w:pPr>
            <w:r>
              <w:rPr>
                <w:rFonts w:ascii="Calibri" w:cs="Calibri" w:eastAsia="Calibri" w:hAnsi="Calibri"/>
                <w:sz w:val="20"/>
                <w:szCs w:val="20"/>
              </w:rPr>
              <w:t xml:space="preserve">True/False</w:t>
            </w:r>
          </w:p>
        </w:tc>
        <w:tc>
          <w:tcPr>
            <w:tcW w:type="dxa" w:w="2340"/>
            <w:vAlign w:val="center"/>
          </w:tcPr>
          <w:p>
            <w:pPr>
              <w:spacing w:after="40" w:before="40"/>
            </w:pPr>
            <w:r>
              <w:rPr>
                <w:rFonts w:ascii="Calibri" w:cs="Calibri" w:eastAsia="Calibri" w:hAnsi="Calibri"/>
                <w:sz w:val="20"/>
                <w:szCs w:val="20"/>
              </w:rPr>
              <w:t xml:space="preserve">Whether to L2-normalize vectors</w:t>
            </w:r>
          </w:p>
        </w:tc>
        <w:tc>
          <w:tcPr>
            <w:tcW w:type="dxa" w:w="2340"/>
            <w:vAlign w:val="center"/>
          </w:tcPr>
          <w:p>
            <w:pPr>
              <w:spacing w:after="40" w:before="40"/>
            </w:pPr>
            <w:r>
              <w:rPr>
                <w:rFonts w:ascii="Calibri" w:cs="Calibri" w:eastAsia="Calibri" w:hAnsi="Calibri"/>
                <w:sz w:val="20"/>
                <w:szCs w:val="20"/>
              </w:rPr>
              <w:t xml:space="preserve">Always True for cosine similarity (makes cosine equivalent to dot product, which is faster). Most models output normalized vectors already.</w:t>
            </w:r>
          </w:p>
        </w:tc>
      </w:tr>
      <w:tr>
        <w:tc>
          <w:tcPr>
            <w:tcW w:type="dxa" w:w="2340"/>
            <w:shd w:fill="F2F2F2" w:val="clear"/>
            <w:vAlign w:val="center"/>
          </w:tcPr>
          <w:p>
            <w:pPr>
              <w:spacing w:after="40" w:before="40"/>
            </w:pPr>
            <w:r>
              <w:rPr>
                <w:rFonts w:ascii="Calibri" w:cs="Calibri" w:eastAsia="Calibri" w:hAnsi="Calibri"/>
                <w:sz w:val="20"/>
                <w:szCs w:val="20"/>
              </w:rPr>
              <w:t xml:space="preserve">batch_size</w:t>
            </w:r>
          </w:p>
        </w:tc>
        <w:tc>
          <w:tcPr>
            <w:tcW w:type="dxa" w:w="2340"/>
            <w:shd w:fill="F2F2F2" w:val="clear"/>
            <w:vAlign w:val="center"/>
          </w:tcPr>
          <w:p>
            <w:pPr>
              <w:spacing w:after="40" w:before="40"/>
            </w:pPr>
            <w:r>
              <w:rPr>
                <w:rFonts w:ascii="Calibri" w:cs="Calibri" w:eastAsia="Calibri" w:hAnsi="Calibri"/>
                <w:sz w:val="20"/>
                <w:szCs w:val="20"/>
              </w:rPr>
              <w:t xml:space="preserve">32-512</w:t>
            </w:r>
          </w:p>
        </w:tc>
        <w:tc>
          <w:tcPr>
            <w:tcW w:type="dxa" w:w="2340"/>
            <w:shd w:fill="F2F2F2" w:val="clear"/>
            <w:vAlign w:val="center"/>
          </w:tcPr>
          <w:p>
            <w:pPr>
              <w:spacing w:after="40" w:before="40"/>
            </w:pPr>
            <w:r>
              <w:rPr>
                <w:rFonts w:ascii="Calibri" w:cs="Calibri" w:eastAsia="Calibri" w:hAnsi="Calibri"/>
                <w:sz w:val="20"/>
                <w:szCs w:val="20"/>
              </w:rPr>
              <w:t xml:space="preserve">How many texts to embed per API call</w:t>
            </w:r>
          </w:p>
        </w:tc>
        <w:tc>
          <w:tcPr>
            <w:tcW w:type="dxa" w:w="2340"/>
            <w:shd w:fill="F2F2F2" w:val="clear"/>
            <w:vAlign w:val="center"/>
          </w:tcPr>
          <w:p>
            <w:pPr>
              <w:spacing w:after="40" w:before="40"/>
            </w:pPr>
            <w:r>
              <w:rPr>
                <w:rFonts w:ascii="Calibri" w:cs="Calibri" w:eastAsia="Calibri" w:hAnsi="Calibri"/>
                <w:sz w:val="20"/>
                <w:szCs w:val="20"/>
              </w:rPr>
              <w:t xml:space="preserve">Larger = faster throughput but higher memory. For OpenAI API, 2048 is the max. For local models, depends on GPU VRAM.</w:t>
            </w:r>
          </w:p>
        </w:tc>
      </w:tr>
      <w:tr>
        <w:tc>
          <w:tcPr>
            <w:tcW w:type="dxa" w:w="2340"/>
            <w:vAlign w:val="center"/>
          </w:tcPr>
          <w:p>
            <w:pPr>
              <w:spacing w:after="40" w:before="40"/>
            </w:pPr>
            <w:r>
              <w:rPr>
                <w:rFonts w:ascii="Calibri" w:cs="Calibri" w:eastAsia="Calibri" w:hAnsi="Calibri"/>
                <w:sz w:val="20"/>
                <w:szCs w:val="20"/>
              </w:rPr>
              <w:t xml:space="preserve">input_type / instruction prefix</w:t>
            </w:r>
          </w:p>
        </w:tc>
        <w:tc>
          <w:tcPr>
            <w:tcW w:type="dxa" w:w="2340"/>
            <w:vAlign w:val="center"/>
          </w:tcPr>
          <w:p>
            <w:pPr>
              <w:spacing w:after="40" w:before="40"/>
            </w:pPr>
            <w:r>
              <w:rPr>
                <w:rFonts w:ascii="Calibri" w:cs="Calibri" w:eastAsia="Calibri" w:hAnsi="Calibri"/>
                <w:sz w:val="20"/>
                <w:szCs w:val="20"/>
              </w:rPr>
              <w:t xml:space="preserve">query vs document</w:t>
            </w:r>
          </w:p>
        </w:tc>
        <w:tc>
          <w:tcPr>
            <w:tcW w:type="dxa" w:w="2340"/>
            <w:vAlign w:val="center"/>
          </w:tcPr>
          <w:p>
            <w:pPr>
              <w:spacing w:after="40" w:before="40"/>
            </w:pPr>
            <w:r>
              <w:rPr>
                <w:rFonts w:ascii="Calibri" w:cs="Calibri" w:eastAsia="Calibri" w:hAnsi="Calibri"/>
                <w:sz w:val="20"/>
                <w:szCs w:val="20"/>
              </w:rPr>
              <w:t xml:space="preserve">Asymmetric embedding instructions</w:t>
            </w:r>
          </w:p>
        </w:tc>
        <w:tc>
          <w:tcPr>
            <w:tcW w:type="dxa" w:w="2340"/>
            <w:vAlign w:val="center"/>
          </w:tcPr>
          <w:p>
            <w:pPr>
              <w:spacing w:after="40" w:before="40"/>
            </w:pPr>
            <w:r>
              <w:rPr>
                <w:rFonts w:ascii="Calibri" w:cs="Calibri" w:eastAsia="Calibri" w:hAnsi="Calibri"/>
                <w:sz w:val="20"/>
                <w:szCs w:val="20"/>
              </w:rPr>
              <w:t xml:space="preserve">Critical for E5, BGE, Cohere. At ingestion, embed with document prefix. At query time, embed with query prefix. Forgetting this drops retrieval recall by 5-15%.</w:t>
            </w:r>
          </w:p>
        </w:tc>
      </w:tr>
    </w:tbl>
    <w:p>
      <w:pPr>
        <w:spacing w:after="60"/>
      </w:pPr>
    </w:p>
    <w:p>
      <w:pPr>
        <w:pStyle w:val="Heading3"/>
      </w:pPr>
      <w:r>
        <w:rPr>
          <w:b/>
          <w:bCs/>
        </w:rPr>
        <w:t xml:space="preserve">1.3.2 Retrieval Pipeline</w:t>
      </w:r>
    </w:p>
    <w:p>
      <w:pPr>
        <w:spacing w:after="120"/>
      </w:pPr>
      <w:r>
        <w:rPr>
          <w:rFonts w:ascii="Calibri" w:cs="Calibri" w:eastAsia="Calibri" w:hAnsi="Calibri"/>
          <w:sz w:val="22"/>
          <w:szCs w:val="22"/>
        </w:rPr>
        <w:t xml:space="preserve">Retrieval is the process of finding the most relevant chunks for a user's query. This project implements </w:t>
      </w:r>
      <w:r>
        <w:rPr>
          <w:rFonts w:ascii="Calibri" w:cs="Calibri" w:eastAsia="Calibri" w:hAnsi="Calibri"/>
          <w:b/>
          <w:bCs/>
          <w:sz w:val="22"/>
          <w:szCs w:val="22"/>
        </w:rPr>
        <w:t xml:space="preserve">hybrid search</w:t>
      </w:r>
      <w:r>
        <w:rPr>
          <w:rFonts w:ascii="Calibri" w:cs="Calibri" w:eastAsia="Calibri" w:hAnsi="Calibri"/>
          <w:sz w:val="22"/>
          <w:szCs w:val="22"/>
        </w:rPr>
        <w:t xml:space="preserve"> — combining dense (embedding-based) and sparse (keyword-based) retrieval — because neither alone is sufficient.</w:t>
      </w:r>
    </w:p>
    <w:p>
      <w:pPr>
        <w:spacing w:after="60"/>
      </w:pPr>
    </w:p>
    <w:p>
      <w:pPr>
        <w:pStyle w:val="Heading4"/>
      </w:pPr>
      <w:r>
        <w:rPr>
          <w:b/>
          <w:bCs/>
        </w:rPr>
        <w:t xml:space="preserve">Why Hybrid Search</w:t>
      </w:r>
    </w:p>
    <w:p>
      <w:pPr>
        <w:spacing w:after="120"/>
      </w:pPr>
      <w:r>
        <w:rPr>
          <w:rFonts w:ascii="Calibri" w:cs="Calibri" w:eastAsia="Calibri" w:hAnsi="Calibri"/>
          <w:sz w:val="22"/>
          <w:szCs w:val="22"/>
        </w:rPr>
        <w:t xml:space="preserve">Dense search excels at semantic similarity ("What are the company's growth drivers?" finds passages about revenue expansion even without the word 'growth'). But it fails on exact-match needs — specific entity names, dates, dollar amounts, acronyms, and rare technical terms. Sparse search (BM25) handles those perfectly. Hybrid search combines both, typically outperforming either by 5-15% on retrieval benchmarks.</w:t>
      </w:r>
    </w:p>
    <w:p>
      <w:pPr>
        <w:spacing w:after="60"/>
      </w:pPr>
    </w:p>
    <w:p>
      <w:pPr>
        <w:pStyle w:val="Heading4"/>
      </w:pPr>
      <w:r>
        <w:rPr>
          <w:b/>
          <w:bCs/>
        </w:rPr>
        <w:t xml:space="preserve">Sparse Search: BM25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Default</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Range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What It Controls</w:t>
            </w:r>
          </w:p>
        </w:tc>
      </w:tr>
      <w:tr>
        <w:tc>
          <w:tcPr>
            <w:tcW w:type="dxa" w:w="2340"/>
            <w:shd w:fill="F2F2F2" w:val="clear"/>
            <w:vAlign w:val="center"/>
          </w:tcPr>
          <w:p>
            <w:pPr>
              <w:spacing w:after="40" w:before="40"/>
            </w:pPr>
            <w:r>
              <w:rPr>
                <w:rFonts w:ascii="Calibri" w:cs="Calibri" w:eastAsia="Calibri" w:hAnsi="Calibri"/>
                <w:sz w:val="20"/>
                <w:szCs w:val="20"/>
              </w:rPr>
              <w:t xml:space="preserve">k1</w:t>
            </w:r>
          </w:p>
        </w:tc>
        <w:tc>
          <w:tcPr>
            <w:tcW w:type="dxa" w:w="2340"/>
            <w:shd w:fill="F2F2F2" w:val="clear"/>
            <w:vAlign w:val="center"/>
          </w:tcPr>
          <w:p>
            <w:pPr>
              <w:spacing w:after="40" w:before="40"/>
            </w:pPr>
            <w:r>
              <w:rPr>
                <w:rFonts w:ascii="Calibri" w:cs="Calibri" w:eastAsia="Calibri" w:hAnsi="Calibri"/>
                <w:sz w:val="20"/>
                <w:szCs w:val="20"/>
              </w:rPr>
              <w:t xml:space="preserve">1.2</w:t>
            </w:r>
          </w:p>
        </w:tc>
        <w:tc>
          <w:tcPr>
            <w:tcW w:type="dxa" w:w="2340"/>
            <w:shd w:fill="F2F2F2" w:val="clear"/>
            <w:vAlign w:val="center"/>
          </w:tcPr>
          <w:p>
            <w:pPr>
              <w:spacing w:after="40" w:before="40"/>
            </w:pPr>
            <w:r>
              <w:rPr>
                <w:rFonts w:ascii="Calibri" w:cs="Calibri" w:eastAsia="Calibri" w:hAnsi="Calibri"/>
                <w:sz w:val="20"/>
                <w:szCs w:val="20"/>
              </w:rPr>
              <w:t xml:space="preserve">0.5-2.0</w:t>
            </w:r>
          </w:p>
        </w:tc>
        <w:tc>
          <w:tcPr>
            <w:tcW w:type="dxa" w:w="2340"/>
            <w:shd w:fill="F2F2F2" w:val="clear"/>
            <w:vAlign w:val="center"/>
          </w:tcPr>
          <w:p>
            <w:pPr>
              <w:spacing w:after="40" w:before="40"/>
            </w:pPr>
            <w:r>
              <w:rPr>
                <w:rFonts w:ascii="Calibri" w:cs="Calibri" w:eastAsia="Calibri" w:hAnsi="Calibri"/>
                <w:sz w:val="20"/>
                <w:szCs w:val="20"/>
              </w:rPr>
              <w:t xml:space="preserve">Term frequency saturation. Higher = more weight to repeated terms. Lower (0.5) for short docs, higher (1.5-2.0) for long docs where repetition matters.</w:t>
            </w:r>
          </w:p>
        </w:tc>
      </w:tr>
      <w:tr>
        <w:tc>
          <w:tcPr>
            <w:tcW w:type="dxa" w:w="2340"/>
            <w:vAlign w:val="center"/>
          </w:tcPr>
          <w:p>
            <w:pPr>
              <w:spacing w:after="40" w:before="40"/>
            </w:pPr>
            <w:r>
              <w:rPr>
                <w:rFonts w:ascii="Calibri" w:cs="Calibri" w:eastAsia="Calibri" w:hAnsi="Calibri"/>
                <w:sz w:val="20"/>
                <w:szCs w:val="20"/>
              </w:rPr>
              <w:t xml:space="preserve">b</w:t>
            </w:r>
          </w:p>
        </w:tc>
        <w:tc>
          <w:tcPr>
            <w:tcW w:type="dxa" w:w="2340"/>
            <w:vAlign w:val="center"/>
          </w:tcPr>
          <w:p>
            <w:pPr>
              <w:spacing w:after="40" w:before="40"/>
            </w:pPr>
            <w:r>
              <w:rPr>
                <w:rFonts w:ascii="Calibri" w:cs="Calibri" w:eastAsia="Calibri" w:hAnsi="Calibri"/>
                <w:sz w:val="20"/>
                <w:szCs w:val="20"/>
              </w:rPr>
              <w:t xml:space="preserve">0.75</w:t>
            </w:r>
          </w:p>
        </w:tc>
        <w:tc>
          <w:tcPr>
            <w:tcW w:type="dxa" w:w="2340"/>
            <w:vAlign w:val="center"/>
          </w:tcPr>
          <w:p>
            <w:pPr>
              <w:spacing w:after="40" w:before="40"/>
            </w:pPr>
            <w:r>
              <w:rPr>
                <w:rFonts w:ascii="Calibri" w:cs="Calibri" w:eastAsia="Calibri" w:hAnsi="Calibri"/>
                <w:sz w:val="20"/>
                <w:szCs w:val="20"/>
              </w:rPr>
              <w:t xml:space="preserve">0-1.0</w:t>
            </w:r>
          </w:p>
        </w:tc>
        <w:tc>
          <w:tcPr>
            <w:tcW w:type="dxa" w:w="2340"/>
            <w:vAlign w:val="center"/>
          </w:tcPr>
          <w:p>
            <w:pPr>
              <w:spacing w:after="40" w:before="40"/>
            </w:pPr>
            <w:r>
              <w:rPr>
                <w:rFonts w:ascii="Calibri" w:cs="Calibri" w:eastAsia="Calibri" w:hAnsi="Calibri"/>
                <w:sz w:val="20"/>
                <w:szCs w:val="20"/>
              </w:rPr>
              <w:t xml:space="preserve">Length normalization. 0 = no normalization (long docs aren't penalized). 1.0 = full normalization. Reduce toward 0.3-0.5 if your chunks are roughly equal length (which they should be if you chunked well).</w:t>
            </w:r>
          </w:p>
        </w:tc>
      </w:tr>
    </w:tbl>
    <w:p>
      <w:pPr>
        <w:spacing w:after="60"/>
      </w:pPr>
    </w:p>
    <w:p>
      <w:pPr>
        <w:pStyle w:val="Heading4"/>
      </w:pPr>
      <w:r>
        <w:rPr>
          <w:b/>
          <w:bCs/>
        </w:rPr>
        <w:t xml:space="preserve">Dense Search: Similarity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Metric</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Formula Intuition</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When to Use</w:t>
            </w:r>
          </w:p>
        </w:tc>
      </w:tr>
      <w:tr>
        <w:tc>
          <w:tcPr>
            <w:tcW w:type="dxa" w:w="3120"/>
            <w:shd w:fill="F2F2F2" w:val="clear"/>
            <w:vAlign w:val="center"/>
          </w:tcPr>
          <w:p>
            <w:pPr>
              <w:spacing w:after="40" w:before="40"/>
            </w:pPr>
            <w:r>
              <w:rPr>
                <w:rFonts w:ascii="Calibri" w:cs="Calibri" w:eastAsia="Calibri" w:hAnsi="Calibri"/>
                <w:sz w:val="20"/>
                <w:szCs w:val="20"/>
              </w:rPr>
              <w:t xml:space="preserve">Cosine similarity</w:t>
            </w:r>
          </w:p>
        </w:tc>
        <w:tc>
          <w:tcPr>
            <w:tcW w:type="dxa" w:w="3120"/>
            <w:shd w:fill="F2F2F2" w:val="clear"/>
            <w:vAlign w:val="center"/>
          </w:tcPr>
          <w:p>
            <w:pPr>
              <w:spacing w:after="40" w:before="40"/>
            </w:pPr>
            <w:r>
              <w:rPr>
                <w:rFonts w:ascii="Calibri" w:cs="Calibri" w:eastAsia="Calibri" w:hAnsi="Calibri"/>
                <w:sz w:val="20"/>
                <w:szCs w:val="20"/>
              </w:rPr>
              <w:t xml:space="preserve">Angle between vectors (ignores magnitude)</w:t>
            </w:r>
          </w:p>
        </w:tc>
        <w:tc>
          <w:tcPr>
            <w:tcW w:type="dxa" w:w="3120"/>
            <w:shd w:fill="F2F2F2" w:val="clear"/>
            <w:vAlign w:val="center"/>
          </w:tcPr>
          <w:p>
            <w:pPr>
              <w:spacing w:after="40" w:before="40"/>
            </w:pPr>
            <w:r>
              <w:rPr>
                <w:rFonts w:ascii="Calibri" w:cs="Calibri" w:eastAsia="Calibri" w:hAnsi="Calibri"/>
                <w:sz w:val="20"/>
                <w:szCs w:val="20"/>
              </w:rPr>
              <w:t xml:space="preserve">Default for normalized embeddings. Most common. Use this.</w:t>
            </w:r>
          </w:p>
        </w:tc>
      </w:tr>
      <w:tr>
        <w:tc>
          <w:tcPr>
            <w:tcW w:type="dxa" w:w="3120"/>
            <w:vAlign w:val="center"/>
          </w:tcPr>
          <w:p>
            <w:pPr>
              <w:spacing w:after="40" w:before="40"/>
            </w:pPr>
            <w:r>
              <w:rPr>
                <w:rFonts w:ascii="Calibri" w:cs="Calibri" w:eastAsia="Calibri" w:hAnsi="Calibri"/>
                <w:sz w:val="20"/>
                <w:szCs w:val="20"/>
              </w:rPr>
              <w:t xml:space="preserve">Dot product</w:t>
            </w:r>
          </w:p>
        </w:tc>
        <w:tc>
          <w:tcPr>
            <w:tcW w:type="dxa" w:w="3120"/>
            <w:vAlign w:val="center"/>
          </w:tcPr>
          <w:p>
            <w:pPr>
              <w:spacing w:after="40" w:before="40"/>
            </w:pPr>
            <w:r>
              <w:rPr>
                <w:rFonts w:ascii="Calibri" w:cs="Calibri" w:eastAsia="Calibri" w:hAnsi="Calibri"/>
                <w:sz w:val="20"/>
                <w:szCs w:val="20"/>
              </w:rPr>
              <w:t xml:space="preserve">Cosine * magnitudes (rewards larger vectors)</w:t>
            </w:r>
          </w:p>
        </w:tc>
        <w:tc>
          <w:tcPr>
            <w:tcW w:type="dxa" w:w="3120"/>
            <w:vAlign w:val="center"/>
          </w:tcPr>
          <w:p>
            <w:pPr>
              <w:spacing w:after="40" w:before="40"/>
            </w:pPr>
            <w:r>
              <w:rPr>
                <w:rFonts w:ascii="Calibri" w:cs="Calibri" w:eastAsia="Calibri" w:hAnsi="Calibri"/>
                <w:sz w:val="20"/>
                <w:szCs w:val="20"/>
              </w:rPr>
              <w:t xml:space="preserve">When magnitude carries meaning (e.g., importance-weighted embeddings). Equivalent to cosine for L2-normalized vectors.</w:t>
            </w:r>
          </w:p>
        </w:tc>
      </w:tr>
      <w:tr>
        <w:tc>
          <w:tcPr>
            <w:tcW w:type="dxa" w:w="3120"/>
            <w:shd w:fill="F2F2F2" w:val="clear"/>
            <w:vAlign w:val="center"/>
          </w:tcPr>
          <w:p>
            <w:pPr>
              <w:spacing w:after="40" w:before="40"/>
            </w:pPr>
            <w:r>
              <w:rPr>
                <w:rFonts w:ascii="Calibri" w:cs="Calibri" w:eastAsia="Calibri" w:hAnsi="Calibri"/>
                <w:sz w:val="20"/>
                <w:szCs w:val="20"/>
              </w:rPr>
              <w:t xml:space="preserve">Euclidean (L2)</w:t>
            </w:r>
          </w:p>
        </w:tc>
        <w:tc>
          <w:tcPr>
            <w:tcW w:type="dxa" w:w="3120"/>
            <w:shd w:fill="F2F2F2" w:val="clear"/>
            <w:vAlign w:val="center"/>
          </w:tcPr>
          <w:p>
            <w:pPr>
              <w:spacing w:after="40" w:before="40"/>
            </w:pPr>
            <w:r>
              <w:rPr>
                <w:rFonts w:ascii="Calibri" w:cs="Calibri" w:eastAsia="Calibri" w:hAnsi="Calibri"/>
                <w:sz w:val="20"/>
                <w:szCs w:val="20"/>
              </w:rPr>
              <w:t xml:space="preserve">Straight-line distance in vector space</w:t>
            </w:r>
          </w:p>
        </w:tc>
        <w:tc>
          <w:tcPr>
            <w:tcW w:type="dxa" w:w="3120"/>
            <w:shd w:fill="F2F2F2" w:val="clear"/>
            <w:vAlign w:val="center"/>
          </w:tcPr>
          <w:p>
            <w:pPr>
              <w:spacing w:after="40" w:before="40"/>
            </w:pPr>
            <w:r>
              <w:rPr>
                <w:rFonts w:ascii="Calibri" w:cs="Calibri" w:eastAsia="Calibri" w:hAnsi="Calibri"/>
                <w:sz w:val="20"/>
                <w:szCs w:val="20"/>
              </w:rPr>
              <w:t xml:space="preserve">Rarely used for text. Sensitive to dimensionality (curse of dimensionality).</w:t>
            </w:r>
          </w:p>
        </w:tc>
      </w:tr>
    </w:tbl>
    <w:p>
      <w:pPr>
        <w:spacing w:after="60"/>
      </w:pPr>
    </w:p>
    <w:p>
      <w:pPr>
        <w:pStyle w:val="Heading4"/>
      </w:pPr>
      <w:r>
        <w:rPr>
          <w:b/>
          <w:bCs/>
        </w:rPr>
        <w:t xml:space="preserve">Hybrid Fusion: Reciprocal Rank Fusion (RRF)</w:t>
      </w:r>
    </w:p>
    <w:p>
      <w:pPr>
        <w:spacing w:after="120"/>
      </w:pPr>
      <w:r>
        <w:rPr>
          <w:rFonts w:ascii="Calibri" w:cs="Calibri" w:eastAsia="Calibri" w:hAnsi="Calibri"/>
          <w:sz w:val="22"/>
          <w:szCs w:val="22"/>
        </w:rPr>
        <w:t xml:space="preserve">RRF combines ranked lists from dense and sparse search. For each document d, the RRF score = sum over all ranking lists L of 1/(k + rank_L(d)), where k is a constant (default 60) and rank_L(d) is the document's position in list L.</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Default</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Range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What It Controls</w:t>
            </w:r>
          </w:p>
        </w:tc>
      </w:tr>
      <w:tr>
        <w:tc>
          <w:tcPr>
            <w:tcW w:type="dxa" w:w="2340"/>
            <w:shd w:fill="F2F2F2" w:val="clear"/>
            <w:vAlign w:val="center"/>
          </w:tcPr>
          <w:p>
            <w:pPr>
              <w:spacing w:after="40" w:before="40"/>
            </w:pPr>
            <w:r>
              <w:rPr>
                <w:rFonts w:ascii="Calibri" w:cs="Calibri" w:eastAsia="Calibri" w:hAnsi="Calibri"/>
                <w:sz w:val="20"/>
                <w:szCs w:val="20"/>
              </w:rPr>
              <w:t xml:space="preserve">rrf_k</w:t>
            </w:r>
          </w:p>
        </w:tc>
        <w:tc>
          <w:tcPr>
            <w:tcW w:type="dxa" w:w="2340"/>
            <w:shd w:fill="F2F2F2" w:val="clear"/>
            <w:vAlign w:val="center"/>
          </w:tcPr>
          <w:p>
            <w:pPr>
              <w:spacing w:after="40" w:before="40"/>
            </w:pPr>
            <w:r>
              <w:rPr>
                <w:rFonts w:ascii="Calibri" w:cs="Calibri" w:eastAsia="Calibri" w:hAnsi="Calibri"/>
                <w:sz w:val="20"/>
                <w:szCs w:val="20"/>
              </w:rPr>
              <w:t xml:space="preserve">60</w:t>
            </w:r>
          </w:p>
        </w:tc>
        <w:tc>
          <w:tcPr>
            <w:tcW w:type="dxa" w:w="2340"/>
            <w:shd w:fill="F2F2F2" w:val="clear"/>
            <w:vAlign w:val="center"/>
          </w:tcPr>
          <w:p>
            <w:pPr>
              <w:spacing w:after="40" w:before="40"/>
            </w:pPr>
            <w:r>
              <w:rPr>
                <w:rFonts w:ascii="Calibri" w:cs="Calibri" w:eastAsia="Calibri" w:hAnsi="Calibri"/>
                <w:sz w:val="20"/>
                <w:szCs w:val="20"/>
              </w:rPr>
              <w:t xml:space="preserve">1-100</w:t>
            </w:r>
          </w:p>
        </w:tc>
        <w:tc>
          <w:tcPr>
            <w:tcW w:type="dxa" w:w="2340"/>
            <w:shd w:fill="F2F2F2" w:val="clear"/>
            <w:vAlign w:val="center"/>
          </w:tcPr>
          <w:p>
            <w:pPr>
              <w:spacing w:after="40" w:before="40"/>
            </w:pPr>
            <w:r>
              <w:rPr>
                <w:rFonts w:ascii="Calibri" w:cs="Calibri" w:eastAsia="Calibri" w:hAnsi="Calibri"/>
                <w:sz w:val="20"/>
                <w:szCs w:val="20"/>
              </w:rPr>
              <w:t xml:space="preserve">Smoothing constant. Higher k = less difference between ranks (more equal weighting). Lower k = top results dominate. 60 is the standard from the original Cormack et al. paper. Rarely needs tuning.</w:t>
            </w:r>
          </w:p>
        </w:tc>
      </w:tr>
      <w:tr>
        <w:tc>
          <w:tcPr>
            <w:tcW w:type="dxa" w:w="2340"/>
            <w:vAlign w:val="center"/>
          </w:tcPr>
          <w:p>
            <w:pPr>
              <w:spacing w:after="40" w:before="40"/>
            </w:pPr>
            <w:r>
              <w:rPr>
                <w:rFonts w:ascii="Calibri" w:cs="Calibri" w:eastAsia="Calibri" w:hAnsi="Calibri"/>
                <w:sz w:val="20"/>
                <w:szCs w:val="20"/>
              </w:rPr>
              <w:t xml:space="preserve">dense_weight / sparse_weight</w:t>
            </w:r>
          </w:p>
        </w:tc>
        <w:tc>
          <w:tcPr>
            <w:tcW w:type="dxa" w:w="2340"/>
            <w:vAlign w:val="center"/>
          </w:tcPr>
          <w:p>
            <w:pPr>
              <w:spacing w:after="40" w:before="40"/>
            </w:pPr>
            <w:r>
              <w:rPr>
                <w:rFonts w:ascii="Calibri" w:cs="Calibri" w:eastAsia="Calibri" w:hAnsi="Calibri"/>
                <w:sz w:val="20"/>
                <w:szCs w:val="20"/>
              </w:rPr>
              <w:t xml:space="preserve">0.7 / 0.3</w:t>
            </w:r>
          </w:p>
        </w:tc>
        <w:tc>
          <w:tcPr>
            <w:tcW w:type="dxa" w:w="2340"/>
            <w:vAlign w:val="center"/>
          </w:tcPr>
          <w:p>
            <w:pPr>
              <w:spacing w:after="40" w:before="40"/>
            </w:pPr>
            <w:r>
              <w:rPr>
                <w:rFonts w:ascii="Calibri" w:cs="Calibri" w:eastAsia="Calibri" w:hAnsi="Calibri"/>
                <w:sz w:val="20"/>
                <w:szCs w:val="20"/>
              </w:rPr>
              <w:t xml:space="preserve">0-1 (must sum to 1)</w:t>
            </w:r>
          </w:p>
        </w:tc>
        <w:tc>
          <w:tcPr>
            <w:tcW w:type="dxa" w:w="2340"/>
            <w:vAlign w:val="center"/>
          </w:tcPr>
          <w:p>
            <w:pPr>
              <w:spacing w:after="40" w:before="40"/>
            </w:pPr>
            <w:r>
              <w:rPr>
                <w:rFonts w:ascii="Calibri" w:cs="Calibri" w:eastAsia="Calibri" w:hAnsi="Calibri"/>
                <w:sz w:val="20"/>
                <w:szCs w:val="20"/>
              </w:rPr>
              <w:t xml:space="preserve">Relative importance of semantic vs keyword search. Start at 0.7/0.3 favoring dense. If you see exact-match failures (specific names, codes), increase sparse weight. Measure with RAGAS context_recall.</w:t>
            </w:r>
          </w:p>
        </w:tc>
      </w:tr>
      <w:tr>
        <w:tc>
          <w:tcPr>
            <w:tcW w:type="dxa" w:w="2340"/>
            <w:shd w:fill="F2F2F2" w:val="clear"/>
            <w:vAlign w:val="center"/>
          </w:tcPr>
          <w:p>
            <w:pPr>
              <w:spacing w:after="40" w:before="40"/>
            </w:pPr>
            <w:r>
              <w:rPr>
                <w:rFonts w:ascii="Calibri" w:cs="Calibri" w:eastAsia="Calibri" w:hAnsi="Calibri"/>
                <w:sz w:val="20"/>
                <w:szCs w:val="20"/>
              </w:rPr>
              <w:t xml:space="preserve">top_k (retrieval)</w:t>
            </w:r>
          </w:p>
        </w:tc>
        <w:tc>
          <w:tcPr>
            <w:tcW w:type="dxa" w:w="2340"/>
            <w:shd w:fill="F2F2F2" w:val="clear"/>
            <w:vAlign w:val="center"/>
          </w:tcPr>
          <w:p>
            <w:pPr>
              <w:spacing w:after="40" w:before="40"/>
            </w:pPr>
            <w:r>
              <w:rPr>
                <w:rFonts w:ascii="Calibri" w:cs="Calibri" w:eastAsia="Calibri" w:hAnsi="Calibri"/>
                <w:sz w:val="20"/>
                <w:szCs w:val="20"/>
              </w:rPr>
              <w:t xml:space="preserve">5-20</w:t>
            </w:r>
          </w:p>
        </w:tc>
        <w:tc>
          <w:tcPr>
            <w:tcW w:type="dxa" w:w="2340"/>
            <w:shd w:fill="F2F2F2" w:val="clear"/>
            <w:vAlign w:val="center"/>
          </w:tcPr>
          <w:p>
            <w:pPr>
              <w:spacing w:after="40" w:before="40"/>
            </w:pPr>
            <w:r>
              <w:rPr>
                <w:rFonts w:ascii="Calibri" w:cs="Calibri" w:eastAsia="Calibri" w:hAnsi="Calibri"/>
                <w:sz w:val="20"/>
                <w:szCs w:val="20"/>
              </w:rPr>
              <w:t xml:space="preserve">3-50</w:t>
            </w:r>
          </w:p>
        </w:tc>
        <w:tc>
          <w:tcPr>
            <w:tcW w:type="dxa" w:w="2340"/>
            <w:shd w:fill="F2F2F2" w:val="clear"/>
            <w:vAlign w:val="center"/>
          </w:tcPr>
          <w:p>
            <w:pPr>
              <w:spacing w:after="40" w:before="40"/>
            </w:pPr>
            <w:r>
              <w:rPr>
                <w:rFonts w:ascii="Calibri" w:cs="Calibri" w:eastAsia="Calibri" w:hAnsi="Calibri"/>
                <w:sz w:val="20"/>
                <w:szCs w:val="20"/>
              </w:rPr>
              <w:t xml:space="preserve">How many chunks to retrieve before re-ranking. Larger k = higher recall but more noise and cost. Start at 10; measure recall at different k values.</w:t>
            </w:r>
          </w:p>
        </w:tc>
      </w:tr>
    </w:tbl>
    <w:p>
      <w:pPr>
        <w:spacing w:after="60"/>
      </w:pPr>
    </w:p>
    <w:p>
      <w:pPr>
        <w:pStyle w:val="Heading4"/>
      </w:pPr>
      <w:r>
        <w:rPr>
          <w:b/>
          <w:bCs/>
        </w:rPr>
        <w:t xml:space="preserve">Re-Ranking</w:t>
      </w:r>
    </w:p>
    <w:p>
      <w:pPr>
        <w:spacing w:after="120"/>
      </w:pPr>
      <w:r>
        <w:rPr>
          <w:rFonts w:ascii="Calibri" w:cs="Calibri" w:eastAsia="Calibri" w:hAnsi="Calibri"/>
          <w:sz w:val="22"/>
          <w:szCs w:val="22"/>
        </w:rPr>
        <w:t xml:space="preserve">Re-ranking is a second-stage model that scores the relevance of each retrieved chunk to the query. It operates on the (query, chunk) pair, not on embeddings alone, so it catches relevance that embedding similarity missed. This is one of the highest-impact improvements to RAG quality for low effort.</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Typical Values</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What It Controls</w:t>
            </w:r>
          </w:p>
        </w:tc>
      </w:tr>
      <w:tr>
        <w:tc>
          <w:tcPr>
            <w:tcW w:type="dxa" w:w="3120"/>
            <w:shd w:fill="F2F2F2" w:val="clear"/>
            <w:vAlign w:val="center"/>
          </w:tcPr>
          <w:p>
            <w:pPr>
              <w:spacing w:after="40" w:before="40"/>
            </w:pPr>
            <w:r>
              <w:rPr>
                <w:rFonts w:ascii="Calibri" w:cs="Calibri" w:eastAsia="Calibri" w:hAnsi="Calibri"/>
                <w:sz w:val="20"/>
                <w:szCs w:val="20"/>
              </w:rPr>
              <w:t xml:space="preserve">reranker_model</w:t>
            </w:r>
          </w:p>
        </w:tc>
        <w:tc>
          <w:tcPr>
            <w:tcW w:type="dxa" w:w="3120"/>
            <w:shd w:fill="F2F2F2" w:val="clear"/>
            <w:vAlign w:val="center"/>
          </w:tcPr>
          <w:p>
            <w:pPr>
              <w:spacing w:after="40" w:before="40"/>
            </w:pPr>
            <w:r>
              <w:rPr>
                <w:rFonts w:ascii="Calibri" w:cs="Calibri" w:eastAsia="Calibri" w:hAnsi="Calibri"/>
                <w:sz w:val="20"/>
                <w:szCs w:val="20"/>
              </w:rPr>
              <w:t xml:space="preserve">bge-reranker-v2-m3 (local), Cohere rerank-v3.5 (API), Jina reranker-v2 (API)</w:t>
            </w:r>
          </w:p>
        </w:tc>
        <w:tc>
          <w:tcPr>
            <w:tcW w:type="dxa" w:w="3120"/>
            <w:shd w:fill="F2F2F2" w:val="clear"/>
            <w:vAlign w:val="center"/>
          </w:tcPr>
          <w:p>
            <w:pPr>
              <w:spacing w:after="40" w:before="40"/>
            </w:pPr>
            <w:r>
              <w:rPr>
                <w:rFonts w:ascii="Calibri" w:cs="Calibri" w:eastAsia="Calibri" w:hAnsi="Calibri"/>
                <w:sz w:val="20"/>
                <w:szCs w:val="20"/>
              </w:rPr>
              <w:t xml:space="preserve">Quality of relevance scoring. Cross-encoder rerankers are more accurate than bi-encoders but slower (O(n) model calls vs O(1) for embeddings).</w:t>
            </w:r>
          </w:p>
        </w:tc>
      </w:tr>
      <w:tr>
        <w:tc>
          <w:tcPr>
            <w:tcW w:type="dxa" w:w="3120"/>
            <w:vAlign w:val="center"/>
          </w:tcPr>
          <w:p>
            <w:pPr>
              <w:spacing w:after="40" w:before="40"/>
            </w:pPr>
            <w:r>
              <w:rPr>
                <w:rFonts w:ascii="Calibri" w:cs="Calibri" w:eastAsia="Calibri" w:hAnsi="Calibri"/>
                <w:sz w:val="20"/>
                <w:szCs w:val="20"/>
              </w:rPr>
              <w:t xml:space="preserve">top_n (after reranking)</w:t>
            </w:r>
          </w:p>
        </w:tc>
        <w:tc>
          <w:tcPr>
            <w:tcW w:type="dxa" w:w="3120"/>
            <w:vAlign w:val="center"/>
          </w:tcPr>
          <w:p>
            <w:pPr>
              <w:spacing w:after="40" w:before="40"/>
            </w:pPr>
            <w:r>
              <w:rPr>
                <w:rFonts w:ascii="Calibri" w:cs="Calibri" w:eastAsia="Calibri" w:hAnsi="Calibri"/>
                <w:sz w:val="20"/>
                <w:szCs w:val="20"/>
              </w:rPr>
              <w:t xml:space="preserve">3-5</w:t>
            </w:r>
          </w:p>
        </w:tc>
        <w:tc>
          <w:tcPr>
            <w:tcW w:type="dxa" w:w="3120"/>
            <w:vAlign w:val="center"/>
          </w:tcPr>
          <w:p>
            <w:pPr>
              <w:spacing w:after="40" w:before="40"/>
            </w:pPr>
            <w:r>
              <w:rPr>
                <w:rFonts w:ascii="Calibri" w:cs="Calibri" w:eastAsia="Calibri" w:hAnsi="Calibri"/>
                <w:sz w:val="20"/>
                <w:szCs w:val="20"/>
              </w:rPr>
              <w:t xml:space="preserve">How many chunks to pass to the LLM. This directly controls context window usage and cost. Start at 3 for focused answers, 5 for comprehensive answers.</w:t>
            </w:r>
          </w:p>
        </w:tc>
      </w:tr>
      <w:tr>
        <w:tc>
          <w:tcPr>
            <w:tcW w:type="dxa" w:w="3120"/>
            <w:shd w:fill="F2F2F2" w:val="clear"/>
            <w:vAlign w:val="center"/>
          </w:tcPr>
          <w:p>
            <w:pPr>
              <w:spacing w:after="40" w:before="40"/>
            </w:pPr>
            <w:r>
              <w:rPr>
                <w:rFonts w:ascii="Calibri" w:cs="Calibri" w:eastAsia="Calibri" w:hAnsi="Calibri"/>
                <w:sz w:val="20"/>
                <w:szCs w:val="20"/>
              </w:rPr>
              <w:t xml:space="preserve">rerank_score_threshold</w:t>
            </w:r>
          </w:p>
        </w:tc>
        <w:tc>
          <w:tcPr>
            <w:tcW w:type="dxa" w:w="3120"/>
            <w:shd w:fill="F2F2F2" w:val="clear"/>
            <w:vAlign w:val="center"/>
          </w:tcPr>
          <w:p>
            <w:pPr>
              <w:spacing w:after="40" w:before="40"/>
            </w:pPr>
            <w:r>
              <w:rPr>
                <w:rFonts w:ascii="Calibri" w:cs="Calibri" w:eastAsia="Calibri" w:hAnsi="Calibri"/>
                <w:sz w:val="20"/>
                <w:szCs w:val="20"/>
              </w:rPr>
              <w:t xml:space="preserve">0.1-0.5</w:t>
            </w:r>
          </w:p>
        </w:tc>
        <w:tc>
          <w:tcPr>
            <w:tcW w:type="dxa" w:w="3120"/>
            <w:shd w:fill="F2F2F2" w:val="clear"/>
            <w:vAlign w:val="center"/>
          </w:tcPr>
          <w:p>
            <w:pPr>
              <w:spacing w:after="40" w:before="40"/>
            </w:pPr>
            <w:r>
              <w:rPr>
                <w:rFonts w:ascii="Calibri" w:cs="Calibri" w:eastAsia="Calibri" w:hAnsi="Calibri"/>
                <w:sz w:val="20"/>
                <w:szCs w:val="20"/>
              </w:rPr>
              <w:t xml:space="preserve">Discard chunks below this relevance score. Prevents feeding irrelevant context to the LLM, which causes hallucination. Calibrate on your golden dataset.</w:t>
            </w:r>
          </w:p>
        </w:tc>
      </w:tr>
    </w:tbl>
    <w:p>
      <w:pPr>
        <w:spacing w:after="60"/>
      </w:pPr>
    </w:p>
    <w:p>
      <w:pPr>
        <w:pStyle w:val="Heading4"/>
      </w:pPr>
      <w:r>
        <w:rPr>
          <w:b/>
          <w:bCs/>
        </w:rPr>
        <w:t xml:space="preserve">Query Transformation Techniques</w:t>
      </w:r>
    </w:p>
    <w:p>
      <w:pPr>
        <w:spacing w:after="120"/>
      </w:pPr>
      <w:r>
        <w:rPr>
          <w:rFonts w:ascii="Calibri" w:cs="Calibri" w:eastAsia="Calibri" w:hAnsi="Calibri"/>
          <w:sz w:val="22"/>
          <w:szCs w:val="22"/>
        </w:rPr>
        <w:t xml:space="preserve">Raw user queries are often poor retrieval queries. These techniques rewrite them:</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Technique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How It Works</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When to Use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Parameter</w:t>
            </w:r>
          </w:p>
        </w:tc>
      </w:tr>
      <w:tr>
        <w:tc>
          <w:tcPr>
            <w:tcW w:type="dxa" w:w="2340"/>
            <w:shd w:fill="F2F2F2" w:val="clear"/>
            <w:vAlign w:val="center"/>
          </w:tcPr>
          <w:p>
            <w:pPr>
              <w:spacing w:after="40" w:before="40"/>
            </w:pPr>
            <w:r>
              <w:rPr>
                <w:rFonts w:ascii="Calibri" w:cs="Calibri" w:eastAsia="Calibri" w:hAnsi="Calibri"/>
                <w:sz w:val="20"/>
                <w:szCs w:val="20"/>
              </w:rPr>
              <w:t xml:space="preserve">HyDE</w:t>
            </w:r>
          </w:p>
        </w:tc>
        <w:tc>
          <w:tcPr>
            <w:tcW w:type="dxa" w:w="2340"/>
            <w:shd w:fill="F2F2F2" w:val="clear"/>
            <w:vAlign w:val="center"/>
          </w:tcPr>
          <w:p>
            <w:pPr>
              <w:spacing w:after="40" w:before="40"/>
            </w:pPr>
            <w:r>
              <w:rPr>
                <w:rFonts w:ascii="Calibri" w:cs="Calibri" w:eastAsia="Calibri" w:hAnsi="Calibri"/>
                <w:sz w:val="20"/>
                <w:szCs w:val="20"/>
              </w:rPr>
              <w:t xml:space="preserve">LLM generates a hypothetical answer, then embed that answer to search</w:t>
            </w:r>
          </w:p>
        </w:tc>
        <w:tc>
          <w:tcPr>
            <w:tcW w:type="dxa" w:w="2340"/>
            <w:shd w:fill="F2F2F2" w:val="clear"/>
            <w:vAlign w:val="center"/>
          </w:tcPr>
          <w:p>
            <w:pPr>
              <w:spacing w:after="40" w:before="40"/>
            </w:pPr>
            <w:r>
              <w:rPr>
                <w:rFonts w:ascii="Calibri" w:cs="Calibri" w:eastAsia="Calibri" w:hAnsi="Calibri"/>
                <w:sz w:val="20"/>
                <w:szCs w:val="20"/>
              </w:rPr>
              <w:t xml:space="preserve">When queries are abstract or conceptual</w:t>
            </w:r>
          </w:p>
        </w:tc>
        <w:tc>
          <w:tcPr>
            <w:tcW w:type="dxa" w:w="2340"/>
            <w:shd w:fill="F2F2F2" w:val="clear"/>
            <w:vAlign w:val="center"/>
          </w:tcPr>
          <w:p>
            <w:pPr>
              <w:spacing w:after="40" w:before="40"/>
            </w:pPr>
            <w:r>
              <w:rPr>
                <w:rFonts w:ascii="Calibri" w:cs="Calibri" w:eastAsia="Calibri" w:hAnsi="Calibri"/>
                <w:sz w:val="20"/>
                <w:szCs w:val="20"/>
              </w:rPr>
              <w:t xml:space="preserve">LLM temperature for generation: 0.0-0.3</w:t>
            </w:r>
          </w:p>
        </w:tc>
      </w:tr>
      <w:tr>
        <w:tc>
          <w:tcPr>
            <w:tcW w:type="dxa" w:w="2340"/>
            <w:vAlign w:val="center"/>
          </w:tcPr>
          <w:p>
            <w:pPr>
              <w:spacing w:after="40" w:before="40"/>
            </w:pPr>
            <w:r>
              <w:rPr>
                <w:rFonts w:ascii="Calibri" w:cs="Calibri" w:eastAsia="Calibri" w:hAnsi="Calibri"/>
                <w:sz w:val="20"/>
                <w:szCs w:val="20"/>
              </w:rPr>
              <w:t xml:space="preserve">Multi-query</w:t>
            </w:r>
          </w:p>
        </w:tc>
        <w:tc>
          <w:tcPr>
            <w:tcW w:type="dxa" w:w="2340"/>
            <w:vAlign w:val="center"/>
          </w:tcPr>
          <w:p>
            <w:pPr>
              <w:spacing w:after="40" w:before="40"/>
            </w:pPr>
            <w:r>
              <w:rPr>
                <w:rFonts w:ascii="Calibri" w:cs="Calibri" w:eastAsia="Calibri" w:hAnsi="Calibri"/>
                <w:sz w:val="20"/>
                <w:szCs w:val="20"/>
              </w:rPr>
              <w:t xml:space="preserve">LLM generates 3-5 alternative phrasings of the query, retrieve for all, deduplicate</w:t>
            </w:r>
          </w:p>
        </w:tc>
        <w:tc>
          <w:tcPr>
            <w:tcW w:type="dxa" w:w="2340"/>
            <w:vAlign w:val="center"/>
          </w:tcPr>
          <w:p>
            <w:pPr>
              <w:spacing w:after="40" w:before="40"/>
            </w:pPr>
            <w:r>
              <w:rPr>
                <w:rFonts w:ascii="Calibri" w:cs="Calibri" w:eastAsia="Calibri" w:hAnsi="Calibri"/>
                <w:sz w:val="20"/>
                <w:szCs w:val="20"/>
              </w:rPr>
              <w:t xml:space="preserve">Improves recall for ambiguous queries</w:t>
            </w:r>
          </w:p>
        </w:tc>
        <w:tc>
          <w:tcPr>
            <w:tcW w:type="dxa" w:w="2340"/>
            <w:vAlign w:val="center"/>
          </w:tcPr>
          <w:p>
            <w:pPr>
              <w:spacing w:after="40" w:before="40"/>
            </w:pPr>
            <w:r>
              <w:rPr>
                <w:rFonts w:ascii="Calibri" w:cs="Calibri" w:eastAsia="Calibri" w:hAnsi="Calibri"/>
                <w:sz w:val="20"/>
                <w:szCs w:val="20"/>
              </w:rPr>
              <w:t xml:space="preserve">num_queries: 3-5</w:t>
            </w:r>
          </w:p>
        </w:tc>
      </w:tr>
      <w:tr>
        <w:tc>
          <w:tcPr>
            <w:tcW w:type="dxa" w:w="2340"/>
            <w:shd w:fill="F2F2F2" w:val="clear"/>
            <w:vAlign w:val="center"/>
          </w:tcPr>
          <w:p>
            <w:pPr>
              <w:spacing w:after="40" w:before="40"/>
            </w:pPr>
            <w:r>
              <w:rPr>
                <w:rFonts w:ascii="Calibri" w:cs="Calibri" w:eastAsia="Calibri" w:hAnsi="Calibri"/>
                <w:sz w:val="20"/>
                <w:szCs w:val="20"/>
              </w:rPr>
              <w:t xml:space="preserve">Step-back prompting</w:t>
            </w:r>
          </w:p>
        </w:tc>
        <w:tc>
          <w:tcPr>
            <w:tcW w:type="dxa" w:w="2340"/>
            <w:shd w:fill="F2F2F2" w:val="clear"/>
            <w:vAlign w:val="center"/>
          </w:tcPr>
          <w:p>
            <w:pPr>
              <w:spacing w:after="40" w:before="40"/>
            </w:pPr>
            <w:r>
              <w:rPr>
                <w:rFonts w:ascii="Calibri" w:cs="Calibri" w:eastAsia="Calibri" w:hAnsi="Calibri"/>
                <w:sz w:val="20"/>
                <w:szCs w:val="20"/>
              </w:rPr>
              <w:t xml:space="preserve">LLM generates a more general version of the query</w:t>
            </w:r>
          </w:p>
        </w:tc>
        <w:tc>
          <w:tcPr>
            <w:tcW w:type="dxa" w:w="2340"/>
            <w:shd w:fill="F2F2F2" w:val="clear"/>
            <w:vAlign w:val="center"/>
          </w:tcPr>
          <w:p>
            <w:pPr>
              <w:spacing w:after="40" w:before="40"/>
            </w:pPr>
            <w:r>
              <w:rPr>
                <w:rFonts w:ascii="Calibri" w:cs="Calibri" w:eastAsia="Calibri" w:hAnsi="Calibri"/>
                <w:sz w:val="20"/>
                <w:szCs w:val="20"/>
              </w:rPr>
              <w:t xml:space="preserve">Technical or narrow queries that need broader context</w:t>
            </w:r>
          </w:p>
        </w:tc>
        <w:tc>
          <w:tcPr>
            <w:tcW w:type="dxa" w:w="2340"/>
            <w:shd w:fill="F2F2F2" w:val="clear"/>
            <w:vAlign w:val="center"/>
          </w:tcPr>
          <w:p>
            <w:pPr>
              <w:spacing w:after="40" w:before="40"/>
            </w:pPr>
            <w:r>
              <w:rPr>
                <w:rFonts w:ascii="Calibri" w:cs="Calibri" w:eastAsia="Calibri" w:hAnsi="Calibri"/>
                <w:sz w:val="20"/>
                <w:szCs w:val="20"/>
              </w:rPr>
              <w:t xml:space="preserve">None — single LLM call</w:t>
            </w:r>
          </w:p>
        </w:tc>
      </w:tr>
      <w:tr>
        <w:tc>
          <w:tcPr>
            <w:tcW w:type="dxa" w:w="2340"/>
            <w:vAlign w:val="center"/>
          </w:tcPr>
          <w:p>
            <w:pPr>
              <w:spacing w:after="40" w:before="40"/>
            </w:pPr>
            <w:r>
              <w:rPr>
                <w:rFonts w:ascii="Calibri" w:cs="Calibri" w:eastAsia="Calibri" w:hAnsi="Calibri"/>
                <w:sz w:val="20"/>
                <w:szCs w:val="20"/>
              </w:rPr>
              <w:t xml:space="preserve">Query decomposition</w:t>
            </w:r>
          </w:p>
        </w:tc>
        <w:tc>
          <w:tcPr>
            <w:tcW w:type="dxa" w:w="2340"/>
            <w:vAlign w:val="center"/>
          </w:tcPr>
          <w:p>
            <w:pPr>
              <w:spacing w:after="40" w:before="40"/>
            </w:pPr>
            <w:r>
              <w:rPr>
                <w:rFonts w:ascii="Calibri" w:cs="Calibri" w:eastAsia="Calibri" w:hAnsi="Calibri"/>
                <w:sz w:val="20"/>
                <w:szCs w:val="20"/>
              </w:rPr>
              <w:t xml:space="preserve">Break a complex query into sub-queries, retrieve for each</w:t>
            </w:r>
          </w:p>
        </w:tc>
        <w:tc>
          <w:tcPr>
            <w:tcW w:type="dxa" w:w="2340"/>
            <w:vAlign w:val="center"/>
          </w:tcPr>
          <w:p>
            <w:pPr>
              <w:spacing w:after="40" w:before="40"/>
            </w:pPr>
            <w:r>
              <w:rPr>
                <w:rFonts w:ascii="Calibri" w:cs="Calibri" w:eastAsia="Calibri" w:hAnsi="Calibri"/>
                <w:sz w:val="20"/>
                <w:szCs w:val="20"/>
              </w:rPr>
              <w:t xml:space="preserve">Multi-hop questions (used heavily in Project 3)</w:t>
            </w:r>
          </w:p>
        </w:tc>
        <w:tc>
          <w:tcPr>
            <w:tcW w:type="dxa" w:w="2340"/>
            <w:vAlign w:val="center"/>
          </w:tcPr>
          <w:p>
            <w:pPr>
              <w:spacing w:after="40" w:before="40"/>
            </w:pPr>
            <w:r>
              <w:rPr>
                <w:rFonts w:ascii="Calibri" w:cs="Calibri" w:eastAsia="Calibri" w:hAnsi="Calibri"/>
                <w:sz w:val="20"/>
                <w:szCs w:val="20"/>
              </w:rPr>
              <w:t xml:space="preserve">max_sub_queries: 2-4</w:t>
            </w:r>
          </w:p>
        </w:tc>
      </w:tr>
    </w:tbl>
    <w:p>
      <w:pPr>
        <w:spacing w:after="60"/>
      </w:pPr>
    </w:p>
    <w:p>
      <w:pPr>
        <w:pStyle w:val="Heading3"/>
      </w:pPr>
      <w:r>
        <w:rPr>
          <w:b/>
          <w:bCs/>
        </w:rPr>
        <w:t xml:space="preserve">1.3.3 Generation Pipeline</w:t>
      </w:r>
    </w:p>
    <w:p>
      <w:pPr>
        <w:spacing w:after="120"/>
      </w:pPr>
      <w:r>
        <w:rPr>
          <w:rFonts w:ascii="Calibri" w:cs="Calibri" w:eastAsia="Calibri" w:hAnsi="Calibri"/>
          <w:sz w:val="22"/>
          <w:szCs w:val="22"/>
        </w:rPr>
        <w:t xml:space="preserve">The generation step takes the retrieved (and re-ranked) context chunks plus the user query and produces a cited, grounded answer.</w:t>
      </w:r>
    </w:p>
    <w:p>
      <w:pPr>
        <w:spacing w:after="60"/>
      </w:pPr>
    </w:p>
    <w:p>
      <w:pPr>
        <w:pStyle w:val="Heading4"/>
      </w:pPr>
      <w:r>
        <w:rPr>
          <w:b/>
          <w:bCs/>
        </w:rPr>
        <w:t xml:space="preserve">LLM Generation Control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Typical Range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What It Controls</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RAG-Specific Guidance</w:t>
            </w:r>
          </w:p>
        </w:tc>
      </w:tr>
      <w:tr>
        <w:tc>
          <w:tcPr>
            <w:tcW w:type="dxa" w:w="2340"/>
            <w:shd w:fill="F2F2F2" w:val="clear"/>
            <w:vAlign w:val="center"/>
          </w:tcPr>
          <w:p>
            <w:pPr>
              <w:spacing w:after="40" w:before="40"/>
            </w:pPr>
            <w:r>
              <w:rPr>
                <w:rFonts w:ascii="Calibri" w:cs="Calibri" w:eastAsia="Calibri" w:hAnsi="Calibri"/>
                <w:sz w:val="20"/>
                <w:szCs w:val="20"/>
              </w:rPr>
              <w:t xml:space="preserve">temperature</w:t>
            </w:r>
          </w:p>
        </w:tc>
        <w:tc>
          <w:tcPr>
            <w:tcW w:type="dxa" w:w="2340"/>
            <w:shd w:fill="F2F2F2" w:val="clear"/>
            <w:vAlign w:val="center"/>
          </w:tcPr>
          <w:p>
            <w:pPr>
              <w:spacing w:after="40" w:before="40"/>
            </w:pPr>
            <w:r>
              <w:rPr>
                <w:rFonts w:ascii="Calibri" w:cs="Calibri" w:eastAsia="Calibri" w:hAnsi="Calibri"/>
                <w:sz w:val="20"/>
                <w:szCs w:val="20"/>
              </w:rPr>
              <w:t xml:space="preserve">0.0-2.0</w:t>
            </w:r>
          </w:p>
        </w:tc>
        <w:tc>
          <w:tcPr>
            <w:tcW w:type="dxa" w:w="2340"/>
            <w:shd w:fill="F2F2F2" w:val="clear"/>
            <w:vAlign w:val="center"/>
          </w:tcPr>
          <w:p>
            <w:pPr>
              <w:spacing w:after="40" w:before="40"/>
            </w:pPr>
            <w:r>
              <w:rPr>
                <w:rFonts w:ascii="Calibri" w:cs="Calibri" w:eastAsia="Calibri" w:hAnsi="Calibri"/>
                <w:sz w:val="20"/>
                <w:szCs w:val="20"/>
              </w:rPr>
              <w:t xml:space="preserve">Randomness of token selection</w:t>
            </w:r>
          </w:p>
        </w:tc>
        <w:tc>
          <w:tcPr>
            <w:tcW w:type="dxa" w:w="2340"/>
            <w:shd w:fill="F2F2F2" w:val="clear"/>
            <w:vAlign w:val="center"/>
          </w:tcPr>
          <w:p>
            <w:pPr>
              <w:spacing w:after="40" w:before="40"/>
            </w:pPr>
            <w:r>
              <w:rPr>
                <w:rFonts w:ascii="Calibri" w:cs="Calibri" w:eastAsia="Calibri" w:hAnsi="Calibri"/>
                <w:sz w:val="20"/>
                <w:szCs w:val="20"/>
              </w:rPr>
              <w:t xml:space="preserve">For RAG, use 0.0-0.2. You want deterministic, grounded answers, not creative ones. Higher temperature increases hallucination risk.</w:t>
            </w:r>
          </w:p>
        </w:tc>
      </w:tr>
      <w:tr>
        <w:tc>
          <w:tcPr>
            <w:tcW w:type="dxa" w:w="2340"/>
            <w:vAlign w:val="center"/>
          </w:tcPr>
          <w:p>
            <w:pPr>
              <w:spacing w:after="40" w:before="40"/>
            </w:pPr>
            <w:r>
              <w:rPr>
                <w:rFonts w:ascii="Calibri" w:cs="Calibri" w:eastAsia="Calibri" w:hAnsi="Calibri"/>
                <w:sz w:val="20"/>
                <w:szCs w:val="20"/>
              </w:rPr>
              <w:t xml:space="preserve">top_p (nucleus sampling)</w:t>
            </w:r>
          </w:p>
        </w:tc>
        <w:tc>
          <w:tcPr>
            <w:tcW w:type="dxa" w:w="2340"/>
            <w:vAlign w:val="center"/>
          </w:tcPr>
          <w:p>
            <w:pPr>
              <w:spacing w:after="40" w:before="40"/>
            </w:pPr>
            <w:r>
              <w:rPr>
                <w:rFonts w:ascii="Calibri" w:cs="Calibri" w:eastAsia="Calibri" w:hAnsi="Calibri"/>
                <w:sz w:val="20"/>
                <w:szCs w:val="20"/>
              </w:rPr>
              <w:t xml:space="preserve">0.1-1.0</w:t>
            </w:r>
          </w:p>
        </w:tc>
        <w:tc>
          <w:tcPr>
            <w:tcW w:type="dxa" w:w="2340"/>
            <w:vAlign w:val="center"/>
          </w:tcPr>
          <w:p>
            <w:pPr>
              <w:spacing w:after="40" w:before="40"/>
            </w:pPr>
            <w:r>
              <w:rPr>
                <w:rFonts w:ascii="Calibri" w:cs="Calibri" w:eastAsia="Calibri" w:hAnsi="Calibri"/>
                <w:sz w:val="20"/>
                <w:szCs w:val="20"/>
              </w:rPr>
              <w:t xml:space="preserve">Cumulative probability threshold for token selection</w:t>
            </w:r>
          </w:p>
        </w:tc>
        <w:tc>
          <w:tcPr>
            <w:tcW w:type="dxa" w:w="2340"/>
            <w:vAlign w:val="center"/>
          </w:tcPr>
          <w:p>
            <w:pPr>
              <w:spacing w:after="40" w:before="40"/>
            </w:pPr>
            <w:r>
              <w:rPr>
                <w:rFonts w:ascii="Calibri" w:cs="Calibri" w:eastAsia="Calibri" w:hAnsi="Calibri"/>
                <w:sz w:val="20"/>
                <w:szCs w:val="20"/>
              </w:rPr>
              <w:t xml:space="preserve">Use 0.9-0.95 for RAG. Lower top_p = more focused, less diverse output. Set top_p OR temperature, not both (they interact unpredictably).</w:t>
            </w:r>
          </w:p>
        </w:tc>
      </w:tr>
      <w:tr>
        <w:tc>
          <w:tcPr>
            <w:tcW w:type="dxa" w:w="2340"/>
            <w:shd w:fill="F2F2F2" w:val="clear"/>
            <w:vAlign w:val="center"/>
          </w:tcPr>
          <w:p>
            <w:pPr>
              <w:spacing w:after="40" w:before="40"/>
            </w:pPr>
            <w:r>
              <w:rPr>
                <w:rFonts w:ascii="Calibri" w:cs="Calibri" w:eastAsia="Calibri" w:hAnsi="Calibri"/>
                <w:sz w:val="20"/>
                <w:szCs w:val="20"/>
              </w:rPr>
              <w:t xml:space="preserve">top_k (sampling)</w:t>
            </w:r>
          </w:p>
        </w:tc>
        <w:tc>
          <w:tcPr>
            <w:tcW w:type="dxa" w:w="2340"/>
            <w:shd w:fill="F2F2F2" w:val="clear"/>
            <w:vAlign w:val="center"/>
          </w:tcPr>
          <w:p>
            <w:pPr>
              <w:spacing w:after="40" w:before="40"/>
            </w:pPr>
            <w:r>
              <w:rPr>
                <w:rFonts w:ascii="Calibri" w:cs="Calibri" w:eastAsia="Calibri" w:hAnsi="Calibri"/>
                <w:sz w:val="20"/>
                <w:szCs w:val="20"/>
              </w:rPr>
              <w:t xml:space="preserve">1-100</w:t>
            </w:r>
          </w:p>
        </w:tc>
        <w:tc>
          <w:tcPr>
            <w:tcW w:type="dxa" w:w="2340"/>
            <w:shd w:fill="F2F2F2" w:val="clear"/>
            <w:vAlign w:val="center"/>
          </w:tcPr>
          <w:p>
            <w:pPr>
              <w:spacing w:after="40" w:before="40"/>
            </w:pPr>
            <w:r>
              <w:rPr>
                <w:rFonts w:ascii="Calibri" w:cs="Calibri" w:eastAsia="Calibri" w:hAnsi="Calibri"/>
                <w:sz w:val="20"/>
                <w:szCs w:val="20"/>
              </w:rPr>
              <w:t xml:space="preserve">Number of highest-probability tokens considered</w:t>
            </w:r>
          </w:p>
        </w:tc>
        <w:tc>
          <w:tcPr>
            <w:tcW w:type="dxa" w:w="2340"/>
            <w:shd w:fill="F2F2F2" w:val="clear"/>
            <w:vAlign w:val="center"/>
          </w:tcPr>
          <w:p>
            <w:pPr>
              <w:spacing w:after="40" w:before="40"/>
            </w:pPr>
            <w:r>
              <w:rPr>
                <w:rFonts w:ascii="Calibri" w:cs="Calibri" w:eastAsia="Calibri" w:hAnsi="Calibri"/>
                <w:sz w:val="20"/>
                <w:szCs w:val="20"/>
              </w:rPr>
              <w:t xml:space="preserve">Less commonly used than top_p. Set to 40-50 if used. Most APIs don't expose this; OpenAI doesn't.</w:t>
            </w:r>
          </w:p>
        </w:tc>
      </w:tr>
      <w:tr>
        <w:tc>
          <w:tcPr>
            <w:tcW w:type="dxa" w:w="2340"/>
            <w:vAlign w:val="center"/>
          </w:tcPr>
          <w:p>
            <w:pPr>
              <w:spacing w:after="40" w:before="40"/>
            </w:pPr>
            <w:r>
              <w:rPr>
                <w:rFonts w:ascii="Calibri" w:cs="Calibri" w:eastAsia="Calibri" w:hAnsi="Calibri"/>
                <w:sz w:val="20"/>
                <w:szCs w:val="20"/>
              </w:rPr>
              <w:t xml:space="preserve">max_tokens</w:t>
            </w:r>
          </w:p>
        </w:tc>
        <w:tc>
          <w:tcPr>
            <w:tcW w:type="dxa" w:w="2340"/>
            <w:vAlign w:val="center"/>
          </w:tcPr>
          <w:p>
            <w:pPr>
              <w:spacing w:after="40" w:before="40"/>
            </w:pPr>
            <w:r>
              <w:rPr>
                <w:rFonts w:ascii="Calibri" w:cs="Calibri" w:eastAsia="Calibri" w:hAnsi="Calibri"/>
                <w:sz w:val="20"/>
                <w:szCs w:val="20"/>
              </w:rPr>
              <w:t xml:space="preserve">256-4096</w:t>
            </w:r>
          </w:p>
        </w:tc>
        <w:tc>
          <w:tcPr>
            <w:tcW w:type="dxa" w:w="2340"/>
            <w:vAlign w:val="center"/>
          </w:tcPr>
          <w:p>
            <w:pPr>
              <w:spacing w:after="40" w:before="40"/>
            </w:pPr>
            <w:r>
              <w:rPr>
                <w:rFonts w:ascii="Calibri" w:cs="Calibri" w:eastAsia="Calibri" w:hAnsi="Calibri"/>
                <w:sz w:val="20"/>
                <w:szCs w:val="20"/>
              </w:rPr>
              <w:t xml:space="preserve">Maximum length of generated response</w:t>
            </w:r>
          </w:p>
        </w:tc>
        <w:tc>
          <w:tcPr>
            <w:tcW w:type="dxa" w:w="2340"/>
            <w:vAlign w:val="center"/>
          </w:tcPr>
          <w:p>
            <w:pPr>
              <w:spacing w:after="40" w:before="40"/>
            </w:pPr>
            <w:r>
              <w:rPr>
                <w:rFonts w:ascii="Calibri" w:cs="Calibri" w:eastAsia="Calibri" w:hAnsi="Calibri"/>
                <w:sz w:val="20"/>
                <w:szCs w:val="20"/>
              </w:rPr>
              <w:t xml:space="preserve">Set to expected answer length + 50% buffer. Too low = truncated answers. Too high = wasted cost. For a Q&amp;A system, 512-1024 is typical.</w:t>
            </w:r>
          </w:p>
        </w:tc>
      </w:tr>
      <w:tr>
        <w:tc>
          <w:tcPr>
            <w:tcW w:type="dxa" w:w="2340"/>
            <w:shd w:fill="F2F2F2" w:val="clear"/>
            <w:vAlign w:val="center"/>
          </w:tcPr>
          <w:p>
            <w:pPr>
              <w:spacing w:after="40" w:before="40"/>
            </w:pPr>
            <w:r>
              <w:rPr>
                <w:rFonts w:ascii="Calibri" w:cs="Calibri" w:eastAsia="Calibri" w:hAnsi="Calibri"/>
                <w:sz w:val="20"/>
                <w:szCs w:val="20"/>
              </w:rPr>
              <w:t xml:space="preserve">frequency_penalty</w:t>
            </w:r>
          </w:p>
        </w:tc>
        <w:tc>
          <w:tcPr>
            <w:tcW w:type="dxa" w:w="2340"/>
            <w:shd w:fill="F2F2F2" w:val="clear"/>
            <w:vAlign w:val="center"/>
          </w:tcPr>
          <w:p>
            <w:pPr>
              <w:spacing w:after="40" w:before="40"/>
            </w:pPr>
            <w:r>
              <w:rPr>
                <w:rFonts w:ascii="Calibri" w:cs="Calibri" w:eastAsia="Calibri" w:hAnsi="Calibri"/>
                <w:sz w:val="20"/>
                <w:szCs w:val="20"/>
              </w:rPr>
              <w:t xml:space="preserve">0.0-2.0</w:t>
            </w:r>
          </w:p>
        </w:tc>
        <w:tc>
          <w:tcPr>
            <w:tcW w:type="dxa" w:w="2340"/>
            <w:shd w:fill="F2F2F2" w:val="clear"/>
            <w:vAlign w:val="center"/>
          </w:tcPr>
          <w:p>
            <w:pPr>
              <w:spacing w:after="40" w:before="40"/>
            </w:pPr>
            <w:r>
              <w:rPr>
                <w:rFonts w:ascii="Calibri" w:cs="Calibri" w:eastAsia="Calibri" w:hAnsi="Calibri"/>
                <w:sz w:val="20"/>
                <w:szCs w:val="20"/>
              </w:rPr>
              <w:t xml:space="preserve">Penalty for tokens that have already appeared</w:t>
            </w:r>
          </w:p>
        </w:tc>
        <w:tc>
          <w:tcPr>
            <w:tcW w:type="dxa" w:w="2340"/>
            <w:shd w:fill="F2F2F2" w:val="clear"/>
            <w:vAlign w:val="center"/>
          </w:tcPr>
          <w:p>
            <w:pPr>
              <w:spacing w:after="40" w:before="40"/>
            </w:pPr>
            <w:r>
              <w:rPr>
                <w:rFonts w:ascii="Calibri" w:cs="Calibri" w:eastAsia="Calibri" w:hAnsi="Calibri"/>
                <w:sz w:val="20"/>
                <w:szCs w:val="20"/>
              </w:rPr>
              <w:t xml:space="preserve">0.0-0.3 for RAG. Slight penalty prevents repetitive answers. Too high = awkward avoidance of necessary repeated terms.</w:t>
            </w:r>
          </w:p>
        </w:tc>
      </w:tr>
      <w:tr>
        <w:tc>
          <w:tcPr>
            <w:tcW w:type="dxa" w:w="2340"/>
            <w:vAlign w:val="center"/>
          </w:tcPr>
          <w:p>
            <w:pPr>
              <w:spacing w:after="40" w:before="40"/>
            </w:pPr>
            <w:r>
              <w:rPr>
                <w:rFonts w:ascii="Calibri" w:cs="Calibri" w:eastAsia="Calibri" w:hAnsi="Calibri"/>
                <w:sz w:val="20"/>
                <w:szCs w:val="20"/>
              </w:rPr>
              <w:t xml:space="preserve">presence_penalty</w:t>
            </w:r>
          </w:p>
        </w:tc>
        <w:tc>
          <w:tcPr>
            <w:tcW w:type="dxa" w:w="2340"/>
            <w:vAlign w:val="center"/>
          </w:tcPr>
          <w:p>
            <w:pPr>
              <w:spacing w:after="40" w:before="40"/>
            </w:pPr>
            <w:r>
              <w:rPr>
                <w:rFonts w:ascii="Calibri" w:cs="Calibri" w:eastAsia="Calibri" w:hAnsi="Calibri"/>
                <w:sz w:val="20"/>
                <w:szCs w:val="20"/>
              </w:rPr>
              <w:t xml:space="preserve">0.0-2.0</w:t>
            </w:r>
          </w:p>
        </w:tc>
        <w:tc>
          <w:tcPr>
            <w:tcW w:type="dxa" w:w="2340"/>
            <w:vAlign w:val="center"/>
          </w:tcPr>
          <w:p>
            <w:pPr>
              <w:spacing w:after="40" w:before="40"/>
            </w:pPr>
            <w:r>
              <w:rPr>
                <w:rFonts w:ascii="Calibri" w:cs="Calibri" w:eastAsia="Calibri" w:hAnsi="Calibri"/>
                <w:sz w:val="20"/>
                <w:szCs w:val="20"/>
              </w:rPr>
              <w:t xml:space="preserve">Penalty for tokens that appeared at all (regardless of count)</w:t>
            </w:r>
          </w:p>
        </w:tc>
        <w:tc>
          <w:tcPr>
            <w:tcW w:type="dxa" w:w="2340"/>
            <w:vAlign w:val="center"/>
          </w:tcPr>
          <w:p>
            <w:pPr>
              <w:spacing w:after="40" w:before="40"/>
            </w:pPr>
            <w:r>
              <w:rPr>
                <w:rFonts w:ascii="Calibri" w:cs="Calibri" w:eastAsia="Calibri" w:hAnsi="Calibri"/>
                <w:sz w:val="20"/>
                <w:szCs w:val="20"/>
              </w:rPr>
              <w:t xml:space="preserve">0.0 for RAG. You want the model to cite the same source multiple times if warranted.</w:t>
            </w:r>
          </w:p>
        </w:tc>
      </w:tr>
      <w:tr>
        <w:tc>
          <w:tcPr>
            <w:tcW w:type="dxa" w:w="2340"/>
            <w:shd w:fill="F2F2F2" w:val="clear"/>
            <w:vAlign w:val="center"/>
          </w:tcPr>
          <w:p>
            <w:pPr>
              <w:spacing w:after="40" w:before="40"/>
            </w:pPr>
            <w:r>
              <w:rPr>
                <w:rFonts w:ascii="Calibri" w:cs="Calibri" w:eastAsia="Calibri" w:hAnsi="Calibri"/>
                <w:sz w:val="20"/>
                <w:szCs w:val="20"/>
              </w:rPr>
              <w:t xml:space="preserve">stop_sequences</w:t>
            </w:r>
          </w:p>
        </w:tc>
        <w:tc>
          <w:tcPr>
            <w:tcW w:type="dxa" w:w="2340"/>
            <w:shd w:fill="F2F2F2" w:val="clear"/>
            <w:vAlign w:val="center"/>
          </w:tcPr>
          <w:p>
            <w:pPr>
              <w:spacing w:after="40" w:before="40"/>
            </w:pPr>
            <w:r>
              <w:rPr>
                <w:rFonts w:ascii="Calibri" w:cs="Calibri" w:eastAsia="Calibri" w:hAnsi="Calibri"/>
                <w:sz w:val="20"/>
                <w:szCs w:val="20"/>
              </w:rPr>
              <w:t xml:space="preserve">custom</w:t>
            </w:r>
          </w:p>
        </w:tc>
        <w:tc>
          <w:tcPr>
            <w:tcW w:type="dxa" w:w="2340"/>
            <w:shd w:fill="F2F2F2" w:val="clear"/>
            <w:vAlign w:val="center"/>
          </w:tcPr>
          <w:p>
            <w:pPr>
              <w:spacing w:after="40" w:before="40"/>
            </w:pPr>
            <w:r>
              <w:rPr>
                <w:rFonts w:ascii="Calibri" w:cs="Calibri" w:eastAsia="Calibri" w:hAnsi="Calibri"/>
                <w:sz w:val="20"/>
                <w:szCs w:val="20"/>
              </w:rPr>
              <w:t xml:space="preserve">Tokens that halt generation</w:t>
            </w:r>
          </w:p>
        </w:tc>
        <w:tc>
          <w:tcPr>
            <w:tcW w:type="dxa" w:w="2340"/>
            <w:shd w:fill="F2F2F2" w:val="clear"/>
            <w:vAlign w:val="center"/>
          </w:tcPr>
          <w:p>
            <w:pPr>
              <w:spacing w:after="40" w:before="40"/>
            </w:pPr>
            <w:r>
              <w:rPr>
                <w:rFonts w:ascii="Calibri" w:cs="Calibri" w:eastAsia="Calibri" w:hAnsi="Calibri"/>
                <w:sz w:val="20"/>
                <w:szCs w:val="20"/>
              </w:rPr>
              <w:t xml:space="preserve">Use to enforce structured output boundaries (e.g., stop at the end of a JSON object). Prevents runaway generation.</w:t>
            </w:r>
          </w:p>
        </w:tc>
      </w:tr>
      <w:tr>
        <w:tc>
          <w:tcPr>
            <w:tcW w:type="dxa" w:w="2340"/>
            <w:vAlign w:val="center"/>
          </w:tcPr>
          <w:p>
            <w:pPr>
              <w:spacing w:after="40" w:before="40"/>
            </w:pPr>
            <w:r>
              <w:rPr>
                <w:rFonts w:ascii="Calibri" w:cs="Calibri" w:eastAsia="Calibri" w:hAnsi="Calibri"/>
                <w:sz w:val="20"/>
                <w:szCs w:val="20"/>
              </w:rPr>
              <w:t xml:space="preserve">seed</w:t>
            </w:r>
          </w:p>
        </w:tc>
        <w:tc>
          <w:tcPr>
            <w:tcW w:type="dxa" w:w="2340"/>
            <w:vAlign w:val="center"/>
          </w:tcPr>
          <w:p>
            <w:pPr>
              <w:spacing w:after="40" w:before="40"/>
            </w:pPr>
            <w:r>
              <w:rPr>
                <w:rFonts w:ascii="Calibri" w:cs="Calibri" w:eastAsia="Calibri" w:hAnsi="Calibri"/>
                <w:sz w:val="20"/>
                <w:szCs w:val="20"/>
              </w:rPr>
              <w:t xml:space="preserve">integer</w:t>
            </w:r>
          </w:p>
        </w:tc>
        <w:tc>
          <w:tcPr>
            <w:tcW w:type="dxa" w:w="2340"/>
            <w:vAlign w:val="center"/>
          </w:tcPr>
          <w:p>
            <w:pPr>
              <w:spacing w:after="40" w:before="40"/>
            </w:pPr>
            <w:r>
              <w:rPr>
                <w:rFonts w:ascii="Calibri" w:cs="Calibri" w:eastAsia="Calibri" w:hAnsi="Calibri"/>
                <w:sz w:val="20"/>
                <w:szCs w:val="20"/>
              </w:rPr>
              <w:t xml:space="preserve">Reproducibility</w:t>
            </w:r>
          </w:p>
        </w:tc>
        <w:tc>
          <w:tcPr>
            <w:tcW w:type="dxa" w:w="2340"/>
            <w:vAlign w:val="center"/>
          </w:tcPr>
          <w:p>
            <w:pPr>
              <w:spacing w:after="40" w:before="40"/>
            </w:pPr>
            <w:r>
              <w:rPr>
                <w:rFonts w:ascii="Calibri" w:cs="Calibri" w:eastAsia="Calibri" w:hAnsi="Calibri"/>
                <w:sz w:val="20"/>
                <w:szCs w:val="20"/>
              </w:rPr>
              <w:t xml:space="preserve">Set for eval runs so that identical inputs produce identical outputs. Not all providers honor this perfectly.</w:t>
            </w:r>
          </w:p>
        </w:tc>
      </w:tr>
    </w:tbl>
    <w:p>
      <w:pPr>
        <w:spacing w:after="60"/>
      </w:pPr>
    </w:p>
    <w:p>
      <w:pPr>
        <w:pStyle w:val="Heading4"/>
      </w:pPr>
      <w:r>
        <w:rPr>
          <w:b/>
          <w:bCs/>
        </w:rPr>
        <w:t xml:space="preserve">Prompt Design for Grounded Generation</w:t>
      </w:r>
    </w:p>
    <w:p>
      <w:pPr>
        <w:spacing w:after="120"/>
      </w:pPr>
      <w:r>
        <w:rPr>
          <w:rFonts w:ascii="Calibri" w:cs="Calibri" w:eastAsia="Calibri" w:hAnsi="Calibri"/>
          <w:sz w:val="22"/>
          <w:szCs w:val="22"/>
        </w:rPr>
        <w:t xml:space="preserve">The system prompt is critical. It must instruct the LLM to answer only from provided context, cite sources, and explicitly say "I don't know" when the context doesn't contain the answer. Key elements of the prompt:</w:t>
      </w:r>
    </w:p>
    <w:p>
      <w:pPr>
        <w:spacing w:after="120"/>
      </w:pPr>
      <w:r>
        <w:rPr>
          <w:rFonts w:ascii="Calibri" w:cs="Calibri" w:eastAsia="Calibri" w:hAnsi="Calibri"/>
          <w:sz w:val="22"/>
          <w:szCs w:val="22"/>
        </w:rPr>
        <w:t xml:space="preserve">1. </w:t>
      </w:r>
      <w:r>
        <w:rPr>
          <w:rFonts w:ascii="Calibri" w:cs="Calibri" w:eastAsia="Calibri" w:hAnsi="Calibri"/>
          <w:b/>
          <w:bCs/>
          <w:sz w:val="22"/>
          <w:szCs w:val="22"/>
        </w:rPr>
        <w:t xml:space="preserve">Role instruction:</w:t>
      </w:r>
      <w:r>
        <w:rPr>
          <w:rFonts w:ascii="Calibri" w:cs="Calibri" w:eastAsia="Calibri" w:hAnsi="Calibri"/>
          <w:sz w:val="22"/>
          <w:szCs w:val="22"/>
        </w:rPr>
        <w:t xml:space="preserve"> "You are a precise research assistant. Answer ONLY using the provided context."</w:t>
      </w:r>
    </w:p>
    <w:p>
      <w:pPr>
        <w:spacing w:after="120"/>
      </w:pPr>
      <w:r>
        <w:rPr>
          <w:rFonts w:ascii="Calibri" w:cs="Calibri" w:eastAsia="Calibri" w:hAnsi="Calibri"/>
          <w:sz w:val="22"/>
          <w:szCs w:val="22"/>
        </w:rPr>
        <w:t xml:space="preserve">2. </w:t>
      </w:r>
      <w:r>
        <w:rPr>
          <w:rFonts w:ascii="Calibri" w:cs="Calibri" w:eastAsia="Calibri" w:hAnsi="Calibri"/>
          <w:b/>
          <w:bCs/>
          <w:sz w:val="22"/>
          <w:szCs w:val="22"/>
        </w:rPr>
        <w:t xml:space="preserve">Citation format:</w:t>
      </w:r>
      <w:r>
        <w:rPr>
          <w:rFonts w:ascii="Calibri" w:cs="Calibri" w:eastAsia="Calibri" w:hAnsi="Calibri"/>
          <w:sz w:val="22"/>
          <w:szCs w:val="22"/>
        </w:rPr>
        <w:t xml:space="preserve"> "Cite each claim with [Source: doc_name, page X]."</w:t>
      </w:r>
    </w:p>
    <w:p>
      <w:pPr>
        <w:spacing w:after="120"/>
      </w:pPr>
      <w:r>
        <w:rPr>
          <w:rFonts w:ascii="Calibri" w:cs="Calibri" w:eastAsia="Calibri" w:hAnsi="Calibri"/>
          <w:sz w:val="22"/>
          <w:szCs w:val="22"/>
        </w:rPr>
        <w:t xml:space="preserve">3. </w:t>
      </w:r>
      <w:r>
        <w:rPr>
          <w:rFonts w:ascii="Calibri" w:cs="Calibri" w:eastAsia="Calibri" w:hAnsi="Calibri"/>
          <w:b/>
          <w:bCs/>
          <w:sz w:val="22"/>
          <w:szCs w:val="22"/>
        </w:rPr>
        <w:t xml:space="preserve">Abstention instruction:</w:t>
      </w:r>
      <w:r>
        <w:rPr>
          <w:rFonts w:ascii="Calibri" w:cs="Calibri" w:eastAsia="Calibri" w:hAnsi="Calibri"/>
          <w:sz w:val="22"/>
          <w:szCs w:val="22"/>
        </w:rPr>
        <w:t xml:space="preserve"> "If the context does not contain enough information to answer, say 'The provided documents do not contain information about this topic.' Do NOT guess or use prior knowledge."</w:t>
      </w:r>
    </w:p>
    <w:p>
      <w:pPr>
        <w:spacing w:after="120"/>
      </w:pPr>
      <w:r>
        <w:rPr>
          <w:rFonts w:ascii="Calibri" w:cs="Calibri" w:eastAsia="Calibri" w:hAnsi="Calibri"/>
          <w:sz w:val="22"/>
          <w:szCs w:val="22"/>
        </w:rPr>
        <w:t xml:space="preserve">4. </w:t>
      </w:r>
      <w:r>
        <w:rPr>
          <w:rFonts w:ascii="Calibri" w:cs="Calibri" w:eastAsia="Calibri" w:hAnsi="Calibri"/>
          <w:b/>
          <w:bCs/>
          <w:sz w:val="22"/>
          <w:szCs w:val="22"/>
        </w:rPr>
        <w:t xml:space="preserve">Context injection:</w:t>
      </w:r>
      <w:r>
        <w:rPr>
          <w:rFonts w:ascii="Calibri" w:cs="Calibri" w:eastAsia="Calibri" w:hAnsi="Calibri"/>
          <w:sz w:val="22"/>
          <w:szCs w:val="22"/>
        </w:rPr>
        <w:t xml:space="preserve"> Pass retrieved chunks in a structured format — &lt;context&gt;&lt;chunk source='...' page='...'&gt;{text}&lt;/chunk&gt;&lt;/context&gt; — so the LLM can attribute.</w:t>
      </w:r>
    </w:p>
    <w:p>
      <w:pPr>
        <w:spacing w:after="120"/>
      </w:pPr>
      <w:r>
        <w:rPr>
          <w:rFonts w:ascii="Calibri" w:cs="Calibri" w:eastAsia="Calibri" w:hAnsi="Calibri"/>
          <w:sz w:val="22"/>
          <w:szCs w:val="22"/>
        </w:rPr>
        <w:t xml:space="preserve">5. </w:t>
      </w:r>
      <w:r>
        <w:rPr>
          <w:rFonts w:ascii="Calibri" w:cs="Calibri" w:eastAsia="Calibri" w:hAnsi="Calibri"/>
          <w:b/>
          <w:bCs/>
          <w:sz w:val="22"/>
          <w:szCs w:val="22"/>
        </w:rPr>
        <w:t xml:space="preserve">Anti-hallucination reinforcement:</w:t>
      </w:r>
      <w:r>
        <w:rPr>
          <w:rFonts w:ascii="Calibri" w:cs="Calibri" w:eastAsia="Calibri" w:hAnsi="Calibri"/>
          <w:sz w:val="22"/>
          <w:szCs w:val="22"/>
        </w:rPr>
        <w:t xml:space="preserve"> "Every sentence in your answer must be directly supported by a specific passage in the context."</w:t>
      </w:r>
    </w:p>
    <w:p>
      <w:pPr>
        <w:spacing w:after="120"/>
      </w:pPr>
      <w:r>
        <w:rPr>
          <w:rFonts w:ascii="Calibri" w:cs="Calibri" w:eastAsia="Calibri" w:hAnsi="Calibri"/>
          <w:sz w:val="22"/>
          <w:szCs w:val="22"/>
        </w:rPr>
        <w:t xml:space="preserve">Prompt engineering for RAG is about constraint, not creativity. The tighter you constrain, the fewer hallucinations. Test with adversarial queries (questions whose answers are NOT in the corpus) to verify abstention works.</w:t>
      </w:r>
    </w:p>
    <w:p>
      <w:pPr>
        <w:spacing w:after="60"/>
      </w:pPr>
    </w:p>
    <w:p>
      <w:pPr>
        <w:pStyle w:val="Heading3"/>
      </w:pPr>
      <w:r>
        <w:rPr>
          <w:b/>
          <w:bCs/>
        </w:rPr>
        <w:t xml:space="preserve">1.3.4 Evaluation Pipeline — RAGAS</w:t>
      </w:r>
    </w:p>
    <w:p>
      <w:pPr>
        <w:spacing w:after="120"/>
      </w:pPr>
      <w:r>
        <w:rPr>
          <w:rFonts w:ascii="Calibri" w:cs="Calibri" w:eastAsia="Calibri" w:hAnsi="Calibri"/>
          <w:sz w:val="22"/>
          <w:szCs w:val="22"/>
        </w:rPr>
        <w:t xml:space="preserve">This is what makes the project portfolio-grade. RAGAS (Retrieval-Augmented Generation Assessment) provides four core metrics that independently evaluate retrieval quality and generation quality:</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Metric</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What It Measures</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Score Range</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Target</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Failure Interpretation</w:t>
            </w:r>
          </w:p>
        </w:tc>
      </w:tr>
      <w:tr>
        <w:tc>
          <w:tcPr>
            <w:tcW w:type="dxa" w:w="1872"/>
            <w:shd w:fill="F2F2F2" w:val="clear"/>
            <w:vAlign w:val="center"/>
          </w:tcPr>
          <w:p>
            <w:pPr>
              <w:spacing w:after="40" w:before="40"/>
            </w:pPr>
            <w:r>
              <w:rPr>
                <w:rFonts w:ascii="Calibri" w:cs="Calibri" w:eastAsia="Calibri" w:hAnsi="Calibri"/>
                <w:sz w:val="20"/>
                <w:szCs w:val="20"/>
              </w:rPr>
              <w:t xml:space="preserve">Faithfulness</w:t>
            </w:r>
          </w:p>
        </w:tc>
        <w:tc>
          <w:tcPr>
            <w:tcW w:type="dxa" w:w="1872"/>
            <w:shd w:fill="F2F2F2" w:val="clear"/>
            <w:vAlign w:val="center"/>
          </w:tcPr>
          <w:p>
            <w:pPr>
              <w:spacing w:after="40" w:before="40"/>
            </w:pPr>
            <w:r>
              <w:rPr>
                <w:rFonts w:ascii="Calibri" w:cs="Calibri" w:eastAsia="Calibri" w:hAnsi="Calibri"/>
                <w:sz w:val="20"/>
                <w:szCs w:val="20"/>
              </w:rPr>
              <w:t xml:space="preserve">Is every claim in the answer supported by the retrieved context?</w:t>
            </w:r>
          </w:p>
        </w:tc>
        <w:tc>
          <w:tcPr>
            <w:tcW w:type="dxa" w:w="1872"/>
            <w:shd w:fill="F2F2F2" w:val="clear"/>
            <w:vAlign w:val="center"/>
          </w:tcPr>
          <w:p>
            <w:pPr>
              <w:spacing w:after="40" w:before="40"/>
            </w:pPr>
            <w:r>
              <w:rPr>
                <w:rFonts w:ascii="Calibri" w:cs="Calibri" w:eastAsia="Calibri" w:hAnsi="Calibri"/>
                <w:sz w:val="20"/>
                <w:szCs w:val="20"/>
              </w:rPr>
              <w:t xml:space="preserve">0-1</w:t>
            </w:r>
          </w:p>
        </w:tc>
        <w:tc>
          <w:tcPr>
            <w:tcW w:type="dxa" w:w="1872"/>
            <w:shd w:fill="F2F2F2" w:val="clear"/>
            <w:vAlign w:val="center"/>
          </w:tcPr>
          <w:p>
            <w:pPr>
              <w:spacing w:after="40" w:before="40"/>
            </w:pPr>
            <w:r>
              <w:rPr>
                <w:rFonts w:ascii="Calibri" w:cs="Calibri" w:eastAsia="Calibri" w:hAnsi="Calibri"/>
                <w:sz w:val="20"/>
                <w:szCs w:val="20"/>
              </w:rPr>
              <w:t xml:space="preserve">&gt;0.85</w:t>
            </w:r>
          </w:p>
        </w:tc>
        <w:tc>
          <w:tcPr>
            <w:tcW w:type="dxa" w:w="1872"/>
            <w:shd w:fill="F2F2F2" w:val="clear"/>
            <w:vAlign w:val="center"/>
          </w:tcPr>
          <w:p>
            <w:pPr>
              <w:spacing w:after="40" w:before="40"/>
            </w:pPr>
            <w:r>
              <w:rPr>
                <w:rFonts w:ascii="Calibri" w:cs="Calibri" w:eastAsia="Calibri" w:hAnsi="Calibri"/>
                <w:sz w:val="20"/>
                <w:szCs w:val="20"/>
              </w:rPr>
              <w:t xml:space="preserve">Low = hallucination. The LLM is making stuff up beyond what the context says.</w:t>
            </w:r>
          </w:p>
        </w:tc>
      </w:tr>
      <w:tr>
        <w:tc>
          <w:tcPr>
            <w:tcW w:type="dxa" w:w="1872"/>
            <w:vAlign w:val="center"/>
          </w:tcPr>
          <w:p>
            <w:pPr>
              <w:spacing w:after="40" w:before="40"/>
            </w:pPr>
            <w:r>
              <w:rPr>
                <w:rFonts w:ascii="Calibri" w:cs="Calibri" w:eastAsia="Calibri" w:hAnsi="Calibri"/>
                <w:sz w:val="20"/>
                <w:szCs w:val="20"/>
              </w:rPr>
              <w:t xml:space="preserve">Answer Relevancy</w:t>
            </w:r>
          </w:p>
        </w:tc>
        <w:tc>
          <w:tcPr>
            <w:tcW w:type="dxa" w:w="1872"/>
            <w:vAlign w:val="center"/>
          </w:tcPr>
          <w:p>
            <w:pPr>
              <w:spacing w:after="40" w:before="40"/>
            </w:pPr>
            <w:r>
              <w:rPr>
                <w:rFonts w:ascii="Calibri" w:cs="Calibri" w:eastAsia="Calibri" w:hAnsi="Calibri"/>
                <w:sz w:val="20"/>
                <w:szCs w:val="20"/>
              </w:rPr>
              <w:t xml:space="preserve">Does the answer actually address the question asked?</w:t>
            </w:r>
          </w:p>
        </w:tc>
        <w:tc>
          <w:tcPr>
            <w:tcW w:type="dxa" w:w="1872"/>
            <w:vAlign w:val="center"/>
          </w:tcPr>
          <w:p>
            <w:pPr>
              <w:spacing w:after="40" w:before="40"/>
            </w:pPr>
            <w:r>
              <w:rPr>
                <w:rFonts w:ascii="Calibri" w:cs="Calibri" w:eastAsia="Calibri" w:hAnsi="Calibri"/>
                <w:sz w:val="20"/>
                <w:szCs w:val="20"/>
              </w:rPr>
              <w:t xml:space="preserve">0-1</w:t>
            </w:r>
          </w:p>
        </w:tc>
        <w:tc>
          <w:tcPr>
            <w:tcW w:type="dxa" w:w="1872"/>
            <w:vAlign w:val="center"/>
          </w:tcPr>
          <w:p>
            <w:pPr>
              <w:spacing w:after="40" w:before="40"/>
            </w:pPr>
            <w:r>
              <w:rPr>
                <w:rFonts w:ascii="Calibri" w:cs="Calibri" w:eastAsia="Calibri" w:hAnsi="Calibri"/>
                <w:sz w:val="20"/>
                <w:szCs w:val="20"/>
              </w:rPr>
              <w:t xml:space="preserve">&gt;0.80</w:t>
            </w:r>
          </w:p>
        </w:tc>
        <w:tc>
          <w:tcPr>
            <w:tcW w:type="dxa" w:w="1872"/>
            <w:vAlign w:val="center"/>
          </w:tcPr>
          <w:p>
            <w:pPr>
              <w:spacing w:after="40" w:before="40"/>
            </w:pPr>
            <w:r>
              <w:rPr>
                <w:rFonts w:ascii="Calibri" w:cs="Calibri" w:eastAsia="Calibri" w:hAnsi="Calibri"/>
                <w:sz w:val="20"/>
                <w:szCs w:val="20"/>
              </w:rPr>
              <w:t xml:space="preserve">Low = off-topic answers. The LLM is responding to context, not the question.</w:t>
            </w:r>
          </w:p>
        </w:tc>
      </w:tr>
      <w:tr>
        <w:tc>
          <w:tcPr>
            <w:tcW w:type="dxa" w:w="1872"/>
            <w:shd w:fill="F2F2F2" w:val="clear"/>
            <w:vAlign w:val="center"/>
          </w:tcPr>
          <w:p>
            <w:pPr>
              <w:spacing w:after="40" w:before="40"/>
            </w:pPr>
            <w:r>
              <w:rPr>
                <w:rFonts w:ascii="Calibri" w:cs="Calibri" w:eastAsia="Calibri" w:hAnsi="Calibri"/>
                <w:sz w:val="20"/>
                <w:szCs w:val="20"/>
              </w:rPr>
              <w:t xml:space="preserve">Context Precision</w:t>
            </w:r>
          </w:p>
        </w:tc>
        <w:tc>
          <w:tcPr>
            <w:tcW w:type="dxa" w:w="1872"/>
            <w:shd w:fill="F2F2F2" w:val="clear"/>
            <w:vAlign w:val="center"/>
          </w:tcPr>
          <w:p>
            <w:pPr>
              <w:spacing w:after="40" w:before="40"/>
            </w:pPr>
            <w:r>
              <w:rPr>
                <w:rFonts w:ascii="Calibri" w:cs="Calibri" w:eastAsia="Calibri" w:hAnsi="Calibri"/>
                <w:sz w:val="20"/>
                <w:szCs w:val="20"/>
              </w:rPr>
              <w:t xml:space="preserve">Are the top-ranked retrieved chunks actually relevant?</w:t>
            </w:r>
          </w:p>
        </w:tc>
        <w:tc>
          <w:tcPr>
            <w:tcW w:type="dxa" w:w="1872"/>
            <w:shd w:fill="F2F2F2" w:val="clear"/>
            <w:vAlign w:val="center"/>
          </w:tcPr>
          <w:p>
            <w:pPr>
              <w:spacing w:after="40" w:before="40"/>
            </w:pPr>
            <w:r>
              <w:rPr>
                <w:rFonts w:ascii="Calibri" w:cs="Calibri" w:eastAsia="Calibri" w:hAnsi="Calibri"/>
                <w:sz w:val="20"/>
                <w:szCs w:val="20"/>
              </w:rPr>
              <w:t xml:space="preserve">0-1</w:t>
            </w:r>
          </w:p>
        </w:tc>
        <w:tc>
          <w:tcPr>
            <w:tcW w:type="dxa" w:w="1872"/>
            <w:shd w:fill="F2F2F2" w:val="clear"/>
            <w:vAlign w:val="center"/>
          </w:tcPr>
          <w:p>
            <w:pPr>
              <w:spacing w:after="40" w:before="40"/>
            </w:pPr>
            <w:r>
              <w:rPr>
                <w:rFonts w:ascii="Calibri" w:cs="Calibri" w:eastAsia="Calibri" w:hAnsi="Calibri"/>
                <w:sz w:val="20"/>
                <w:szCs w:val="20"/>
              </w:rPr>
              <w:t xml:space="preserve">&gt;0.75</w:t>
            </w:r>
          </w:p>
        </w:tc>
        <w:tc>
          <w:tcPr>
            <w:tcW w:type="dxa" w:w="1872"/>
            <w:shd w:fill="F2F2F2" w:val="clear"/>
            <w:vAlign w:val="center"/>
          </w:tcPr>
          <w:p>
            <w:pPr>
              <w:spacing w:after="40" w:before="40"/>
            </w:pPr>
            <w:r>
              <w:rPr>
                <w:rFonts w:ascii="Calibri" w:cs="Calibri" w:eastAsia="Calibri" w:hAnsi="Calibri"/>
                <w:sz w:val="20"/>
                <w:szCs w:val="20"/>
              </w:rPr>
              <w:t xml:space="preserve">Low = ranking failure. Relevant chunks exist but aren't ranked high enough.</w:t>
            </w:r>
          </w:p>
        </w:tc>
      </w:tr>
      <w:tr>
        <w:tc>
          <w:tcPr>
            <w:tcW w:type="dxa" w:w="1872"/>
            <w:vAlign w:val="center"/>
          </w:tcPr>
          <w:p>
            <w:pPr>
              <w:spacing w:after="40" w:before="40"/>
            </w:pPr>
            <w:r>
              <w:rPr>
                <w:rFonts w:ascii="Calibri" w:cs="Calibri" w:eastAsia="Calibri" w:hAnsi="Calibri"/>
                <w:sz w:val="20"/>
                <w:szCs w:val="20"/>
              </w:rPr>
              <w:t xml:space="preserve">Context Recall</w:t>
            </w:r>
          </w:p>
        </w:tc>
        <w:tc>
          <w:tcPr>
            <w:tcW w:type="dxa" w:w="1872"/>
            <w:vAlign w:val="center"/>
          </w:tcPr>
          <w:p>
            <w:pPr>
              <w:spacing w:after="40" w:before="40"/>
            </w:pPr>
            <w:r>
              <w:rPr>
                <w:rFonts w:ascii="Calibri" w:cs="Calibri" w:eastAsia="Calibri" w:hAnsi="Calibri"/>
                <w:sz w:val="20"/>
                <w:szCs w:val="20"/>
              </w:rPr>
              <w:t xml:space="preserve">Did retrieval find ALL the relevant chunks?</w:t>
            </w:r>
          </w:p>
        </w:tc>
        <w:tc>
          <w:tcPr>
            <w:tcW w:type="dxa" w:w="1872"/>
            <w:vAlign w:val="center"/>
          </w:tcPr>
          <w:p>
            <w:pPr>
              <w:spacing w:after="40" w:before="40"/>
            </w:pPr>
            <w:r>
              <w:rPr>
                <w:rFonts w:ascii="Calibri" w:cs="Calibri" w:eastAsia="Calibri" w:hAnsi="Calibri"/>
                <w:sz w:val="20"/>
                <w:szCs w:val="20"/>
              </w:rPr>
              <w:t xml:space="preserve">0-1</w:t>
            </w:r>
          </w:p>
        </w:tc>
        <w:tc>
          <w:tcPr>
            <w:tcW w:type="dxa" w:w="1872"/>
            <w:vAlign w:val="center"/>
          </w:tcPr>
          <w:p>
            <w:pPr>
              <w:spacing w:after="40" w:before="40"/>
            </w:pPr>
            <w:r>
              <w:rPr>
                <w:rFonts w:ascii="Calibri" w:cs="Calibri" w:eastAsia="Calibri" w:hAnsi="Calibri"/>
                <w:sz w:val="20"/>
                <w:szCs w:val="20"/>
              </w:rPr>
              <w:t xml:space="preserve">&gt;0.70</w:t>
            </w:r>
          </w:p>
        </w:tc>
        <w:tc>
          <w:tcPr>
            <w:tcW w:type="dxa" w:w="1872"/>
            <w:vAlign w:val="center"/>
          </w:tcPr>
          <w:p>
            <w:pPr>
              <w:spacing w:after="40" w:before="40"/>
            </w:pPr>
            <w:r>
              <w:rPr>
                <w:rFonts w:ascii="Calibri" w:cs="Calibri" w:eastAsia="Calibri" w:hAnsi="Calibri"/>
                <w:sz w:val="20"/>
                <w:szCs w:val="20"/>
              </w:rPr>
              <w:t xml:space="preserve">Low = retrieval miss. Relevant passages exist in the corpus but weren't retrieved.</w:t>
            </w:r>
          </w:p>
        </w:tc>
      </w:tr>
    </w:tbl>
    <w:p>
      <w:pPr>
        <w:spacing w:after="60"/>
      </w:pP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How to build the golden dataset:</w:t>
      </w:r>
      <w:r>
        <w:rPr>
          <w:rFonts w:ascii="Calibri" w:cs="Calibri" w:eastAsia="Calibri" w:hAnsi="Calibri"/>
          <w:sz w:val="22"/>
          <w:szCs w:val="22"/>
        </w:rPr>
        <w:t xml:space="preserve"> Create 30-50 question-answer-context triples manually. For each question, identify the exact passages in the corpus that contain the answer, write the ideal answer, and record the source. This is tedious but essential — without ground truth, eval is meaningless. Augment with LLM-generated questions (use a different model than your pipeline) and manually verify.</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CI integration:</w:t>
      </w:r>
      <w:r>
        <w:rPr>
          <w:rFonts w:ascii="Calibri" w:cs="Calibri" w:eastAsia="Calibri" w:hAnsi="Calibri"/>
          <w:sz w:val="22"/>
          <w:szCs w:val="22"/>
        </w:rPr>
        <w:t xml:space="preserve"> Wire RAGAS into a GitHub Actions workflow. On every PR that changes chunking, embedding, prompt, or model config, run the eval suite against the golden dataset. Set thresholds (e.g., faithfulness &gt; 0.85, context_recall &gt; 0.70) and block merge if scores regress. This is the production-thinking signal interviewers look for.</w:t>
      </w:r>
    </w:p>
    <w:p>
      <w:pPr>
        <w:spacing w:after="60"/>
      </w:pPr>
    </w:p>
    <w:p>
      <w:pPr>
        <w:pStyle w:val="Heading3"/>
      </w:pPr>
      <w:r>
        <w:rPr>
          <w:b/>
          <w:bCs/>
        </w:rPr>
        <w:t xml:space="preserve">1.3.5 Vector Database Selection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Database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Local/Cloud</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Key Features</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When to Choose</w:t>
            </w:r>
          </w:p>
        </w:tc>
      </w:tr>
      <w:tr>
        <w:tc>
          <w:tcPr>
            <w:tcW w:type="dxa" w:w="2340"/>
            <w:shd w:fill="F2F2F2" w:val="clear"/>
            <w:vAlign w:val="center"/>
          </w:tcPr>
          <w:p>
            <w:pPr>
              <w:spacing w:after="40" w:before="40"/>
            </w:pPr>
            <w:r>
              <w:rPr>
                <w:rFonts w:ascii="Calibri" w:cs="Calibri" w:eastAsia="Calibri" w:hAnsi="Calibri"/>
                <w:sz w:val="20"/>
                <w:szCs w:val="20"/>
              </w:rPr>
              <w:t xml:space="preserve">Chroma</w:t>
            </w:r>
          </w:p>
        </w:tc>
        <w:tc>
          <w:tcPr>
            <w:tcW w:type="dxa" w:w="2340"/>
            <w:shd w:fill="F2F2F2" w:val="clear"/>
            <w:vAlign w:val="center"/>
          </w:tcPr>
          <w:p>
            <w:pPr>
              <w:spacing w:after="40" w:before="40"/>
            </w:pPr>
            <w:r>
              <w:rPr>
                <w:rFonts w:ascii="Calibri" w:cs="Calibri" w:eastAsia="Calibri" w:hAnsi="Calibri"/>
                <w:sz w:val="20"/>
                <w:szCs w:val="20"/>
              </w:rPr>
              <w:t xml:space="preserve">Local (in-process)</w:t>
            </w:r>
          </w:p>
        </w:tc>
        <w:tc>
          <w:tcPr>
            <w:tcW w:type="dxa" w:w="2340"/>
            <w:shd w:fill="F2F2F2" w:val="clear"/>
            <w:vAlign w:val="center"/>
          </w:tcPr>
          <w:p>
            <w:pPr>
              <w:spacing w:after="40" w:before="40"/>
            </w:pPr>
            <w:r>
              <w:rPr>
                <w:rFonts w:ascii="Calibri" w:cs="Calibri" w:eastAsia="Calibri" w:hAnsi="Calibri"/>
                <w:sz w:val="20"/>
                <w:szCs w:val="20"/>
              </w:rPr>
              <w:t xml:space="preserve">Zero config, Python-native, good for prototyping</w:t>
            </w:r>
          </w:p>
        </w:tc>
        <w:tc>
          <w:tcPr>
            <w:tcW w:type="dxa" w:w="2340"/>
            <w:shd w:fill="F2F2F2" w:val="clear"/>
            <w:vAlign w:val="center"/>
          </w:tcPr>
          <w:p>
            <w:pPr>
              <w:spacing w:after="40" w:before="40"/>
            </w:pPr>
            <w:r>
              <w:rPr>
                <w:rFonts w:ascii="Calibri" w:cs="Calibri" w:eastAsia="Calibri" w:hAnsi="Calibri"/>
                <w:sz w:val="20"/>
                <w:szCs w:val="20"/>
              </w:rPr>
              <w:t xml:space="preserve">Start here. Swap later if scaling.</w:t>
            </w:r>
          </w:p>
        </w:tc>
      </w:tr>
      <w:tr>
        <w:tc>
          <w:tcPr>
            <w:tcW w:type="dxa" w:w="2340"/>
            <w:vAlign w:val="center"/>
          </w:tcPr>
          <w:p>
            <w:pPr>
              <w:spacing w:after="40" w:before="40"/>
            </w:pPr>
            <w:r>
              <w:rPr>
                <w:rFonts w:ascii="Calibri" w:cs="Calibri" w:eastAsia="Calibri" w:hAnsi="Calibri"/>
                <w:sz w:val="20"/>
                <w:szCs w:val="20"/>
              </w:rPr>
              <w:t xml:space="preserve">Qdrant</w:t>
            </w:r>
          </w:p>
        </w:tc>
        <w:tc>
          <w:tcPr>
            <w:tcW w:type="dxa" w:w="2340"/>
            <w:vAlign w:val="center"/>
          </w:tcPr>
          <w:p>
            <w:pPr>
              <w:spacing w:after="40" w:before="40"/>
            </w:pPr>
            <w:r>
              <w:rPr>
                <w:rFonts w:ascii="Calibri" w:cs="Calibri" w:eastAsia="Calibri" w:hAnsi="Calibri"/>
                <w:sz w:val="20"/>
                <w:szCs w:val="20"/>
              </w:rPr>
              <w:t xml:space="preserve">Local (Docker) or Cloud</w:t>
            </w:r>
          </w:p>
        </w:tc>
        <w:tc>
          <w:tcPr>
            <w:tcW w:type="dxa" w:w="2340"/>
            <w:vAlign w:val="center"/>
          </w:tcPr>
          <w:p>
            <w:pPr>
              <w:spacing w:after="40" w:before="40"/>
            </w:pPr>
            <w:r>
              <w:rPr>
                <w:rFonts w:ascii="Calibri" w:cs="Calibri" w:eastAsia="Calibri" w:hAnsi="Calibri"/>
                <w:sz w:val="20"/>
                <w:szCs w:val="20"/>
              </w:rPr>
              <w:t xml:space="preserve">Rich filtering, hybrid search built-in, Rust performance</w:t>
            </w:r>
          </w:p>
        </w:tc>
        <w:tc>
          <w:tcPr>
            <w:tcW w:type="dxa" w:w="2340"/>
            <w:vAlign w:val="center"/>
          </w:tcPr>
          <w:p>
            <w:pPr>
              <w:spacing w:after="40" w:before="40"/>
            </w:pPr>
            <w:r>
              <w:rPr>
                <w:rFonts w:ascii="Calibri" w:cs="Calibri" w:eastAsia="Calibri" w:hAnsi="Calibri"/>
                <w:sz w:val="20"/>
                <w:szCs w:val="20"/>
              </w:rPr>
              <w:t xml:space="preserve">Best local option for production-quality projects.</w:t>
            </w:r>
          </w:p>
        </w:tc>
      </w:tr>
      <w:tr>
        <w:tc>
          <w:tcPr>
            <w:tcW w:type="dxa" w:w="2340"/>
            <w:shd w:fill="F2F2F2" w:val="clear"/>
            <w:vAlign w:val="center"/>
          </w:tcPr>
          <w:p>
            <w:pPr>
              <w:spacing w:after="40" w:before="40"/>
            </w:pPr>
            <w:r>
              <w:rPr>
                <w:rFonts w:ascii="Calibri" w:cs="Calibri" w:eastAsia="Calibri" w:hAnsi="Calibri"/>
                <w:sz w:val="20"/>
                <w:szCs w:val="20"/>
              </w:rPr>
              <w:t xml:space="preserve">Pinecone</w:t>
            </w:r>
          </w:p>
        </w:tc>
        <w:tc>
          <w:tcPr>
            <w:tcW w:type="dxa" w:w="2340"/>
            <w:shd w:fill="F2F2F2" w:val="clear"/>
            <w:vAlign w:val="center"/>
          </w:tcPr>
          <w:p>
            <w:pPr>
              <w:spacing w:after="40" w:before="40"/>
            </w:pPr>
            <w:r>
              <w:rPr>
                <w:rFonts w:ascii="Calibri" w:cs="Calibri" w:eastAsia="Calibri" w:hAnsi="Calibri"/>
                <w:sz w:val="20"/>
                <w:szCs w:val="20"/>
              </w:rPr>
              <w:t xml:space="preserve">Cloud only</w:t>
            </w:r>
          </w:p>
        </w:tc>
        <w:tc>
          <w:tcPr>
            <w:tcW w:type="dxa" w:w="2340"/>
            <w:shd w:fill="F2F2F2" w:val="clear"/>
            <w:vAlign w:val="center"/>
          </w:tcPr>
          <w:p>
            <w:pPr>
              <w:spacing w:after="40" w:before="40"/>
            </w:pPr>
            <w:r>
              <w:rPr>
                <w:rFonts w:ascii="Calibri" w:cs="Calibri" w:eastAsia="Calibri" w:hAnsi="Calibri"/>
                <w:sz w:val="20"/>
                <w:szCs w:val="20"/>
              </w:rPr>
              <w:t xml:space="preserve">Fully managed, serverless, metadata filtering</w:t>
            </w:r>
          </w:p>
        </w:tc>
        <w:tc>
          <w:tcPr>
            <w:tcW w:type="dxa" w:w="2340"/>
            <w:shd w:fill="F2F2F2" w:val="clear"/>
            <w:vAlign w:val="center"/>
          </w:tcPr>
          <w:p>
            <w:pPr>
              <w:spacing w:after="40" w:before="40"/>
            </w:pPr>
            <w:r>
              <w:rPr>
                <w:rFonts w:ascii="Calibri" w:cs="Calibri" w:eastAsia="Calibri" w:hAnsi="Calibri"/>
                <w:sz w:val="20"/>
                <w:szCs w:val="20"/>
              </w:rPr>
              <w:t xml:space="preserve">When you want zero-ops cloud deployment.</w:t>
            </w:r>
          </w:p>
        </w:tc>
      </w:tr>
      <w:tr>
        <w:tc>
          <w:tcPr>
            <w:tcW w:type="dxa" w:w="2340"/>
            <w:vAlign w:val="center"/>
          </w:tcPr>
          <w:p>
            <w:pPr>
              <w:spacing w:after="40" w:before="40"/>
            </w:pPr>
            <w:r>
              <w:rPr>
                <w:rFonts w:ascii="Calibri" w:cs="Calibri" w:eastAsia="Calibri" w:hAnsi="Calibri"/>
                <w:sz w:val="20"/>
                <w:szCs w:val="20"/>
              </w:rPr>
              <w:t xml:space="preserve">pgvector</w:t>
            </w:r>
          </w:p>
        </w:tc>
        <w:tc>
          <w:tcPr>
            <w:tcW w:type="dxa" w:w="2340"/>
            <w:vAlign w:val="center"/>
          </w:tcPr>
          <w:p>
            <w:pPr>
              <w:spacing w:after="40" w:before="40"/>
            </w:pPr>
            <w:r>
              <w:rPr>
                <w:rFonts w:ascii="Calibri" w:cs="Calibri" w:eastAsia="Calibri" w:hAnsi="Calibri"/>
                <w:sz w:val="20"/>
                <w:szCs w:val="20"/>
              </w:rPr>
              <w:t xml:space="preserve">Local (Postgres extension)</w:t>
            </w:r>
          </w:p>
        </w:tc>
        <w:tc>
          <w:tcPr>
            <w:tcW w:type="dxa" w:w="2340"/>
            <w:vAlign w:val="center"/>
          </w:tcPr>
          <w:p>
            <w:pPr>
              <w:spacing w:after="40" w:before="40"/>
            </w:pPr>
            <w:r>
              <w:rPr>
                <w:rFonts w:ascii="Calibri" w:cs="Calibri" w:eastAsia="Calibri" w:hAnsi="Calibri"/>
                <w:sz w:val="20"/>
                <w:szCs w:val="20"/>
              </w:rPr>
              <w:t xml:space="preserve">Familiar SQL interface, ACID transactions</w:t>
            </w:r>
          </w:p>
        </w:tc>
        <w:tc>
          <w:tcPr>
            <w:tcW w:type="dxa" w:w="2340"/>
            <w:vAlign w:val="center"/>
          </w:tcPr>
          <w:p>
            <w:pPr>
              <w:spacing w:after="40" w:before="40"/>
            </w:pPr>
            <w:r>
              <w:rPr>
                <w:rFonts w:ascii="Calibri" w:cs="Calibri" w:eastAsia="Calibri" w:hAnsi="Calibri"/>
                <w:sz w:val="20"/>
                <w:szCs w:val="20"/>
              </w:rPr>
              <w:t xml:space="preserve">If you already run Postgres; good for combining structured + vector queries.</w:t>
            </w:r>
          </w:p>
        </w:tc>
      </w:tr>
      <w:tr>
        <w:tc>
          <w:tcPr>
            <w:tcW w:type="dxa" w:w="2340"/>
            <w:shd w:fill="F2F2F2" w:val="clear"/>
            <w:vAlign w:val="center"/>
          </w:tcPr>
          <w:p>
            <w:pPr>
              <w:spacing w:after="40" w:before="40"/>
            </w:pPr>
            <w:r>
              <w:rPr>
                <w:rFonts w:ascii="Calibri" w:cs="Calibri" w:eastAsia="Calibri" w:hAnsi="Calibri"/>
                <w:sz w:val="20"/>
                <w:szCs w:val="20"/>
              </w:rPr>
              <w:t xml:space="preserve">OpenSearch</w:t>
            </w:r>
          </w:p>
        </w:tc>
        <w:tc>
          <w:tcPr>
            <w:tcW w:type="dxa" w:w="2340"/>
            <w:shd w:fill="F2F2F2" w:val="clear"/>
            <w:vAlign w:val="center"/>
          </w:tcPr>
          <w:p>
            <w:pPr>
              <w:spacing w:after="40" w:before="40"/>
            </w:pPr>
            <w:r>
              <w:rPr>
                <w:rFonts w:ascii="Calibri" w:cs="Calibri" w:eastAsia="Calibri" w:hAnsi="Calibri"/>
                <w:sz w:val="20"/>
                <w:szCs w:val="20"/>
              </w:rPr>
              <w:t xml:space="preserve">AWS managed</w:t>
            </w:r>
          </w:p>
        </w:tc>
        <w:tc>
          <w:tcPr>
            <w:tcW w:type="dxa" w:w="2340"/>
            <w:shd w:fill="F2F2F2" w:val="clear"/>
            <w:vAlign w:val="center"/>
          </w:tcPr>
          <w:p>
            <w:pPr>
              <w:spacing w:after="40" w:before="40"/>
            </w:pPr>
            <w:r>
              <w:rPr>
                <w:rFonts w:ascii="Calibri" w:cs="Calibri" w:eastAsia="Calibri" w:hAnsi="Calibri"/>
                <w:sz w:val="20"/>
                <w:szCs w:val="20"/>
              </w:rPr>
              <w:t xml:space="preserve">BM25 + k-NN in one engine, native hybrid search</w:t>
            </w:r>
          </w:p>
        </w:tc>
        <w:tc>
          <w:tcPr>
            <w:tcW w:type="dxa" w:w="2340"/>
            <w:shd w:fill="F2F2F2" w:val="clear"/>
            <w:vAlign w:val="center"/>
          </w:tcPr>
          <w:p>
            <w:pPr>
              <w:spacing w:after="40" w:before="40"/>
            </w:pPr>
            <w:r>
              <w:rPr>
                <w:rFonts w:ascii="Calibri" w:cs="Calibri" w:eastAsia="Calibri" w:hAnsi="Calibri"/>
                <w:sz w:val="20"/>
                <w:szCs w:val="20"/>
              </w:rPr>
              <w:t xml:space="preserve">AWS deployment path; handles both sparse and dense natively.</w:t>
            </w:r>
          </w:p>
        </w:tc>
      </w:tr>
    </w:tbl>
    <w:p>
      <w:pPr>
        <w:spacing w:after="60"/>
      </w:pPr>
    </w:p>
    <w:p>
      <w:pPr>
        <w:pStyle w:val="Heading4"/>
      </w:pPr>
      <w:r>
        <w:rPr>
          <w:b/>
          <w:bCs/>
        </w:rPr>
        <w:t xml:space="preserve">Vector DB Tuning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Typical Range</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What It Controls</w:t>
            </w:r>
          </w:p>
        </w:tc>
      </w:tr>
      <w:tr>
        <w:tc>
          <w:tcPr>
            <w:tcW w:type="dxa" w:w="3120"/>
            <w:shd w:fill="F2F2F2" w:val="clear"/>
            <w:vAlign w:val="center"/>
          </w:tcPr>
          <w:p>
            <w:pPr>
              <w:spacing w:after="40" w:before="40"/>
            </w:pPr>
            <w:r>
              <w:rPr>
                <w:rFonts w:ascii="Calibri" w:cs="Calibri" w:eastAsia="Calibri" w:hAnsi="Calibri"/>
                <w:sz w:val="20"/>
                <w:szCs w:val="20"/>
              </w:rPr>
              <w:t xml:space="preserve">HNSW ef_construction</w:t>
            </w:r>
          </w:p>
        </w:tc>
        <w:tc>
          <w:tcPr>
            <w:tcW w:type="dxa" w:w="3120"/>
            <w:shd w:fill="F2F2F2" w:val="clear"/>
            <w:vAlign w:val="center"/>
          </w:tcPr>
          <w:p>
            <w:pPr>
              <w:spacing w:after="40" w:before="40"/>
            </w:pPr>
            <w:r>
              <w:rPr>
                <w:rFonts w:ascii="Calibri" w:cs="Calibri" w:eastAsia="Calibri" w:hAnsi="Calibri"/>
                <w:sz w:val="20"/>
                <w:szCs w:val="20"/>
              </w:rPr>
              <w:t xml:space="preserve">100-400</w:t>
            </w:r>
          </w:p>
        </w:tc>
        <w:tc>
          <w:tcPr>
            <w:tcW w:type="dxa" w:w="3120"/>
            <w:shd w:fill="F2F2F2" w:val="clear"/>
            <w:vAlign w:val="center"/>
          </w:tcPr>
          <w:p>
            <w:pPr>
              <w:spacing w:after="40" w:before="40"/>
            </w:pPr>
            <w:r>
              <w:rPr>
                <w:rFonts w:ascii="Calibri" w:cs="Calibri" w:eastAsia="Calibri" w:hAnsi="Calibri"/>
                <w:sz w:val="20"/>
                <w:szCs w:val="20"/>
              </w:rPr>
              <w:t xml:space="preserve">Graph quality at index build time. Higher = better recall but slower indexing. Set to 200 for a good tradeoff.</w:t>
            </w:r>
          </w:p>
        </w:tc>
      </w:tr>
      <w:tr>
        <w:tc>
          <w:tcPr>
            <w:tcW w:type="dxa" w:w="3120"/>
            <w:vAlign w:val="center"/>
          </w:tcPr>
          <w:p>
            <w:pPr>
              <w:spacing w:after="40" w:before="40"/>
            </w:pPr>
            <w:r>
              <w:rPr>
                <w:rFonts w:ascii="Calibri" w:cs="Calibri" w:eastAsia="Calibri" w:hAnsi="Calibri"/>
                <w:sz w:val="20"/>
                <w:szCs w:val="20"/>
              </w:rPr>
              <w:t xml:space="preserve">HNSW M</w:t>
            </w:r>
          </w:p>
        </w:tc>
        <w:tc>
          <w:tcPr>
            <w:tcW w:type="dxa" w:w="3120"/>
            <w:vAlign w:val="center"/>
          </w:tcPr>
          <w:p>
            <w:pPr>
              <w:spacing w:after="40" w:before="40"/>
            </w:pPr>
            <w:r>
              <w:rPr>
                <w:rFonts w:ascii="Calibri" w:cs="Calibri" w:eastAsia="Calibri" w:hAnsi="Calibri"/>
                <w:sz w:val="20"/>
                <w:szCs w:val="20"/>
              </w:rPr>
              <w:t xml:space="preserve">8-64</w:t>
            </w:r>
          </w:p>
        </w:tc>
        <w:tc>
          <w:tcPr>
            <w:tcW w:type="dxa" w:w="3120"/>
            <w:vAlign w:val="center"/>
          </w:tcPr>
          <w:p>
            <w:pPr>
              <w:spacing w:after="40" w:before="40"/>
            </w:pPr>
            <w:r>
              <w:rPr>
                <w:rFonts w:ascii="Calibri" w:cs="Calibri" w:eastAsia="Calibri" w:hAnsi="Calibri"/>
                <w:sz w:val="20"/>
                <w:szCs w:val="20"/>
              </w:rPr>
              <w:t xml:space="preserve">Max connections per node in the graph. Higher = better recall, more memory. Default 16 is usually fine.</w:t>
            </w:r>
          </w:p>
        </w:tc>
      </w:tr>
      <w:tr>
        <w:tc>
          <w:tcPr>
            <w:tcW w:type="dxa" w:w="3120"/>
            <w:shd w:fill="F2F2F2" w:val="clear"/>
            <w:vAlign w:val="center"/>
          </w:tcPr>
          <w:p>
            <w:pPr>
              <w:spacing w:after="40" w:before="40"/>
            </w:pPr>
            <w:r>
              <w:rPr>
                <w:rFonts w:ascii="Calibri" w:cs="Calibri" w:eastAsia="Calibri" w:hAnsi="Calibri"/>
                <w:sz w:val="20"/>
                <w:szCs w:val="20"/>
              </w:rPr>
              <w:t xml:space="preserve">HNSW ef (search)</w:t>
            </w:r>
          </w:p>
        </w:tc>
        <w:tc>
          <w:tcPr>
            <w:tcW w:type="dxa" w:w="3120"/>
            <w:shd w:fill="F2F2F2" w:val="clear"/>
            <w:vAlign w:val="center"/>
          </w:tcPr>
          <w:p>
            <w:pPr>
              <w:spacing w:after="40" w:before="40"/>
            </w:pPr>
            <w:r>
              <w:rPr>
                <w:rFonts w:ascii="Calibri" w:cs="Calibri" w:eastAsia="Calibri" w:hAnsi="Calibri"/>
                <w:sz w:val="20"/>
                <w:szCs w:val="20"/>
              </w:rPr>
              <w:t xml:space="preserve">50-500</w:t>
            </w:r>
          </w:p>
        </w:tc>
        <w:tc>
          <w:tcPr>
            <w:tcW w:type="dxa" w:w="3120"/>
            <w:shd w:fill="F2F2F2" w:val="clear"/>
            <w:vAlign w:val="center"/>
          </w:tcPr>
          <w:p>
            <w:pPr>
              <w:spacing w:after="40" w:before="40"/>
            </w:pPr>
            <w:r>
              <w:rPr>
                <w:rFonts w:ascii="Calibri" w:cs="Calibri" w:eastAsia="Calibri" w:hAnsi="Calibri"/>
                <w:sz w:val="20"/>
                <w:szCs w:val="20"/>
              </w:rPr>
              <w:t xml:space="preserve">Search beam width. Higher = better recall, slower query. Start at 100; increase if recall is low.</w:t>
            </w:r>
          </w:p>
        </w:tc>
      </w:tr>
      <w:tr>
        <w:tc>
          <w:tcPr>
            <w:tcW w:type="dxa" w:w="3120"/>
            <w:vAlign w:val="center"/>
          </w:tcPr>
          <w:p>
            <w:pPr>
              <w:spacing w:after="40" w:before="40"/>
            </w:pPr>
            <w:r>
              <w:rPr>
                <w:rFonts w:ascii="Calibri" w:cs="Calibri" w:eastAsia="Calibri" w:hAnsi="Calibri"/>
                <w:sz w:val="20"/>
                <w:szCs w:val="20"/>
              </w:rPr>
              <w:t xml:space="preserve">IVF nlist</w:t>
            </w:r>
          </w:p>
        </w:tc>
        <w:tc>
          <w:tcPr>
            <w:tcW w:type="dxa" w:w="3120"/>
            <w:vAlign w:val="center"/>
          </w:tcPr>
          <w:p>
            <w:pPr>
              <w:spacing w:after="40" w:before="40"/>
            </w:pPr>
            <w:r>
              <w:rPr>
                <w:rFonts w:ascii="Calibri" w:cs="Calibri" w:eastAsia="Calibri" w:hAnsi="Calibri"/>
                <w:sz w:val="20"/>
                <w:szCs w:val="20"/>
              </w:rPr>
              <w:t xml:space="preserve">sqrt(N) to 4*sqrt(N)</w:t>
            </w:r>
          </w:p>
        </w:tc>
        <w:tc>
          <w:tcPr>
            <w:tcW w:type="dxa" w:w="3120"/>
            <w:vAlign w:val="center"/>
          </w:tcPr>
          <w:p>
            <w:pPr>
              <w:spacing w:after="40" w:before="40"/>
            </w:pPr>
            <w:r>
              <w:rPr>
                <w:rFonts w:ascii="Calibri" w:cs="Calibri" w:eastAsia="Calibri" w:hAnsi="Calibri"/>
                <w:sz w:val="20"/>
                <w:szCs w:val="20"/>
              </w:rPr>
              <w:t xml:space="preserve">Number of Voronoi cells (IVF index). More cells = faster search but more memory for centroids.</w:t>
            </w:r>
          </w:p>
        </w:tc>
      </w:tr>
      <w:tr>
        <w:tc>
          <w:tcPr>
            <w:tcW w:type="dxa" w:w="3120"/>
            <w:shd w:fill="F2F2F2" w:val="clear"/>
            <w:vAlign w:val="center"/>
          </w:tcPr>
          <w:p>
            <w:pPr>
              <w:spacing w:after="40" w:before="40"/>
            </w:pPr>
            <w:r>
              <w:rPr>
                <w:rFonts w:ascii="Calibri" w:cs="Calibri" w:eastAsia="Calibri" w:hAnsi="Calibri"/>
                <w:sz w:val="20"/>
                <w:szCs w:val="20"/>
              </w:rPr>
              <w:t xml:space="preserve">IVF nprobe</w:t>
            </w:r>
          </w:p>
        </w:tc>
        <w:tc>
          <w:tcPr>
            <w:tcW w:type="dxa" w:w="3120"/>
            <w:shd w:fill="F2F2F2" w:val="clear"/>
            <w:vAlign w:val="center"/>
          </w:tcPr>
          <w:p>
            <w:pPr>
              <w:spacing w:after="40" w:before="40"/>
            </w:pPr>
            <w:r>
              <w:rPr>
                <w:rFonts w:ascii="Calibri" w:cs="Calibri" w:eastAsia="Calibri" w:hAnsi="Calibri"/>
                <w:sz w:val="20"/>
                <w:szCs w:val="20"/>
              </w:rPr>
              <w:t xml:space="preserve">1-nlist</w:t>
            </w:r>
          </w:p>
        </w:tc>
        <w:tc>
          <w:tcPr>
            <w:tcW w:type="dxa" w:w="3120"/>
            <w:shd w:fill="F2F2F2" w:val="clear"/>
            <w:vAlign w:val="center"/>
          </w:tcPr>
          <w:p>
            <w:pPr>
              <w:spacing w:after="40" w:before="40"/>
            </w:pPr>
            <w:r>
              <w:rPr>
                <w:rFonts w:ascii="Calibri" w:cs="Calibri" w:eastAsia="Calibri" w:hAnsi="Calibri"/>
                <w:sz w:val="20"/>
                <w:szCs w:val="20"/>
              </w:rPr>
              <w:t xml:space="preserve">How many cells to search. Higher = better recall, slower. Start at 10.</w:t>
            </w:r>
          </w:p>
        </w:tc>
      </w:tr>
    </w:tbl>
    <w:p>
      <w:pPr>
        <w:spacing w:after="60"/>
      </w:pPr>
    </w:p>
    <w:p>
      <w:pPr>
        <w:pStyle w:val="Heading3"/>
      </w:pPr>
      <w:r>
        <w:rPr>
          <w:b/>
          <w:bCs/>
        </w:rPr>
        <w:t xml:space="preserve">1.3.6 Tech Stack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Component</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Local Mode</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Cloud Mode</w:t>
            </w:r>
          </w:p>
        </w:tc>
      </w:tr>
      <w:tr>
        <w:tc>
          <w:tcPr>
            <w:tcW w:type="dxa" w:w="3120"/>
            <w:shd w:fill="F2F2F2" w:val="clear"/>
            <w:vAlign w:val="center"/>
          </w:tcPr>
          <w:p>
            <w:pPr>
              <w:spacing w:after="40" w:before="40"/>
            </w:pPr>
            <w:r>
              <w:rPr>
                <w:rFonts w:ascii="Calibri" w:cs="Calibri" w:eastAsia="Calibri" w:hAnsi="Calibri"/>
                <w:sz w:val="20"/>
                <w:szCs w:val="20"/>
              </w:rPr>
              <w:t xml:space="preserve">LLM</w:t>
            </w:r>
          </w:p>
        </w:tc>
        <w:tc>
          <w:tcPr>
            <w:tcW w:type="dxa" w:w="3120"/>
            <w:shd w:fill="F2F2F2" w:val="clear"/>
            <w:vAlign w:val="center"/>
          </w:tcPr>
          <w:p>
            <w:pPr>
              <w:spacing w:after="40" w:before="40"/>
            </w:pPr>
            <w:r>
              <w:rPr>
                <w:rFonts w:ascii="Calibri" w:cs="Calibri" w:eastAsia="Calibri" w:hAnsi="Calibri"/>
                <w:sz w:val="20"/>
                <w:szCs w:val="20"/>
              </w:rPr>
              <w:t xml:space="preserve">Llama 3.1 8B via Ollama</w:t>
            </w:r>
          </w:p>
        </w:tc>
        <w:tc>
          <w:tcPr>
            <w:tcW w:type="dxa" w:w="3120"/>
            <w:shd w:fill="F2F2F2" w:val="clear"/>
            <w:vAlign w:val="center"/>
          </w:tcPr>
          <w:p>
            <w:pPr>
              <w:spacing w:after="40" w:before="40"/>
            </w:pPr>
            <w:r>
              <w:rPr>
                <w:rFonts w:ascii="Calibri" w:cs="Calibri" w:eastAsia="Calibri" w:hAnsi="Calibri"/>
                <w:sz w:val="20"/>
                <w:szCs w:val="20"/>
              </w:rPr>
              <w:t xml:space="preserve">Claude Sonnet / GPT-4o via API</w:t>
            </w:r>
          </w:p>
        </w:tc>
      </w:tr>
      <w:tr>
        <w:tc>
          <w:tcPr>
            <w:tcW w:type="dxa" w:w="3120"/>
            <w:vAlign w:val="center"/>
          </w:tcPr>
          <w:p>
            <w:pPr>
              <w:spacing w:after="40" w:before="40"/>
            </w:pPr>
            <w:r>
              <w:rPr>
                <w:rFonts w:ascii="Calibri" w:cs="Calibri" w:eastAsia="Calibri" w:hAnsi="Calibri"/>
                <w:sz w:val="20"/>
                <w:szCs w:val="20"/>
              </w:rPr>
              <w:t xml:space="preserve">Embeddings</w:t>
            </w:r>
          </w:p>
        </w:tc>
        <w:tc>
          <w:tcPr>
            <w:tcW w:type="dxa" w:w="3120"/>
            <w:vAlign w:val="center"/>
          </w:tcPr>
          <w:p>
            <w:pPr>
              <w:spacing w:after="40" w:before="40"/>
            </w:pPr>
            <w:r>
              <w:rPr>
                <w:rFonts w:ascii="Calibri" w:cs="Calibri" w:eastAsia="Calibri" w:hAnsi="Calibri"/>
                <w:sz w:val="20"/>
                <w:szCs w:val="20"/>
              </w:rPr>
              <w:t xml:space="preserve">bge-large-en-v1.5 via HuggingFace</w:t>
            </w:r>
          </w:p>
        </w:tc>
        <w:tc>
          <w:tcPr>
            <w:tcW w:type="dxa" w:w="3120"/>
            <w:vAlign w:val="center"/>
          </w:tcPr>
          <w:p>
            <w:pPr>
              <w:spacing w:after="40" w:before="40"/>
            </w:pPr>
            <w:r>
              <w:rPr>
                <w:rFonts w:ascii="Calibri" w:cs="Calibri" w:eastAsia="Calibri" w:hAnsi="Calibri"/>
                <w:sz w:val="20"/>
                <w:szCs w:val="20"/>
              </w:rPr>
              <w:t xml:space="preserve">text-embedding-3-large via OpenAI</w:t>
            </w:r>
          </w:p>
        </w:tc>
      </w:tr>
      <w:tr>
        <w:tc>
          <w:tcPr>
            <w:tcW w:type="dxa" w:w="3120"/>
            <w:shd w:fill="F2F2F2" w:val="clear"/>
            <w:vAlign w:val="center"/>
          </w:tcPr>
          <w:p>
            <w:pPr>
              <w:spacing w:after="40" w:before="40"/>
            </w:pPr>
            <w:r>
              <w:rPr>
                <w:rFonts w:ascii="Calibri" w:cs="Calibri" w:eastAsia="Calibri" w:hAnsi="Calibri"/>
                <w:sz w:val="20"/>
                <w:szCs w:val="20"/>
              </w:rPr>
              <w:t xml:space="preserve">Vector DB</w:t>
            </w:r>
          </w:p>
        </w:tc>
        <w:tc>
          <w:tcPr>
            <w:tcW w:type="dxa" w:w="3120"/>
            <w:shd w:fill="F2F2F2" w:val="clear"/>
            <w:vAlign w:val="center"/>
          </w:tcPr>
          <w:p>
            <w:pPr>
              <w:spacing w:after="40" w:before="40"/>
            </w:pPr>
            <w:r>
              <w:rPr>
                <w:rFonts w:ascii="Calibri" w:cs="Calibri" w:eastAsia="Calibri" w:hAnsi="Calibri"/>
                <w:sz w:val="20"/>
                <w:szCs w:val="20"/>
              </w:rPr>
              <w:t xml:space="preserve">Qdrant (Docker) or Chroma</w:t>
            </w:r>
          </w:p>
        </w:tc>
        <w:tc>
          <w:tcPr>
            <w:tcW w:type="dxa" w:w="3120"/>
            <w:shd w:fill="F2F2F2" w:val="clear"/>
            <w:vAlign w:val="center"/>
          </w:tcPr>
          <w:p>
            <w:pPr>
              <w:spacing w:after="40" w:before="40"/>
            </w:pPr>
            <w:r>
              <w:rPr>
                <w:rFonts w:ascii="Calibri" w:cs="Calibri" w:eastAsia="Calibri" w:hAnsi="Calibri"/>
                <w:sz w:val="20"/>
                <w:szCs w:val="20"/>
              </w:rPr>
              <w:t xml:space="preserve">Pinecone Serverless or OpenSearch Serverless</w:t>
            </w:r>
          </w:p>
        </w:tc>
      </w:tr>
      <w:tr>
        <w:tc>
          <w:tcPr>
            <w:tcW w:type="dxa" w:w="3120"/>
            <w:vAlign w:val="center"/>
          </w:tcPr>
          <w:p>
            <w:pPr>
              <w:spacing w:after="40" w:before="40"/>
            </w:pPr>
            <w:r>
              <w:rPr>
                <w:rFonts w:ascii="Calibri" w:cs="Calibri" w:eastAsia="Calibri" w:hAnsi="Calibri"/>
                <w:sz w:val="20"/>
                <w:szCs w:val="20"/>
              </w:rPr>
              <w:t xml:space="preserve">Sparse search</w:t>
            </w:r>
          </w:p>
        </w:tc>
        <w:tc>
          <w:tcPr>
            <w:tcW w:type="dxa" w:w="3120"/>
            <w:vAlign w:val="center"/>
          </w:tcPr>
          <w:p>
            <w:pPr>
              <w:spacing w:after="40" w:before="40"/>
            </w:pPr>
            <w:r>
              <w:rPr>
                <w:rFonts w:ascii="Calibri" w:cs="Calibri" w:eastAsia="Calibri" w:hAnsi="Calibri"/>
                <w:sz w:val="20"/>
                <w:szCs w:val="20"/>
              </w:rPr>
              <w:t xml:space="preserve">rank_bm25 Python lib</w:t>
            </w:r>
          </w:p>
        </w:tc>
        <w:tc>
          <w:tcPr>
            <w:tcW w:type="dxa" w:w="3120"/>
            <w:vAlign w:val="center"/>
          </w:tcPr>
          <w:p>
            <w:pPr>
              <w:spacing w:after="40" w:before="40"/>
            </w:pPr>
            <w:r>
              <w:rPr>
                <w:rFonts w:ascii="Calibri" w:cs="Calibri" w:eastAsia="Calibri" w:hAnsi="Calibri"/>
                <w:sz w:val="20"/>
                <w:szCs w:val="20"/>
              </w:rPr>
              <w:t xml:space="preserve">OpenSearch BM25 or Qdrant sparse vectors</w:t>
            </w:r>
          </w:p>
        </w:tc>
      </w:tr>
      <w:tr>
        <w:tc>
          <w:tcPr>
            <w:tcW w:type="dxa" w:w="3120"/>
            <w:shd w:fill="F2F2F2" w:val="clear"/>
            <w:vAlign w:val="center"/>
          </w:tcPr>
          <w:p>
            <w:pPr>
              <w:spacing w:after="40" w:before="40"/>
            </w:pPr>
            <w:r>
              <w:rPr>
                <w:rFonts w:ascii="Calibri" w:cs="Calibri" w:eastAsia="Calibri" w:hAnsi="Calibri"/>
                <w:sz w:val="20"/>
                <w:szCs w:val="20"/>
              </w:rPr>
              <w:t xml:space="preserve">Re-ranker</w:t>
            </w:r>
          </w:p>
        </w:tc>
        <w:tc>
          <w:tcPr>
            <w:tcW w:type="dxa" w:w="3120"/>
            <w:shd w:fill="F2F2F2" w:val="clear"/>
            <w:vAlign w:val="center"/>
          </w:tcPr>
          <w:p>
            <w:pPr>
              <w:spacing w:after="40" w:before="40"/>
            </w:pPr>
            <w:r>
              <w:rPr>
                <w:rFonts w:ascii="Calibri" w:cs="Calibri" w:eastAsia="Calibri" w:hAnsi="Calibri"/>
                <w:sz w:val="20"/>
                <w:szCs w:val="20"/>
              </w:rPr>
              <w:t xml:space="preserve">bge-reranker-v2-m3 (local)</w:t>
            </w:r>
          </w:p>
        </w:tc>
        <w:tc>
          <w:tcPr>
            <w:tcW w:type="dxa" w:w="3120"/>
            <w:shd w:fill="F2F2F2" w:val="clear"/>
            <w:vAlign w:val="center"/>
          </w:tcPr>
          <w:p>
            <w:pPr>
              <w:spacing w:after="40" w:before="40"/>
            </w:pPr>
            <w:r>
              <w:rPr>
                <w:rFonts w:ascii="Calibri" w:cs="Calibri" w:eastAsia="Calibri" w:hAnsi="Calibri"/>
                <w:sz w:val="20"/>
                <w:szCs w:val="20"/>
              </w:rPr>
              <w:t xml:space="preserve">Cohere rerank-v3.5 API</w:t>
            </w:r>
          </w:p>
        </w:tc>
      </w:tr>
      <w:tr>
        <w:tc>
          <w:tcPr>
            <w:tcW w:type="dxa" w:w="3120"/>
            <w:vAlign w:val="center"/>
          </w:tcPr>
          <w:p>
            <w:pPr>
              <w:spacing w:after="40" w:before="40"/>
            </w:pPr>
            <w:r>
              <w:rPr>
                <w:rFonts w:ascii="Calibri" w:cs="Calibri" w:eastAsia="Calibri" w:hAnsi="Calibri"/>
                <w:sz w:val="20"/>
                <w:szCs w:val="20"/>
              </w:rPr>
              <w:t xml:space="preserve">Orchestration</w:t>
            </w:r>
          </w:p>
        </w:tc>
        <w:tc>
          <w:tcPr>
            <w:tcW w:type="dxa" w:w="3120"/>
            <w:vAlign w:val="center"/>
          </w:tcPr>
          <w:p>
            <w:pPr>
              <w:spacing w:after="40" w:before="40"/>
            </w:pPr>
            <w:r>
              <w:rPr>
                <w:rFonts w:ascii="Calibri" w:cs="Calibri" w:eastAsia="Calibri" w:hAnsi="Calibri"/>
                <w:sz w:val="20"/>
                <w:szCs w:val="20"/>
              </w:rPr>
              <w:t xml:space="preserve">LangChain or LlamaIndex</w:t>
            </w:r>
          </w:p>
        </w:tc>
        <w:tc>
          <w:tcPr>
            <w:tcW w:type="dxa" w:w="3120"/>
            <w:vAlign w:val="center"/>
          </w:tcPr>
          <w:p>
            <w:pPr>
              <w:spacing w:after="40" w:before="40"/>
            </w:pPr>
            <w:r>
              <w:rPr>
                <w:rFonts w:ascii="Calibri" w:cs="Calibri" w:eastAsia="Calibri" w:hAnsi="Calibri"/>
                <w:sz w:val="20"/>
                <w:szCs w:val="20"/>
              </w:rPr>
              <w:t xml:space="preserve">Same</w:t>
            </w:r>
          </w:p>
        </w:tc>
      </w:tr>
      <w:tr>
        <w:tc>
          <w:tcPr>
            <w:tcW w:type="dxa" w:w="3120"/>
            <w:shd w:fill="F2F2F2" w:val="clear"/>
            <w:vAlign w:val="center"/>
          </w:tcPr>
          <w:p>
            <w:pPr>
              <w:spacing w:after="40" w:before="40"/>
            </w:pPr>
            <w:r>
              <w:rPr>
                <w:rFonts w:ascii="Calibri" w:cs="Calibri" w:eastAsia="Calibri" w:hAnsi="Calibri"/>
                <w:sz w:val="20"/>
                <w:szCs w:val="20"/>
              </w:rPr>
              <w:t xml:space="preserve">Eval</w:t>
            </w:r>
          </w:p>
        </w:tc>
        <w:tc>
          <w:tcPr>
            <w:tcW w:type="dxa" w:w="3120"/>
            <w:shd w:fill="F2F2F2" w:val="clear"/>
            <w:vAlign w:val="center"/>
          </w:tcPr>
          <w:p>
            <w:pPr>
              <w:spacing w:after="40" w:before="40"/>
            </w:pPr>
            <w:r>
              <w:rPr>
                <w:rFonts w:ascii="Calibri" w:cs="Calibri" w:eastAsia="Calibri" w:hAnsi="Calibri"/>
                <w:sz w:val="20"/>
                <w:szCs w:val="20"/>
              </w:rPr>
              <w:t xml:space="preserve">RAGAS + DeepEval</w:t>
            </w:r>
          </w:p>
        </w:tc>
        <w:tc>
          <w:tcPr>
            <w:tcW w:type="dxa" w:w="3120"/>
            <w:shd w:fill="F2F2F2" w:val="clear"/>
            <w:vAlign w:val="center"/>
          </w:tcPr>
          <w:p>
            <w:pPr>
              <w:spacing w:after="40" w:before="40"/>
            </w:pPr>
            <w:r>
              <w:rPr>
                <w:rFonts w:ascii="Calibri" w:cs="Calibri" w:eastAsia="Calibri" w:hAnsi="Calibri"/>
                <w:sz w:val="20"/>
                <w:szCs w:val="20"/>
              </w:rPr>
              <w:t xml:space="preserve">Same</w:t>
            </w:r>
          </w:p>
        </w:tc>
      </w:tr>
      <w:tr>
        <w:tc>
          <w:tcPr>
            <w:tcW w:type="dxa" w:w="3120"/>
            <w:vAlign w:val="center"/>
          </w:tcPr>
          <w:p>
            <w:pPr>
              <w:spacing w:after="40" w:before="40"/>
            </w:pPr>
            <w:r>
              <w:rPr>
                <w:rFonts w:ascii="Calibri" w:cs="Calibri" w:eastAsia="Calibri" w:hAnsi="Calibri"/>
                <w:sz w:val="20"/>
                <w:szCs w:val="20"/>
              </w:rPr>
              <w:t xml:space="preserve">API</w:t>
            </w:r>
          </w:p>
        </w:tc>
        <w:tc>
          <w:tcPr>
            <w:tcW w:type="dxa" w:w="3120"/>
            <w:vAlign w:val="center"/>
          </w:tcPr>
          <w:p>
            <w:pPr>
              <w:spacing w:after="40" w:before="40"/>
            </w:pPr>
            <w:r>
              <w:rPr>
                <w:rFonts w:ascii="Calibri" w:cs="Calibri" w:eastAsia="Calibri" w:hAnsi="Calibri"/>
                <w:sz w:val="20"/>
                <w:szCs w:val="20"/>
              </w:rPr>
              <w:t xml:space="preserve">FastAPI</w:t>
            </w:r>
          </w:p>
        </w:tc>
        <w:tc>
          <w:tcPr>
            <w:tcW w:type="dxa" w:w="3120"/>
            <w:vAlign w:val="center"/>
          </w:tcPr>
          <w:p>
            <w:pPr>
              <w:spacing w:after="40" w:before="40"/>
            </w:pPr>
            <w:r>
              <w:rPr>
                <w:rFonts w:ascii="Calibri" w:cs="Calibri" w:eastAsia="Calibri" w:hAnsi="Calibri"/>
                <w:sz w:val="20"/>
                <w:szCs w:val="20"/>
              </w:rPr>
              <w:t xml:space="preserve">FastAPI on Cloud Run / ECS</w:t>
            </w:r>
          </w:p>
        </w:tc>
      </w:tr>
      <w:tr>
        <w:tc>
          <w:tcPr>
            <w:tcW w:type="dxa" w:w="3120"/>
            <w:shd w:fill="F2F2F2" w:val="clear"/>
            <w:vAlign w:val="center"/>
          </w:tcPr>
          <w:p>
            <w:pPr>
              <w:spacing w:after="40" w:before="40"/>
            </w:pPr>
            <w:r>
              <w:rPr>
                <w:rFonts w:ascii="Calibri" w:cs="Calibri" w:eastAsia="Calibri" w:hAnsi="Calibri"/>
                <w:sz w:val="20"/>
                <w:szCs w:val="20"/>
              </w:rPr>
              <w:t xml:space="preserve">Tracing</w:t>
            </w:r>
          </w:p>
        </w:tc>
        <w:tc>
          <w:tcPr>
            <w:tcW w:type="dxa" w:w="3120"/>
            <w:shd w:fill="F2F2F2" w:val="clear"/>
            <w:vAlign w:val="center"/>
          </w:tcPr>
          <w:p>
            <w:pPr>
              <w:spacing w:after="40" w:before="40"/>
            </w:pPr>
            <w:r>
              <w:rPr>
                <w:rFonts w:ascii="Calibri" w:cs="Calibri" w:eastAsia="Calibri" w:hAnsi="Calibri"/>
                <w:sz w:val="20"/>
                <w:szCs w:val="20"/>
              </w:rPr>
              <w:t xml:space="preserve">Langfuse (self-hosted Docker)</w:t>
            </w:r>
          </w:p>
        </w:tc>
        <w:tc>
          <w:tcPr>
            <w:tcW w:type="dxa" w:w="3120"/>
            <w:shd w:fill="F2F2F2" w:val="clear"/>
            <w:vAlign w:val="center"/>
          </w:tcPr>
          <w:p>
            <w:pPr>
              <w:spacing w:after="40" w:before="40"/>
            </w:pPr>
            <w:r>
              <w:rPr>
                <w:rFonts w:ascii="Calibri" w:cs="Calibri" w:eastAsia="Calibri" w:hAnsi="Calibri"/>
                <w:sz w:val="20"/>
                <w:szCs w:val="20"/>
              </w:rPr>
              <w:t xml:space="preserve">Langfuse Cloud or LangSmith</w:t>
            </w:r>
          </w:p>
        </w:tc>
      </w:tr>
      <w:tr>
        <w:tc>
          <w:tcPr>
            <w:tcW w:type="dxa" w:w="3120"/>
            <w:vAlign w:val="center"/>
          </w:tcPr>
          <w:p>
            <w:pPr>
              <w:spacing w:after="40" w:before="40"/>
            </w:pPr>
            <w:r>
              <w:rPr>
                <w:rFonts w:ascii="Calibri" w:cs="Calibri" w:eastAsia="Calibri" w:hAnsi="Calibri"/>
                <w:sz w:val="20"/>
                <w:szCs w:val="20"/>
              </w:rPr>
              <w:t xml:space="preserve">CI/CD</w:t>
            </w:r>
          </w:p>
        </w:tc>
        <w:tc>
          <w:tcPr>
            <w:tcW w:type="dxa" w:w="3120"/>
            <w:vAlign w:val="center"/>
          </w:tcPr>
          <w:p>
            <w:pPr>
              <w:spacing w:after="40" w:before="40"/>
            </w:pPr>
            <w:r>
              <w:rPr>
                <w:rFonts w:ascii="Calibri" w:cs="Calibri" w:eastAsia="Calibri" w:hAnsi="Calibri"/>
                <w:sz w:val="20"/>
                <w:szCs w:val="20"/>
              </w:rPr>
              <w:t xml:space="preserve">GitHub Actions</w:t>
            </w:r>
          </w:p>
        </w:tc>
        <w:tc>
          <w:tcPr>
            <w:tcW w:type="dxa" w:w="3120"/>
            <w:vAlign w:val="center"/>
          </w:tcPr>
          <w:p>
            <w:pPr>
              <w:spacing w:after="40" w:before="40"/>
            </w:pPr>
            <w:r>
              <w:rPr>
                <w:rFonts w:ascii="Calibri" w:cs="Calibri" w:eastAsia="Calibri" w:hAnsi="Calibri"/>
                <w:sz w:val="20"/>
                <w:szCs w:val="20"/>
              </w:rPr>
              <w:t xml:space="preserve">Same</w:t>
            </w:r>
          </w:p>
        </w:tc>
      </w:tr>
    </w:tbl>
    <w:p>
      <w:pPr>
        <w:spacing w:after="60"/>
      </w:pPr>
    </w:p>
    <w:p>
      <w:pPr>
        <w:pStyle w:val="Heading3"/>
      </w:pPr>
      <w:r>
        <w:rPr>
          <w:b/>
          <w:bCs/>
        </w:rPr>
        <w:t xml:space="preserve">1.3.7 Key Interview Questions This Project Prepares You For</w:t>
      </w:r>
    </w:p>
    <w:p>
      <w:pPr>
        <w:spacing w:after="120"/>
      </w:pPr>
      <w:r>
        <w:rPr>
          <w:rFonts w:ascii="Calibri" w:cs="Calibri" w:eastAsia="Calibri" w:hAnsi="Calibri"/>
          <w:sz w:val="22"/>
          <w:szCs w:val="22"/>
        </w:rPr>
        <w:t xml:space="preserve">1. How does chunking strategy affect retrieval quality? What happens if chunks are too small? Too large?</w:t>
      </w:r>
    </w:p>
    <w:p>
      <w:pPr>
        <w:spacing w:after="120"/>
      </w:pPr>
      <w:r>
        <w:rPr>
          <w:rFonts w:ascii="Calibri" w:cs="Calibri" w:eastAsia="Calibri" w:hAnsi="Calibri"/>
          <w:sz w:val="22"/>
          <w:szCs w:val="22"/>
        </w:rPr>
        <w:t xml:space="preserve">2. Explain hybrid search. Why not just use dense embeddings?</w:t>
      </w:r>
    </w:p>
    <w:p>
      <w:pPr>
        <w:spacing w:after="120"/>
      </w:pPr>
      <w:r>
        <w:rPr>
          <w:rFonts w:ascii="Calibri" w:cs="Calibri" w:eastAsia="Calibri" w:hAnsi="Calibri"/>
          <w:sz w:val="22"/>
          <w:szCs w:val="22"/>
        </w:rPr>
        <w:t xml:space="preserve">3. What is RRF and how does it work? What does the k parameter control?</w:t>
      </w:r>
    </w:p>
    <w:p>
      <w:pPr>
        <w:spacing w:after="120"/>
      </w:pPr>
      <w:r>
        <w:rPr>
          <w:rFonts w:ascii="Calibri" w:cs="Calibri" w:eastAsia="Calibri" w:hAnsi="Calibri"/>
          <w:sz w:val="22"/>
          <w:szCs w:val="22"/>
        </w:rPr>
        <w:t xml:space="preserve">4. How do you evaluate a RAG system? What is RAGAS? What does each metric measure?</w:t>
      </w:r>
    </w:p>
    <w:p>
      <w:pPr>
        <w:spacing w:after="120"/>
      </w:pPr>
      <w:r>
        <w:rPr>
          <w:rFonts w:ascii="Calibri" w:cs="Calibri" w:eastAsia="Calibri" w:hAnsi="Calibri"/>
          <w:sz w:val="22"/>
          <w:szCs w:val="22"/>
        </w:rPr>
        <w:t xml:space="preserve">5. Your faithfulness score dropped from 0.90 to 0.72 after a model update — how do you debug?</w:t>
      </w:r>
    </w:p>
    <w:p>
      <w:pPr>
        <w:spacing w:after="120"/>
      </w:pPr>
      <w:r>
        <w:rPr>
          <w:rFonts w:ascii="Calibri" w:cs="Calibri" w:eastAsia="Calibri" w:hAnsi="Calibri"/>
          <w:sz w:val="22"/>
          <w:szCs w:val="22"/>
        </w:rPr>
        <w:t xml:space="preserve">6. When would you use HyDE vs multi-query retrieval?</w:t>
      </w:r>
    </w:p>
    <w:p>
      <w:pPr>
        <w:spacing w:after="120"/>
      </w:pPr>
      <w:r>
        <w:rPr>
          <w:rFonts w:ascii="Calibri" w:cs="Calibri" w:eastAsia="Calibri" w:hAnsi="Calibri"/>
          <w:sz w:val="22"/>
          <w:szCs w:val="22"/>
        </w:rPr>
        <w:t xml:space="preserve">7. How do you handle documents with tables? With images?</w:t>
      </w:r>
    </w:p>
    <w:p>
      <w:pPr>
        <w:spacing w:after="120"/>
      </w:pPr>
      <w:r>
        <w:rPr>
          <w:rFonts w:ascii="Calibri" w:cs="Calibri" w:eastAsia="Calibri" w:hAnsi="Calibri"/>
          <w:sz w:val="22"/>
          <w:szCs w:val="22"/>
        </w:rPr>
        <w:t xml:space="preserve">8. Explain the difference between context precision and context recall. What does low precision with high recall mean?</w:t>
      </w:r>
    </w:p>
    <w:p>
      <w:pPr>
        <w:spacing w:after="120"/>
      </w:pPr>
      <w:r>
        <w:rPr>
          <w:rFonts w:ascii="Calibri" w:cs="Calibri" w:eastAsia="Calibri" w:hAnsi="Calibri"/>
          <w:sz w:val="22"/>
          <w:szCs w:val="22"/>
        </w:rPr>
        <w:t xml:space="preserve">9. How do you decide between cosine similarity and dot product?</w:t>
      </w:r>
    </w:p>
    <w:p>
      <w:pPr>
        <w:spacing w:after="120"/>
      </w:pPr>
      <w:r>
        <w:rPr>
          <w:rFonts w:ascii="Calibri" w:cs="Calibri" w:eastAsia="Calibri" w:hAnsi="Calibri"/>
          <w:sz w:val="22"/>
          <w:szCs w:val="22"/>
        </w:rPr>
        <w:t xml:space="preserve">10. Walk me through your RAG pipeline end-to-end. Where are the failure modes?</w:t>
      </w:r>
    </w:p>
    <w:p>
      <w:r>
        <w:br w:type="page"/>
      </w:r>
    </w:p>
    <w:p>
      <w:pPr>
        <w:pStyle w:val="Heading1"/>
      </w:pPr>
      <w:r>
        <w:rPr>
          <w:b/>
          <w:bCs/>
        </w:rPr>
        <w:t xml:space="preserve">Project 2: PromptForge — LLM Evaluation &amp; Prompt-Regression Platform</w:t>
      </w:r>
    </w:p>
    <w:p>
      <w:pPr>
        <w:spacing w:after="60"/>
      </w:pPr>
    </w:p>
    <w:p>
      <w:pPr>
        <w:pStyle w:val="Heading2"/>
      </w:pPr>
      <w:r>
        <w:rPr>
          <w:b/>
          <w:bCs/>
        </w:rPr>
        <w:t xml:space="preserve">2.1 Executive Summary</w:t>
      </w:r>
    </w:p>
    <w:p>
      <w:pPr>
        <w:spacing w:after="120"/>
      </w:pPr>
      <w:r>
        <w:rPr>
          <w:rFonts w:ascii="Calibri" w:cs="Calibri" w:eastAsia="Calibri" w:hAnsi="Calibri"/>
          <w:b/>
          <w:bCs/>
          <w:sz w:val="22"/>
          <w:szCs w:val="22"/>
        </w:rPr>
        <w:t xml:space="preserve">Difficulty: </w:t>
      </w:r>
      <w:r>
        <w:rPr>
          <w:rFonts w:ascii="Calibri" w:cs="Calibri" w:eastAsia="Calibri" w:hAnsi="Calibri"/>
          <w:sz w:val="22"/>
          <w:szCs w:val="22"/>
        </w:rPr>
        <w:t xml:space="preserve">Foundational to Intermediate</w:t>
      </w:r>
    </w:p>
    <w:p>
      <w:pPr>
        <w:spacing w:after="120"/>
      </w:pPr>
      <w:r>
        <w:rPr>
          <w:rFonts w:ascii="Calibri" w:cs="Calibri" w:eastAsia="Calibri" w:hAnsi="Calibri"/>
          <w:b/>
          <w:bCs/>
          <w:sz w:val="22"/>
          <w:szCs w:val="22"/>
        </w:rPr>
        <w:t xml:space="preserve">Domain: </w:t>
      </w:r>
      <w:r>
        <w:rPr>
          <w:rFonts w:ascii="Calibri" w:cs="Calibri" w:eastAsia="Calibri" w:hAnsi="Calibri"/>
          <w:sz w:val="22"/>
          <w:szCs w:val="22"/>
        </w:rPr>
        <w:t xml:space="preserve">Cross-domain tooling (pairs with every other project)</w:t>
      </w:r>
    </w:p>
    <w:p>
      <w:pPr>
        <w:spacing w:after="120"/>
      </w:pPr>
      <w:r>
        <w:rPr>
          <w:rFonts w:ascii="Calibri" w:cs="Calibri" w:eastAsia="Calibri" w:hAnsi="Calibri"/>
          <w:b/>
          <w:bCs/>
          <w:sz w:val="22"/>
          <w:szCs w:val="22"/>
        </w:rPr>
        <w:t xml:space="preserve">One-line: </w:t>
      </w:r>
      <w:r>
        <w:rPr>
          <w:rFonts w:ascii="Calibri" w:cs="Calibri" w:eastAsia="Calibri" w:hAnsi="Calibri"/>
          <w:sz w:val="22"/>
          <w:szCs w:val="22"/>
        </w:rPr>
        <w:t xml:space="preserve">A platform for defining evaluation datasets, running heuristic + LLM-as-judge + reference-based scoring, tracking scores across prompt/model versions, and detecting regressions before they hit production.</w:t>
      </w:r>
    </w:p>
    <w:p>
      <w:pPr>
        <w:spacing w:after="120"/>
      </w:pPr>
      <w:r>
        <w:rPr>
          <w:rFonts w:ascii="Calibri" w:cs="Calibri" w:eastAsia="Calibri" w:hAnsi="Calibri"/>
          <w:sz w:val="22"/>
          <w:szCs w:val="22"/>
        </w:rPr>
        <w:t xml:space="preserve">Evaluation is the single biggest skill gap among AI engineering candidates — and therefore your biggest opportunity. This project makes you the person who can answer 'how do you know your system is working?' with data, not vibes.</w:t>
      </w:r>
    </w:p>
    <w:p>
      <w:pPr>
        <w:pStyle w:val="Heading2"/>
      </w:pPr>
      <w:r>
        <w:rPr>
          <w:b/>
          <w:bCs/>
        </w:rPr>
        <w:t xml:space="preserve">2.2 Problem Statement</w:t>
      </w:r>
    </w:p>
    <w:p>
      <w:pPr>
        <w:spacing w:after="120"/>
      </w:pPr>
      <w:r>
        <w:rPr>
          <w:rFonts w:ascii="Calibri" w:cs="Calibri" w:eastAsia="Calibri" w:hAnsi="Calibri"/>
          <w:sz w:val="22"/>
          <w:szCs w:val="22"/>
        </w:rPr>
        <w:t xml:space="preserve">Every AI system in production faces the same problem: how do you know it is working correctly, and how do you know that a change (new prompt, new model, new parameters) made it better or worse? Without systematic evaluation, teams ship regressions, waste money on expensive models that add no quality, and cannot explain system behavior to stakeholders. The industry calls this 'eval-driven development' and it is the core loop of applied AI engineering.</w:t>
      </w:r>
    </w:p>
    <w:p>
      <w:pPr>
        <w:pStyle w:val="Heading2"/>
      </w:pPr>
      <w:r>
        <w:rPr>
          <w:b/>
          <w:bCs/>
        </w:rPr>
        <w:t xml:space="preserve">2.3 Evaluation Taxonomy — The Three Layers</w:t>
      </w:r>
    </w:p>
    <w:p>
      <w:pPr>
        <w:spacing w:after="120"/>
      </w:pPr>
      <w:r>
        <w:rPr>
          <w:rFonts w:ascii="Calibri" w:cs="Calibri" w:eastAsia="Calibri" w:hAnsi="Calibri"/>
          <w:sz w:val="22"/>
          <w:szCs w:val="22"/>
        </w:rPr>
        <w:t xml:space="preserve">A production eval system runs three layers, each with different speed/cost/accuracy tradeoffs:</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1F3864" w:color="auto" w:val="clear"/>
            <w:vAlign w:val="center"/>
          </w:tcPr>
          <w:p>
            <w:pPr>
              <w:spacing w:after="40" w:before="40"/>
            </w:pPr>
            <w:r>
              <w:rPr>
                <w:rFonts w:ascii="Calibri" w:cs="Calibri" w:eastAsia="Calibri" w:hAnsi="Calibri"/>
                <w:b/>
                <w:bCs/>
                <w:color w:val="FFFFFF"/>
                <w:sz w:val="20"/>
                <w:szCs w:val="20"/>
              </w:rPr>
              <w:t xml:space="preserve">Layer</w:t>
            </w:r>
          </w:p>
        </w:tc>
        <w:tc>
          <w:tcPr>
            <w:tcW w:type="dxa" w:w="1560"/>
            <w:shd w:fill="1F3864" w:color="auto" w:val="clear"/>
            <w:vAlign w:val="center"/>
          </w:tcPr>
          <w:p>
            <w:pPr>
              <w:spacing w:after="40" w:before="40"/>
            </w:pPr>
            <w:r>
              <w:rPr>
                <w:rFonts w:ascii="Calibri" w:cs="Calibri" w:eastAsia="Calibri" w:hAnsi="Calibri"/>
                <w:b/>
                <w:bCs/>
                <w:color w:val="FFFFFF"/>
                <w:sz w:val="20"/>
                <w:szCs w:val="20"/>
              </w:rPr>
              <w:t xml:space="preserve">What It Checks</w:t>
            </w:r>
          </w:p>
        </w:tc>
        <w:tc>
          <w:tcPr>
            <w:tcW w:type="dxa" w:w="1560"/>
            <w:shd w:fill="1F3864" w:color="auto" w:val="clear"/>
            <w:vAlign w:val="center"/>
          </w:tcPr>
          <w:p>
            <w:pPr>
              <w:spacing w:after="40" w:before="40"/>
            </w:pPr>
            <w:r>
              <w:rPr>
                <w:rFonts w:ascii="Calibri" w:cs="Calibri" w:eastAsia="Calibri" w:hAnsi="Calibri"/>
                <w:b/>
                <w:bCs/>
                <w:color w:val="FFFFFF"/>
                <w:sz w:val="20"/>
                <w:szCs w:val="20"/>
              </w:rPr>
              <w:t xml:space="preserve">Coverage</w:t>
            </w:r>
          </w:p>
        </w:tc>
        <w:tc>
          <w:tcPr>
            <w:tcW w:type="dxa" w:w="1560"/>
            <w:shd w:fill="1F3864" w:color="auto" w:val="clear"/>
            <w:vAlign w:val="center"/>
          </w:tcPr>
          <w:p>
            <w:pPr>
              <w:spacing w:after="40" w:before="40"/>
            </w:pPr>
            <w:r>
              <w:rPr>
                <w:rFonts w:ascii="Calibri" w:cs="Calibri" w:eastAsia="Calibri" w:hAnsi="Calibri"/>
                <w:b/>
                <w:bCs/>
                <w:color w:val="FFFFFF"/>
                <w:sz w:val="20"/>
                <w:szCs w:val="20"/>
              </w:rPr>
              <w:t xml:space="preserve">Latency</w:t>
            </w:r>
          </w:p>
        </w:tc>
        <w:tc>
          <w:tcPr>
            <w:tcW w:type="dxa" w:w="1560"/>
            <w:shd w:fill="1F3864" w:color="auto" w:val="clear"/>
            <w:vAlign w:val="center"/>
          </w:tcPr>
          <w:p>
            <w:pPr>
              <w:spacing w:after="40" w:before="40"/>
            </w:pPr>
            <w:r>
              <w:rPr>
                <w:rFonts w:ascii="Calibri" w:cs="Calibri" w:eastAsia="Calibri" w:hAnsi="Calibri"/>
                <w:b/>
                <w:bCs/>
                <w:color w:val="FFFFFF"/>
                <w:sz w:val="20"/>
                <w:szCs w:val="20"/>
              </w:rPr>
              <w:t xml:space="preserve">Cost</w:t>
            </w:r>
          </w:p>
        </w:tc>
        <w:tc>
          <w:tcPr>
            <w:tcW w:type="dxa" w:w="1560"/>
            <w:shd w:fill="1F3864" w:color="auto" w:val="clear"/>
            <w:vAlign w:val="center"/>
          </w:tcPr>
          <w:p>
            <w:pPr>
              <w:spacing w:after="40" w:before="40"/>
            </w:pPr>
            <w:r>
              <w:rPr>
                <w:rFonts w:ascii="Calibri" w:cs="Calibri" w:eastAsia="Calibri" w:hAnsi="Calibri"/>
                <w:b/>
                <w:bCs/>
                <w:color w:val="FFFFFF"/>
                <w:sz w:val="20"/>
                <w:szCs w:val="20"/>
              </w:rPr>
              <w:t xml:space="preserve">Example</w:t>
            </w:r>
          </w:p>
        </w:tc>
      </w:tr>
      <w:tr>
        <w:tc>
          <w:tcPr>
            <w:tcW w:type="dxa" w:w="1560"/>
            <w:shd w:fill="F2F2F2" w:val="clear"/>
            <w:vAlign w:val="center"/>
          </w:tcPr>
          <w:p>
            <w:pPr>
              <w:spacing w:after="40" w:before="40"/>
            </w:pPr>
            <w:r>
              <w:rPr>
                <w:rFonts w:ascii="Calibri" w:cs="Calibri" w:eastAsia="Calibri" w:hAnsi="Calibri"/>
                <w:sz w:val="20"/>
                <w:szCs w:val="20"/>
              </w:rPr>
              <w:t xml:space="preserve">Heuristic / Deterministic</w:t>
            </w:r>
          </w:p>
        </w:tc>
        <w:tc>
          <w:tcPr>
            <w:tcW w:type="dxa" w:w="1560"/>
            <w:shd w:fill="F2F2F2" w:val="clear"/>
            <w:vAlign w:val="center"/>
          </w:tcPr>
          <w:p>
            <w:pPr>
              <w:spacing w:after="40" w:before="40"/>
            </w:pPr>
            <w:r>
              <w:rPr>
                <w:rFonts w:ascii="Calibri" w:cs="Calibri" w:eastAsia="Calibri" w:hAnsi="Calibri"/>
                <w:sz w:val="20"/>
                <w:szCs w:val="20"/>
              </w:rPr>
              <w:t xml:space="preserve">Format, schema, length, required fields, regex patterns</w:t>
            </w:r>
          </w:p>
        </w:tc>
        <w:tc>
          <w:tcPr>
            <w:tcW w:type="dxa" w:w="1560"/>
            <w:shd w:fill="F2F2F2" w:val="clear"/>
            <w:vAlign w:val="center"/>
          </w:tcPr>
          <w:p>
            <w:pPr>
              <w:spacing w:after="40" w:before="40"/>
            </w:pPr>
            <w:r>
              <w:rPr>
                <w:rFonts w:ascii="Calibri" w:cs="Calibri" w:eastAsia="Calibri" w:hAnsi="Calibri"/>
                <w:sz w:val="20"/>
                <w:szCs w:val="20"/>
              </w:rPr>
              <w:t xml:space="preserve">100% of traces</w:t>
            </w:r>
          </w:p>
        </w:tc>
        <w:tc>
          <w:tcPr>
            <w:tcW w:type="dxa" w:w="1560"/>
            <w:shd w:fill="F2F2F2" w:val="clear"/>
            <w:vAlign w:val="center"/>
          </w:tcPr>
          <w:p>
            <w:pPr>
              <w:spacing w:after="40" w:before="40"/>
            </w:pPr>
            <w:r>
              <w:rPr>
                <w:rFonts w:ascii="Calibri" w:cs="Calibri" w:eastAsia="Calibri" w:hAnsi="Calibri"/>
                <w:sz w:val="20"/>
                <w:szCs w:val="20"/>
              </w:rPr>
              <w:t xml:space="preserve">Milliseconds</w:t>
            </w:r>
          </w:p>
        </w:tc>
        <w:tc>
          <w:tcPr>
            <w:tcW w:type="dxa" w:w="1560"/>
            <w:shd w:fill="F2F2F2" w:val="clear"/>
            <w:vAlign w:val="center"/>
          </w:tcPr>
          <w:p>
            <w:pPr>
              <w:spacing w:after="40" w:before="40"/>
            </w:pPr>
            <w:r>
              <w:rPr>
                <w:rFonts w:ascii="Calibri" w:cs="Calibri" w:eastAsia="Calibri" w:hAnsi="Calibri"/>
                <w:sz w:val="20"/>
                <w:szCs w:val="20"/>
              </w:rPr>
              <w:t xml:space="preserve">Free</w:t>
            </w:r>
          </w:p>
        </w:tc>
        <w:tc>
          <w:tcPr>
            <w:tcW w:type="dxa" w:w="1560"/>
            <w:shd w:fill="F2F2F2" w:val="clear"/>
            <w:vAlign w:val="center"/>
          </w:tcPr>
          <w:p>
            <w:pPr>
              <w:spacing w:after="40" w:before="40"/>
            </w:pPr>
            <w:r>
              <w:rPr>
                <w:rFonts w:ascii="Calibri" w:cs="Calibri" w:eastAsia="Calibri" w:hAnsi="Calibri"/>
                <w:sz w:val="20"/>
                <w:szCs w:val="20"/>
              </w:rPr>
              <w:t xml:space="preserve">Output is valid JSON, contains 'sources' key, answer &lt; 500 words</w:t>
            </w:r>
          </w:p>
        </w:tc>
      </w:tr>
      <w:tr>
        <w:tc>
          <w:tcPr>
            <w:tcW w:type="dxa" w:w="1560"/>
            <w:vAlign w:val="center"/>
          </w:tcPr>
          <w:p>
            <w:pPr>
              <w:spacing w:after="40" w:before="40"/>
            </w:pPr>
            <w:r>
              <w:rPr>
                <w:rFonts w:ascii="Calibri" w:cs="Calibri" w:eastAsia="Calibri" w:hAnsi="Calibri"/>
                <w:sz w:val="20"/>
                <w:szCs w:val="20"/>
              </w:rPr>
              <w:t xml:space="preserve">LLM-as-Judge (Model-based)</w:t>
            </w:r>
          </w:p>
        </w:tc>
        <w:tc>
          <w:tcPr>
            <w:tcW w:type="dxa" w:w="1560"/>
            <w:vAlign w:val="center"/>
          </w:tcPr>
          <w:p>
            <w:pPr>
              <w:spacing w:after="40" w:before="40"/>
            </w:pPr>
            <w:r>
              <w:rPr>
                <w:rFonts w:ascii="Calibri" w:cs="Calibri" w:eastAsia="Calibri" w:hAnsi="Calibri"/>
                <w:sz w:val="20"/>
                <w:szCs w:val="20"/>
              </w:rPr>
              <w:t xml:space="preserve">Semantic quality — relevance, faithfulness, coherence, safety</w:t>
            </w:r>
          </w:p>
        </w:tc>
        <w:tc>
          <w:tcPr>
            <w:tcW w:type="dxa" w:w="1560"/>
            <w:vAlign w:val="center"/>
          </w:tcPr>
          <w:p>
            <w:pPr>
              <w:spacing w:after="40" w:before="40"/>
            </w:pPr>
            <w:r>
              <w:rPr>
                <w:rFonts w:ascii="Calibri" w:cs="Calibri" w:eastAsia="Calibri" w:hAnsi="Calibri"/>
                <w:sz w:val="20"/>
                <w:szCs w:val="20"/>
              </w:rPr>
              <w:t xml:space="preserve">10-20% sample</w:t>
            </w:r>
          </w:p>
        </w:tc>
        <w:tc>
          <w:tcPr>
            <w:tcW w:type="dxa" w:w="1560"/>
            <w:vAlign w:val="center"/>
          </w:tcPr>
          <w:p>
            <w:pPr>
              <w:spacing w:after="40" w:before="40"/>
            </w:pPr>
            <w:r>
              <w:rPr>
                <w:rFonts w:ascii="Calibri" w:cs="Calibri" w:eastAsia="Calibri" w:hAnsi="Calibri"/>
                <w:sz w:val="20"/>
                <w:szCs w:val="20"/>
              </w:rPr>
              <w:t xml:space="preserve">Seconds</w:t>
            </w:r>
          </w:p>
        </w:tc>
        <w:tc>
          <w:tcPr>
            <w:tcW w:type="dxa" w:w="1560"/>
            <w:vAlign w:val="center"/>
          </w:tcPr>
          <w:p>
            <w:pPr>
              <w:spacing w:after="40" w:before="40"/>
            </w:pPr>
            <w:r>
              <w:rPr>
                <w:rFonts w:ascii="Calibri" w:cs="Calibri" w:eastAsia="Calibri" w:hAnsi="Calibri"/>
                <w:sz w:val="20"/>
                <w:szCs w:val="20"/>
              </w:rPr>
              <w:t xml:space="preserve">$0.001-0.05 per eval</w:t>
            </w:r>
          </w:p>
        </w:tc>
        <w:tc>
          <w:tcPr>
            <w:tcW w:type="dxa" w:w="1560"/>
            <w:vAlign w:val="center"/>
          </w:tcPr>
          <w:p>
            <w:pPr>
              <w:spacing w:after="40" w:before="40"/>
            </w:pPr>
            <w:r>
              <w:rPr>
                <w:rFonts w:ascii="Calibri" w:cs="Calibri" w:eastAsia="Calibri" w:hAnsi="Calibri"/>
                <w:sz w:val="20"/>
                <w:szCs w:val="20"/>
              </w:rPr>
              <w:t xml:space="preserve">G-Eval scoring: 'Rate faithfulness 1-5 given the context and answer'</w:t>
            </w:r>
          </w:p>
        </w:tc>
      </w:tr>
      <w:tr>
        <w:tc>
          <w:tcPr>
            <w:tcW w:type="dxa" w:w="1560"/>
            <w:shd w:fill="F2F2F2" w:val="clear"/>
            <w:vAlign w:val="center"/>
          </w:tcPr>
          <w:p>
            <w:pPr>
              <w:spacing w:after="40" w:before="40"/>
            </w:pPr>
            <w:r>
              <w:rPr>
                <w:rFonts w:ascii="Calibri" w:cs="Calibri" w:eastAsia="Calibri" w:hAnsi="Calibri"/>
                <w:sz w:val="20"/>
                <w:szCs w:val="20"/>
              </w:rPr>
              <w:t xml:space="preserve">Human annotation</w:t>
            </w:r>
          </w:p>
        </w:tc>
        <w:tc>
          <w:tcPr>
            <w:tcW w:type="dxa" w:w="1560"/>
            <w:shd w:fill="F2F2F2" w:val="clear"/>
            <w:vAlign w:val="center"/>
          </w:tcPr>
          <w:p>
            <w:pPr>
              <w:spacing w:after="40" w:before="40"/>
            </w:pPr>
            <w:r>
              <w:rPr>
                <w:rFonts w:ascii="Calibri" w:cs="Calibri" w:eastAsia="Calibri" w:hAnsi="Calibri"/>
                <w:sz w:val="20"/>
                <w:szCs w:val="20"/>
              </w:rPr>
              <w:t xml:space="preserve">Ground truth, edge cases, calibration of LLM judges</w:t>
            </w:r>
          </w:p>
        </w:tc>
        <w:tc>
          <w:tcPr>
            <w:tcW w:type="dxa" w:w="1560"/>
            <w:shd w:fill="F2F2F2" w:val="clear"/>
            <w:vAlign w:val="center"/>
          </w:tcPr>
          <w:p>
            <w:pPr>
              <w:spacing w:after="40" w:before="40"/>
            </w:pPr>
            <w:r>
              <w:rPr>
                <w:rFonts w:ascii="Calibri" w:cs="Calibri" w:eastAsia="Calibri" w:hAnsi="Calibri"/>
                <w:sz w:val="20"/>
                <w:szCs w:val="20"/>
              </w:rPr>
              <w:t xml:space="preserve">1-5% or periodic</w:t>
            </w:r>
          </w:p>
        </w:tc>
        <w:tc>
          <w:tcPr>
            <w:tcW w:type="dxa" w:w="1560"/>
            <w:shd w:fill="F2F2F2" w:val="clear"/>
            <w:vAlign w:val="center"/>
          </w:tcPr>
          <w:p>
            <w:pPr>
              <w:spacing w:after="40" w:before="40"/>
            </w:pPr>
            <w:r>
              <w:rPr>
                <w:rFonts w:ascii="Calibri" w:cs="Calibri" w:eastAsia="Calibri" w:hAnsi="Calibri"/>
                <w:sz w:val="20"/>
                <w:szCs w:val="20"/>
              </w:rPr>
              <w:t xml:space="preserve">Hours-days</w:t>
            </w:r>
          </w:p>
        </w:tc>
        <w:tc>
          <w:tcPr>
            <w:tcW w:type="dxa" w:w="1560"/>
            <w:shd w:fill="F2F2F2" w:val="clear"/>
            <w:vAlign w:val="center"/>
          </w:tcPr>
          <w:p>
            <w:pPr>
              <w:spacing w:after="40" w:before="40"/>
            </w:pPr>
            <w:r>
              <w:rPr>
                <w:rFonts w:ascii="Calibri" w:cs="Calibri" w:eastAsia="Calibri" w:hAnsi="Calibri"/>
                <w:sz w:val="20"/>
                <w:szCs w:val="20"/>
              </w:rPr>
              <w:t xml:space="preserve">$$</w:t>
            </w:r>
          </w:p>
        </w:tc>
        <w:tc>
          <w:tcPr>
            <w:tcW w:type="dxa" w:w="1560"/>
            <w:shd w:fill="F2F2F2" w:val="clear"/>
            <w:vAlign w:val="center"/>
          </w:tcPr>
          <w:p>
            <w:pPr>
              <w:spacing w:after="40" w:before="40"/>
            </w:pPr>
            <w:r>
              <w:rPr>
                <w:rFonts w:ascii="Calibri" w:cs="Calibri" w:eastAsia="Calibri" w:hAnsi="Calibri"/>
                <w:sz w:val="20"/>
                <w:szCs w:val="20"/>
              </w:rPr>
              <w:t xml:space="preserve">Expert reviews 50 outputs/week, labels correctness, updates golden dataset</w:t>
            </w:r>
          </w:p>
        </w:tc>
      </w:tr>
    </w:tbl>
    <w:p>
      <w:pPr>
        <w:spacing w:after="60"/>
      </w:pP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Key insight for interviews:</w:t>
      </w:r>
      <w:r>
        <w:rPr>
          <w:rFonts w:ascii="Calibri" w:cs="Calibri" w:eastAsia="Calibri" w:hAnsi="Calibri"/>
          <w:sz w:val="22"/>
          <w:szCs w:val="22"/>
        </w:rPr>
        <w:t xml:space="preserve"> Never say 'we use LLM-as-judge for everything.' The correct answer is a tiered approach: heuristics on 100%, LLM-judge on a sample, human annotation to recalibrate. Interviewers look for cost-awareness here.</w:t>
      </w:r>
    </w:p>
    <w:p>
      <w:pPr>
        <w:pStyle w:val="Heading2"/>
      </w:pPr>
      <w:r>
        <w:rPr>
          <w:b/>
          <w:bCs/>
        </w:rPr>
        <w:t xml:space="preserve">2.4 Heuristic Evaluators — Building Blocks</w:t>
      </w:r>
    </w:p>
    <w:p>
      <w:pPr>
        <w:spacing w:after="60"/>
      </w:pPr>
    </w:p>
    <w:p>
      <w:pPr>
        <w:pStyle w:val="Heading3"/>
      </w:pPr>
      <w:r>
        <w:rPr>
          <w:b/>
          <w:bCs/>
        </w:rPr>
        <w:t xml:space="preserve">2.4.1 Schema Validation with Pydantic</w:t>
      </w:r>
    </w:p>
    <w:p>
      <w:pPr>
        <w:spacing w:after="120"/>
      </w:pPr>
      <w:r>
        <w:rPr>
          <w:rFonts w:ascii="Calibri" w:cs="Calibri" w:eastAsia="Calibri" w:hAnsi="Calibri"/>
          <w:sz w:val="22"/>
          <w:szCs w:val="22"/>
        </w:rPr>
        <w:t xml:space="preserve">The first line of defense: does the output conform to the expected structure? Use Pydantic v2 models to define the expected output schema. If your LLM is supposed to return JSON with specific fields, validate every response.</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Check</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Implementation</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Failure Action</w:t>
            </w:r>
          </w:p>
        </w:tc>
      </w:tr>
      <w:tr>
        <w:tc>
          <w:tcPr>
            <w:tcW w:type="dxa" w:w="3120"/>
            <w:shd w:fill="F2F2F2" w:val="clear"/>
            <w:vAlign w:val="center"/>
          </w:tcPr>
          <w:p>
            <w:pPr>
              <w:spacing w:after="40" w:before="40"/>
            </w:pPr>
            <w:r>
              <w:rPr>
                <w:rFonts w:ascii="Calibri" w:cs="Calibri" w:eastAsia="Calibri" w:hAnsi="Calibri"/>
                <w:sz w:val="20"/>
                <w:szCs w:val="20"/>
              </w:rPr>
              <w:t xml:space="preserve">JSON validity</w:t>
            </w:r>
          </w:p>
        </w:tc>
        <w:tc>
          <w:tcPr>
            <w:tcW w:type="dxa" w:w="3120"/>
            <w:shd w:fill="F2F2F2" w:val="clear"/>
            <w:vAlign w:val="center"/>
          </w:tcPr>
          <w:p>
            <w:pPr>
              <w:spacing w:after="40" w:before="40"/>
            </w:pPr>
            <w:r>
              <w:rPr>
                <w:rFonts w:ascii="Calibri" w:cs="Calibri" w:eastAsia="Calibri" w:hAnsi="Calibri"/>
                <w:sz w:val="20"/>
                <w:szCs w:val="20"/>
              </w:rPr>
              <w:t xml:space="preserve">json.loads(output) — does it parse?</w:t>
            </w:r>
          </w:p>
        </w:tc>
        <w:tc>
          <w:tcPr>
            <w:tcW w:type="dxa" w:w="3120"/>
            <w:shd w:fill="F2F2F2" w:val="clear"/>
            <w:vAlign w:val="center"/>
          </w:tcPr>
          <w:p>
            <w:pPr>
              <w:spacing w:after="40" w:before="40"/>
            </w:pPr>
            <w:r>
              <w:rPr>
                <w:rFonts w:ascii="Calibri" w:cs="Calibri" w:eastAsia="Calibri" w:hAnsi="Calibri"/>
                <w:sz w:val="20"/>
                <w:szCs w:val="20"/>
              </w:rPr>
              <w:t xml:space="preserve">Log, retry with stricter prompt</w:t>
            </w:r>
          </w:p>
        </w:tc>
      </w:tr>
      <w:tr>
        <w:tc>
          <w:tcPr>
            <w:tcW w:type="dxa" w:w="3120"/>
            <w:vAlign w:val="center"/>
          </w:tcPr>
          <w:p>
            <w:pPr>
              <w:spacing w:after="40" w:before="40"/>
            </w:pPr>
            <w:r>
              <w:rPr>
                <w:rFonts w:ascii="Calibri" w:cs="Calibri" w:eastAsia="Calibri" w:hAnsi="Calibri"/>
                <w:sz w:val="20"/>
                <w:szCs w:val="20"/>
              </w:rPr>
              <w:t xml:space="preserve">Schema conformance</w:t>
            </w:r>
          </w:p>
        </w:tc>
        <w:tc>
          <w:tcPr>
            <w:tcW w:type="dxa" w:w="3120"/>
            <w:vAlign w:val="center"/>
          </w:tcPr>
          <w:p>
            <w:pPr>
              <w:spacing w:after="40" w:before="40"/>
            </w:pPr>
            <w:r>
              <w:rPr>
                <w:rFonts w:ascii="Calibri" w:cs="Calibri" w:eastAsia="Calibri" w:hAnsi="Calibri"/>
                <w:sz w:val="20"/>
                <w:szCs w:val="20"/>
              </w:rPr>
              <w:t xml:space="preserve">Pydantic model_validate(output)</w:t>
            </w:r>
          </w:p>
        </w:tc>
        <w:tc>
          <w:tcPr>
            <w:tcW w:type="dxa" w:w="3120"/>
            <w:vAlign w:val="center"/>
          </w:tcPr>
          <w:p>
            <w:pPr>
              <w:spacing w:after="40" w:before="40"/>
            </w:pPr>
            <w:r>
              <w:rPr>
                <w:rFonts w:ascii="Calibri" w:cs="Calibri" w:eastAsia="Calibri" w:hAnsi="Calibri"/>
                <w:sz w:val="20"/>
                <w:szCs w:val="20"/>
              </w:rPr>
              <w:t xml:space="preserve">Log which fields failed</w:t>
            </w:r>
          </w:p>
        </w:tc>
      </w:tr>
      <w:tr>
        <w:tc>
          <w:tcPr>
            <w:tcW w:type="dxa" w:w="3120"/>
            <w:shd w:fill="F2F2F2" w:val="clear"/>
            <w:vAlign w:val="center"/>
          </w:tcPr>
          <w:p>
            <w:pPr>
              <w:spacing w:after="40" w:before="40"/>
            </w:pPr>
            <w:r>
              <w:rPr>
                <w:rFonts w:ascii="Calibri" w:cs="Calibri" w:eastAsia="Calibri" w:hAnsi="Calibri"/>
                <w:sz w:val="20"/>
                <w:szCs w:val="20"/>
              </w:rPr>
              <w:t xml:space="preserve">Required field presence</w:t>
            </w:r>
          </w:p>
        </w:tc>
        <w:tc>
          <w:tcPr>
            <w:tcW w:type="dxa" w:w="3120"/>
            <w:shd w:fill="F2F2F2" w:val="clear"/>
            <w:vAlign w:val="center"/>
          </w:tcPr>
          <w:p>
            <w:pPr>
              <w:spacing w:after="40" w:before="40"/>
            </w:pPr>
            <w:r>
              <w:rPr>
                <w:rFonts w:ascii="Calibri" w:cs="Calibri" w:eastAsia="Calibri" w:hAnsi="Calibri"/>
                <w:sz w:val="20"/>
                <w:szCs w:val="20"/>
              </w:rPr>
              <w:t xml:space="preserve">Check specific keys exist and are non-empty</w:t>
            </w:r>
          </w:p>
        </w:tc>
        <w:tc>
          <w:tcPr>
            <w:tcW w:type="dxa" w:w="3120"/>
            <w:shd w:fill="F2F2F2" w:val="clear"/>
            <w:vAlign w:val="center"/>
          </w:tcPr>
          <w:p>
            <w:pPr>
              <w:spacing w:after="40" w:before="40"/>
            </w:pPr>
            <w:r>
              <w:rPr>
                <w:rFonts w:ascii="Calibri" w:cs="Calibri" w:eastAsia="Calibri" w:hAnsi="Calibri"/>
                <w:sz w:val="20"/>
                <w:szCs w:val="20"/>
              </w:rPr>
              <w:t xml:space="preserve">Flag as structural failure</w:t>
            </w:r>
          </w:p>
        </w:tc>
      </w:tr>
      <w:tr>
        <w:tc>
          <w:tcPr>
            <w:tcW w:type="dxa" w:w="3120"/>
            <w:vAlign w:val="center"/>
          </w:tcPr>
          <w:p>
            <w:pPr>
              <w:spacing w:after="40" w:before="40"/>
            </w:pPr>
            <w:r>
              <w:rPr>
                <w:rFonts w:ascii="Calibri" w:cs="Calibri" w:eastAsia="Calibri" w:hAnsi="Calibri"/>
                <w:sz w:val="20"/>
                <w:szCs w:val="20"/>
              </w:rPr>
              <w:t xml:space="preserve">Length bounds</w:t>
            </w:r>
          </w:p>
        </w:tc>
        <w:tc>
          <w:tcPr>
            <w:tcW w:type="dxa" w:w="3120"/>
            <w:vAlign w:val="center"/>
          </w:tcPr>
          <w:p>
            <w:pPr>
              <w:spacing w:after="40" w:before="40"/>
            </w:pPr>
            <w:r>
              <w:rPr>
                <w:rFonts w:ascii="Calibri" w:cs="Calibri" w:eastAsia="Calibri" w:hAnsi="Calibri"/>
                <w:sz w:val="20"/>
                <w:szCs w:val="20"/>
              </w:rPr>
              <w:t xml:space="preserve">len(output) within [min, max] tokens</w:t>
            </w:r>
          </w:p>
        </w:tc>
        <w:tc>
          <w:tcPr>
            <w:tcW w:type="dxa" w:w="3120"/>
            <w:vAlign w:val="center"/>
          </w:tcPr>
          <w:p>
            <w:pPr>
              <w:spacing w:after="40" w:before="40"/>
            </w:pPr>
            <w:r>
              <w:rPr>
                <w:rFonts w:ascii="Calibri" w:cs="Calibri" w:eastAsia="Calibri" w:hAnsi="Calibri"/>
                <w:sz w:val="20"/>
                <w:szCs w:val="20"/>
              </w:rPr>
              <w:t xml:space="preserve">Flag as too terse or too verbose</w:t>
            </w:r>
          </w:p>
        </w:tc>
      </w:tr>
      <w:tr>
        <w:tc>
          <w:tcPr>
            <w:tcW w:type="dxa" w:w="3120"/>
            <w:shd w:fill="F2F2F2" w:val="clear"/>
            <w:vAlign w:val="center"/>
          </w:tcPr>
          <w:p>
            <w:pPr>
              <w:spacing w:after="40" w:before="40"/>
            </w:pPr>
            <w:r>
              <w:rPr>
                <w:rFonts w:ascii="Calibri" w:cs="Calibri" w:eastAsia="Calibri" w:hAnsi="Calibri"/>
                <w:sz w:val="20"/>
                <w:szCs w:val="20"/>
              </w:rPr>
              <w:t xml:space="preserve">Citation presence</w:t>
            </w:r>
          </w:p>
        </w:tc>
        <w:tc>
          <w:tcPr>
            <w:tcW w:type="dxa" w:w="3120"/>
            <w:shd w:fill="F2F2F2" w:val="clear"/>
            <w:vAlign w:val="center"/>
          </w:tcPr>
          <w:p>
            <w:pPr>
              <w:spacing w:after="40" w:before="40"/>
            </w:pPr>
            <w:r>
              <w:rPr>
                <w:rFonts w:ascii="Calibri" w:cs="Calibri" w:eastAsia="Calibri" w:hAnsi="Calibri"/>
                <w:sz w:val="20"/>
                <w:szCs w:val="20"/>
              </w:rPr>
              <w:t xml:space="preserve">Regex/parse for citation markers in RAG outputs</w:t>
            </w:r>
          </w:p>
        </w:tc>
        <w:tc>
          <w:tcPr>
            <w:tcW w:type="dxa" w:w="3120"/>
            <w:shd w:fill="F2F2F2" w:val="clear"/>
            <w:vAlign w:val="center"/>
          </w:tcPr>
          <w:p>
            <w:pPr>
              <w:spacing w:after="40" w:before="40"/>
            </w:pPr>
            <w:r>
              <w:rPr>
                <w:rFonts w:ascii="Calibri" w:cs="Calibri" w:eastAsia="Calibri" w:hAnsi="Calibri"/>
                <w:sz w:val="20"/>
                <w:szCs w:val="20"/>
              </w:rPr>
              <w:t xml:space="preserve">Flag as unsupported claim</w:t>
            </w:r>
          </w:p>
        </w:tc>
      </w:tr>
      <w:tr>
        <w:tc>
          <w:tcPr>
            <w:tcW w:type="dxa" w:w="3120"/>
            <w:vAlign w:val="center"/>
          </w:tcPr>
          <w:p>
            <w:pPr>
              <w:spacing w:after="40" w:before="40"/>
            </w:pPr>
            <w:r>
              <w:rPr>
                <w:rFonts w:ascii="Calibri" w:cs="Calibri" w:eastAsia="Calibri" w:hAnsi="Calibri"/>
                <w:sz w:val="20"/>
                <w:szCs w:val="20"/>
              </w:rPr>
              <w:t xml:space="preserve">PII detection</w:t>
            </w:r>
          </w:p>
        </w:tc>
        <w:tc>
          <w:tcPr>
            <w:tcW w:type="dxa" w:w="3120"/>
            <w:vAlign w:val="center"/>
          </w:tcPr>
          <w:p>
            <w:pPr>
              <w:spacing w:after="40" w:before="40"/>
            </w:pPr>
            <w:r>
              <w:rPr>
                <w:rFonts w:ascii="Calibri" w:cs="Calibri" w:eastAsia="Calibri" w:hAnsi="Calibri"/>
                <w:sz w:val="20"/>
                <w:szCs w:val="20"/>
              </w:rPr>
              <w:t xml:space="preserve">Regex + Presidio for SSN, email, phone patterns</w:t>
            </w:r>
          </w:p>
        </w:tc>
        <w:tc>
          <w:tcPr>
            <w:tcW w:type="dxa" w:w="3120"/>
            <w:vAlign w:val="center"/>
          </w:tcPr>
          <w:p>
            <w:pPr>
              <w:spacing w:after="40" w:before="40"/>
            </w:pPr>
            <w:r>
              <w:rPr>
                <w:rFonts w:ascii="Calibri" w:cs="Calibri" w:eastAsia="Calibri" w:hAnsi="Calibri"/>
                <w:sz w:val="20"/>
                <w:szCs w:val="20"/>
              </w:rPr>
              <w:t xml:space="preserve">Block response, log alert</w:t>
            </w:r>
          </w:p>
        </w:tc>
      </w:tr>
      <w:tr>
        <w:tc>
          <w:tcPr>
            <w:tcW w:type="dxa" w:w="3120"/>
            <w:shd w:fill="F2F2F2" w:val="clear"/>
            <w:vAlign w:val="center"/>
          </w:tcPr>
          <w:p>
            <w:pPr>
              <w:spacing w:after="40" w:before="40"/>
            </w:pPr>
            <w:r>
              <w:rPr>
                <w:rFonts w:ascii="Calibri" w:cs="Calibri" w:eastAsia="Calibri" w:hAnsi="Calibri"/>
                <w:sz w:val="20"/>
                <w:szCs w:val="20"/>
              </w:rPr>
              <w:t xml:space="preserve">Toxicity/safety</w:t>
            </w:r>
          </w:p>
        </w:tc>
        <w:tc>
          <w:tcPr>
            <w:tcW w:type="dxa" w:w="3120"/>
            <w:shd w:fill="F2F2F2" w:val="clear"/>
            <w:vAlign w:val="center"/>
          </w:tcPr>
          <w:p>
            <w:pPr>
              <w:spacing w:after="40" w:before="40"/>
            </w:pPr>
            <w:r>
              <w:rPr>
                <w:rFonts w:ascii="Calibri" w:cs="Calibri" w:eastAsia="Calibri" w:hAnsi="Calibri"/>
                <w:sz w:val="20"/>
                <w:szCs w:val="20"/>
              </w:rPr>
              <w:t xml:space="preserve">Guardrails AI or custom word-list check</w:t>
            </w:r>
          </w:p>
        </w:tc>
        <w:tc>
          <w:tcPr>
            <w:tcW w:type="dxa" w:w="3120"/>
            <w:shd w:fill="F2F2F2" w:val="clear"/>
            <w:vAlign w:val="center"/>
          </w:tcPr>
          <w:p>
            <w:pPr>
              <w:spacing w:after="40" w:before="40"/>
            </w:pPr>
            <w:r>
              <w:rPr>
                <w:rFonts w:ascii="Calibri" w:cs="Calibri" w:eastAsia="Calibri" w:hAnsi="Calibri"/>
                <w:sz w:val="20"/>
                <w:szCs w:val="20"/>
              </w:rPr>
              <w:t xml:space="preserve">Block response, log alert</w:t>
            </w:r>
          </w:p>
        </w:tc>
      </w:tr>
    </w:tbl>
    <w:p>
      <w:pPr>
        <w:pStyle w:val="Heading3"/>
      </w:pPr>
      <w:r>
        <w:rPr>
          <w:b/>
          <w:bCs/>
        </w:rPr>
        <w:t xml:space="preserve">2.4.2 Reference-Based Metrics</w:t>
      </w:r>
    </w:p>
    <w:p>
      <w:pPr>
        <w:spacing w:after="120"/>
      </w:pPr>
      <w:r>
        <w:rPr>
          <w:rFonts w:ascii="Calibri" w:cs="Calibri" w:eastAsia="Calibri" w:hAnsi="Calibri"/>
          <w:sz w:val="22"/>
          <w:szCs w:val="22"/>
        </w:rPr>
        <w:t xml:space="preserve">When you have ground-truth answers (from your golden dataset), you can compute reference-based metrics:</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Metric</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What It Measures</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Range</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Strengths</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Weaknesses</w:t>
            </w:r>
          </w:p>
        </w:tc>
      </w:tr>
      <w:tr>
        <w:tc>
          <w:tcPr>
            <w:tcW w:type="dxa" w:w="1872"/>
            <w:shd w:fill="F2F2F2" w:val="clear"/>
            <w:vAlign w:val="center"/>
          </w:tcPr>
          <w:p>
            <w:pPr>
              <w:spacing w:after="40" w:before="40"/>
            </w:pPr>
            <w:r>
              <w:rPr>
                <w:rFonts w:ascii="Calibri" w:cs="Calibri" w:eastAsia="Calibri" w:hAnsi="Calibri"/>
                <w:sz w:val="20"/>
                <w:szCs w:val="20"/>
              </w:rPr>
              <w:t xml:space="preserve">BLEU</w:t>
            </w:r>
          </w:p>
        </w:tc>
        <w:tc>
          <w:tcPr>
            <w:tcW w:type="dxa" w:w="1872"/>
            <w:shd w:fill="F2F2F2" w:val="clear"/>
            <w:vAlign w:val="center"/>
          </w:tcPr>
          <w:p>
            <w:pPr>
              <w:spacing w:after="40" w:before="40"/>
            </w:pPr>
            <w:r>
              <w:rPr>
                <w:rFonts w:ascii="Calibri" w:cs="Calibri" w:eastAsia="Calibri" w:hAnsi="Calibri"/>
                <w:sz w:val="20"/>
                <w:szCs w:val="20"/>
              </w:rPr>
              <w:t xml:space="preserve">N-gram overlap between generated and reference</w:t>
            </w:r>
          </w:p>
        </w:tc>
        <w:tc>
          <w:tcPr>
            <w:tcW w:type="dxa" w:w="1872"/>
            <w:shd w:fill="F2F2F2" w:val="clear"/>
            <w:vAlign w:val="center"/>
          </w:tcPr>
          <w:p>
            <w:pPr>
              <w:spacing w:after="40" w:before="40"/>
            </w:pPr>
            <w:r>
              <w:rPr>
                <w:rFonts w:ascii="Calibri" w:cs="Calibri" w:eastAsia="Calibri" w:hAnsi="Calibri"/>
                <w:sz w:val="20"/>
                <w:szCs w:val="20"/>
              </w:rPr>
              <w:t xml:space="preserve">0-1</w:t>
            </w:r>
          </w:p>
        </w:tc>
        <w:tc>
          <w:tcPr>
            <w:tcW w:type="dxa" w:w="1872"/>
            <w:shd w:fill="F2F2F2" w:val="clear"/>
            <w:vAlign w:val="center"/>
          </w:tcPr>
          <w:p>
            <w:pPr>
              <w:spacing w:after="40" w:before="40"/>
            </w:pPr>
            <w:r>
              <w:rPr>
                <w:rFonts w:ascii="Calibri" w:cs="Calibri" w:eastAsia="Calibri" w:hAnsi="Calibri"/>
                <w:sz w:val="20"/>
                <w:szCs w:val="20"/>
              </w:rPr>
              <w:t xml:space="preserve">Fast, deterministic, good for translation</w:t>
            </w:r>
          </w:p>
        </w:tc>
        <w:tc>
          <w:tcPr>
            <w:tcW w:type="dxa" w:w="1872"/>
            <w:shd w:fill="F2F2F2" w:val="clear"/>
            <w:vAlign w:val="center"/>
          </w:tcPr>
          <w:p>
            <w:pPr>
              <w:spacing w:after="40" w:before="40"/>
            </w:pPr>
            <w:r>
              <w:rPr>
                <w:rFonts w:ascii="Calibri" w:cs="Calibri" w:eastAsia="Calibri" w:hAnsi="Calibri"/>
                <w:sz w:val="20"/>
                <w:szCs w:val="20"/>
              </w:rPr>
              <w:t xml:space="preserve">Penalizes valid paraphrases; insensitive to meaning</w:t>
            </w:r>
          </w:p>
        </w:tc>
      </w:tr>
      <w:tr>
        <w:tc>
          <w:tcPr>
            <w:tcW w:type="dxa" w:w="1872"/>
            <w:vAlign w:val="center"/>
          </w:tcPr>
          <w:p>
            <w:pPr>
              <w:spacing w:after="40" w:before="40"/>
            </w:pPr>
            <w:r>
              <w:rPr>
                <w:rFonts w:ascii="Calibri" w:cs="Calibri" w:eastAsia="Calibri" w:hAnsi="Calibri"/>
                <w:sz w:val="20"/>
                <w:szCs w:val="20"/>
              </w:rPr>
              <w:t xml:space="preserve">ROUGE-L</w:t>
            </w:r>
          </w:p>
        </w:tc>
        <w:tc>
          <w:tcPr>
            <w:tcW w:type="dxa" w:w="1872"/>
            <w:vAlign w:val="center"/>
          </w:tcPr>
          <w:p>
            <w:pPr>
              <w:spacing w:after="40" w:before="40"/>
            </w:pPr>
            <w:r>
              <w:rPr>
                <w:rFonts w:ascii="Calibri" w:cs="Calibri" w:eastAsia="Calibri" w:hAnsi="Calibri"/>
                <w:sz w:val="20"/>
                <w:szCs w:val="20"/>
              </w:rPr>
              <w:t xml:space="preserve">Longest common subsequence overlap</w:t>
            </w:r>
          </w:p>
        </w:tc>
        <w:tc>
          <w:tcPr>
            <w:tcW w:type="dxa" w:w="1872"/>
            <w:vAlign w:val="center"/>
          </w:tcPr>
          <w:p>
            <w:pPr>
              <w:spacing w:after="40" w:before="40"/>
            </w:pPr>
            <w:r>
              <w:rPr>
                <w:rFonts w:ascii="Calibri" w:cs="Calibri" w:eastAsia="Calibri" w:hAnsi="Calibri"/>
                <w:sz w:val="20"/>
                <w:szCs w:val="20"/>
              </w:rPr>
              <w:t xml:space="preserve">0-1</w:t>
            </w:r>
          </w:p>
        </w:tc>
        <w:tc>
          <w:tcPr>
            <w:tcW w:type="dxa" w:w="1872"/>
            <w:vAlign w:val="center"/>
          </w:tcPr>
          <w:p>
            <w:pPr>
              <w:spacing w:after="40" w:before="40"/>
            </w:pPr>
            <w:r>
              <w:rPr>
                <w:rFonts w:ascii="Calibri" w:cs="Calibri" w:eastAsia="Calibri" w:hAnsi="Calibri"/>
                <w:sz w:val="20"/>
                <w:szCs w:val="20"/>
              </w:rPr>
              <w:t xml:space="preserve">Better for summarization than BLEU</w:t>
            </w:r>
          </w:p>
        </w:tc>
        <w:tc>
          <w:tcPr>
            <w:tcW w:type="dxa" w:w="1872"/>
            <w:vAlign w:val="center"/>
          </w:tcPr>
          <w:p>
            <w:pPr>
              <w:spacing w:after="40" w:before="40"/>
            </w:pPr>
            <w:r>
              <w:rPr>
                <w:rFonts w:ascii="Calibri" w:cs="Calibri" w:eastAsia="Calibri" w:hAnsi="Calibri"/>
                <w:sz w:val="20"/>
                <w:szCs w:val="20"/>
              </w:rPr>
              <w:t xml:space="preserve">Still surface-level; misses semantic equivalence</w:t>
            </w:r>
          </w:p>
        </w:tc>
      </w:tr>
      <w:tr>
        <w:tc>
          <w:tcPr>
            <w:tcW w:type="dxa" w:w="1872"/>
            <w:shd w:fill="F2F2F2" w:val="clear"/>
            <w:vAlign w:val="center"/>
          </w:tcPr>
          <w:p>
            <w:pPr>
              <w:spacing w:after="40" w:before="40"/>
            </w:pPr>
            <w:r>
              <w:rPr>
                <w:rFonts w:ascii="Calibri" w:cs="Calibri" w:eastAsia="Calibri" w:hAnsi="Calibri"/>
                <w:sz w:val="20"/>
                <w:szCs w:val="20"/>
              </w:rPr>
              <w:t xml:space="preserve">BERTScore</w:t>
            </w:r>
          </w:p>
        </w:tc>
        <w:tc>
          <w:tcPr>
            <w:tcW w:type="dxa" w:w="1872"/>
            <w:shd w:fill="F2F2F2" w:val="clear"/>
            <w:vAlign w:val="center"/>
          </w:tcPr>
          <w:p>
            <w:pPr>
              <w:spacing w:after="40" w:before="40"/>
            </w:pPr>
            <w:r>
              <w:rPr>
                <w:rFonts w:ascii="Calibri" w:cs="Calibri" w:eastAsia="Calibri" w:hAnsi="Calibri"/>
                <w:sz w:val="20"/>
                <w:szCs w:val="20"/>
              </w:rPr>
              <w:t xml:space="preserve">Cosine similarity of BERT embeddings token-by-token</w:t>
            </w:r>
          </w:p>
        </w:tc>
        <w:tc>
          <w:tcPr>
            <w:tcW w:type="dxa" w:w="1872"/>
            <w:shd w:fill="F2F2F2" w:val="clear"/>
            <w:vAlign w:val="center"/>
          </w:tcPr>
          <w:p>
            <w:pPr>
              <w:spacing w:after="40" w:before="40"/>
            </w:pPr>
            <w:r>
              <w:rPr>
                <w:rFonts w:ascii="Calibri" w:cs="Calibri" w:eastAsia="Calibri" w:hAnsi="Calibri"/>
                <w:sz w:val="20"/>
                <w:szCs w:val="20"/>
              </w:rPr>
              <w:t xml:space="preserve">0-1</w:t>
            </w:r>
          </w:p>
        </w:tc>
        <w:tc>
          <w:tcPr>
            <w:tcW w:type="dxa" w:w="1872"/>
            <w:shd w:fill="F2F2F2" w:val="clear"/>
            <w:vAlign w:val="center"/>
          </w:tcPr>
          <w:p>
            <w:pPr>
              <w:spacing w:after="40" w:before="40"/>
            </w:pPr>
            <w:r>
              <w:rPr>
                <w:rFonts w:ascii="Calibri" w:cs="Calibri" w:eastAsia="Calibri" w:hAnsi="Calibri"/>
                <w:sz w:val="20"/>
                <w:szCs w:val="20"/>
              </w:rPr>
              <w:t xml:space="preserve">Captures semantic similarity, not just surface overlap</w:t>
            </w:r>
          </w:p>
        </w:tc>
        <w:tc>
          <w:tcPr>
            <w:tcW w:type="dxa" w:w="1872"/>
            <w:shd w:fill="F2F2F2" w:val="clear"/>
            <w:vAlign w:val="center"/>
          </w:tcPr>
          <w:p>
            <w:pPr>
              <w:spacing w:after="40" w:before="40"/>
            </w:pPr>
            <w:r>
              <w:rPr>
                <w:rFonts w:ascii="Calibri" w:cs="Calibri" w:eastAsia="Calibri" w:hAnsi="Calibri"/>
                <w:sz w:val="20"/>
                <w:szCs w:val="20"/>
              </w:rPr>
              <w:t xml:space="preserve">Slower; depends on BERT model quality; less interpretable</w:t>
            </w:r>
          </w:p>
        </w:tc>
      </w:tr>
      <w:tr>
        <w:tc>
          <w:tcPr>
            <w:tcW w:type="dxa" w:w="1872"/>
            <w:vAlign w:val="center"/>
          </w:tcPr>
          <w:p>
            <w:pPr>
              <w:spacing w:after="40" w:before="40"/>
            </w:pPr>
            <w:r>
              <w:rPr>
                <w:rFonts w:ascii="Calibri" w:cs="Calibri" w:eastAsia="Calibri" w:hAnsi="Calibri"/>
                <w:sz w:val="20"/>
                <w:szCs w:val="20"/>
              </w:rPr>
              <w:t xml:space="preserve">Exact Match</w:t>
            </w:r>
          </w:p>
        </w:tc>
        <w:tc>
          <w:tcPr>
            <w:tcW w:type="dxa" w:w="1872"/>
            <w:vAlign w:val="center"/>
          </w:tcPr>
          <w:p>
            <w:pPr>
              <w:spacing w:after="40" w:before="40"/>
            </w:pPr>
            <w:r>
              <w:rPr>
                <w:rFonts w:ascii="Calibri" w:cs="Calibri" w:eastAsia="Calibri" w:hAnsi="Calibri"/>
                <w:sz w:val="20"/>
                <w:szCs w:val="20"/>
              </w:rPr>
              <w:t xml:space="preserve">Binary: does the output exactly equal the reference?</w:t>
            </w:r>
          </w:p>
        </w:tc>
        <w:tc>
          <w:tcPr>
            <w:tcW w:type="dxa" w:w="1872"/>
            <w:vAlign w:val="center"/>
          </w:tcPr>
          <w:p>
            <w:pPr>
              <w:spacing w:after="40" w:before="40"/>
            </w:pPr>
            <w:r>
              <w:rPr>
                <w:rFonts w:ascii="Calibri" w:cs="Calibri" w:eastAsia="Calibri" w:hAnsi="Calibri"/>
                <w:sz w:val="20"/>
                <w:szCs w:val="20"/>
              </w:rPr>
              <w:t xml:space="preserve">0/1</w:t>
            </w:r>
          </w:p>
        </w:tc>
        <w:tc>
          <w:tcPr>
            <w:tcW w:type="dxa" w:w="1872"/>
            <w:vAlign w:val="center"/>
          </w:tcPr>
          <w:p>
            <w:pPr>
              <w:spacing w:after="40" w:before="40"/>
            </w:pPr>
            <w:r>
              <w:rPr>
                <w:rFonts w:ascii="Calibri" w:cs="Calibri" w:eastAsia="Calibri" w:hAnsi="Calibri"/>
                <w:sz w:val="20"/>
                <w:szCs w:val="20"/>
              </w:rPr>
              <w:t xml:space="preserve">Unambiguous for factoid QA</w:t>
            </w:r>
          </w:p>
        </w:tc>
        <w:tc>
          <w:tcPr>
            <w:tcW w:type="dxa" w:w="1872"/>
            <w:vAlign w:val="center"/>
          </w:tcPr>
          <w:p>
            <w:pPr>
              <w:spacing w:after="40" w:before="40"/>
            </w:pPr>
            <w:r>
              <w:rPr>
                <w:rFonts w:ascii="Calibri" w:cs="Calibri" w:eastAsia="Calibri" w:hAnsi="Calibri"/>
                <w:sz w:val="20"/>
                <w:szCs w:val="20"/>
              </w:rPr>
              <w:t xml:space="preserve">Too strict for open-ended generation</w:t>
            </w:r>
          </w:p>
        </w:tc>
      </w:tr>
      <w:tr>
        <w:tc>
          <w:tcPr>
            <w:tcW w:type="dxa" w:w="1872"/>
            <w:shd w:fill="F2F2F2" w:val="clear"/>
            <w:vAlign w:val="center"/>
          </w:tcPr>
          <w:p>
            <w:pPr>
              <w:spacing w:after="40" w:before="40"/>
            </w:pPr>
            <w:r>
              <w:rPr>
                <w:rFonts w:ascii="Calibri" w:cs="Calibri" w:eastAsia="Calibri" w:hAnsi="Calibri"/>
                <w:sz w:val="20"/>
                <w:szCs w:val="20"/>
              </w:rPr>
              <w:t xml:space="preserve">F1 (token-level)</w:t>
            </w:r>
          </w:p>
        </w:tc>
        <w:tc>
          <w:tcPr>
            <w:tcW w:type="dxa" w:w="1872"/>
            <w:shd w:fill="F2F2F2" w:val="clear"/>
            <w:vAlign w:val="center"/>
          </w:tcPr>
          <w:p>
            <w:pPr>
              <w:spacing w:after="40" w:before="40"/>
            </w:pPr>
            <w:r>
              <w:rPr>
                <w:rFonts w:ascii="Calibri" w:cs="Calibri" w:eastAsia="Calibri" w:hAnsi="Calibri"/>
                <w:sz w:val="20"/>
                <w:szCs w:val="20"/>
              </w:rPr>
              <w:t xml:space="preserve">Token overlap between output and reference</w:t>
            </w:r>
          </w:p>
        </w:tc>
        <w:tc>
          <w:tcPr>
            <w:tcW w:type="dxa" w:w="1872"/>
            <w:shd w:fill="F2F2F2" w:val="clear"/>
            <w:vAlign w:val="center"/>
          </w:tcPr>
          <w:p>
            <w:pPr>
              <w:spacing w:after="40" w:before="40"/>
            </w:pPr>
            <w:r>
              <w:rPr>
                <w:rFonts w:ascii="Calibri" w:cs="Calibri" w:eastAsia="Calibri" w:hAnsi="Calibri"/>
                <w:sz w:val="20"/>
                <w:szCs w:val="20"/>
              </w:rPr>
              <w:t xml:space="preserve">0-1</w:t>
            </w:r>
          </w:p>
        </w:tc>
        <w:tc>
          <w:tcPr>
            <w:tcW w:type="dxa" w:w="1872"/>
            <w:shd w:fill="F2F2F2" w:val="clear"/>
            <w:vAlign w:val="center"/>
          </w:tcPr>
          <w:p>
            <w:pPr>
              <w:spacing w:after="40" w:before="40"/>
            </w:pPr>
            <w:r>
              <w:rPr>
                <w:rFonts w:ascii="Calibri" w:cs="Calibri" w:eastAsia="Calibri" w:hAnsi="Calibri"/>
                <w:sz w:val="20"/>
                <w:szCs w:val="20"/>
              </w:rPr>
              <w:t xml:space="preserve">Good for extractive QA</w:t>
            </w:r>
          </w:p>
        </w:tc>
        <w:tc>
          <w:tcPr>
            <w:tcW w:type="dxa" w:w="1872"/>
            <w:shd w:fill="F2F2F2" w:val="clear"/>
            <w:vAlign w:val="center"/>
          </w:tcPr>
          <w:p>
            <w:pPr>
              <w:spacing w:after="40" w:before="40"/>
            </w:pPr>
            <w:r>
              <w:rPr>
                <w:rFonts w:ascii="Calibri" w:cs="Calibri" w:eastAsia="Calibri" w:hAnsi="Calibri"/>
                <w:sz w:val="20"/>
                <w:szCs w:val="20"/>
              </w:rPr>
              <w:t xml:space="preserve">Ignores word order and meaning</w:t>
            </w:r>
          </w:p>
        </w:tc>
      </w:tr>
    </w:tbl>
    <w:p>
      <w:pPr>
        <w:spacing w:after="60"/>
      </w:pP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Interview insight:</w:t>
      </w:r>
      <w:r>
        <w:rPr>
          <w:rFonts w:ascii="Calibri" w:cs="Calibri" w:eastAsia="Calibri" w:hAnsi="Calibri"/>
          <w:sz w:val="22"/>
          <w:szCs w:val="22"/>
        </w:rPr>
        <w:t xml:space="preserve"> When asked 'how do you evaluate your LLM output?', never lead with BLEU/ROUGE — they are surface-level metrics that penalize valid paraphrasing. Lead with task-specific heuristics + LLM-as-judge, then mention BERTScore as a faster proxy, and BLEU/ROUGE only for specific cases like translation. This shows you understand the limitations.</w:t>
      </w:r>
    </w:p>
    <w:p>
      <w:pPr>
        <w:pStyle w:val="Heading2"/>
      </w:pPr>
      <w:r>
        <w:rPr>
          <w:b/>
          <w:bCs/>
        </w:rPr>
        <w:t xml:space="preserve">2.5 LLM-as-Judge — Deep Dive</w:t>
      </w:r>
    </w:p>
    <w:p>
      <w:pPr>
        <w:spacing w:after="120"/>
      </w:pPr>
      <w:r>
        <w:rPr>
          <w:rFonts w:ascii="Calibri" w:cs="Calibri" w:eastAsia="Calibri" w:hAnsi="Calibri"/>
          <w:sz w:val="22"/>
          <w:szCs w:val="22"/>
        </w:rPr>
        <w:t xml:space="preserve">LLM-as-Judge uses a separate (usually more powerful) LLM to evaluate the output of your production LLM. It is the most important evaluation technique in modern AI engineering.</w:t>
      </w:r>
    </w:p>
    <w:p>
      <w:pPr>
        <w:spacing w:after="60"/>
      </w:pPr>
    </w:p>
    <w:p>
      <w:pPr>
        <w:pStyle w:val="Heading3"/>
      </w:pPr>
      <w:r>
        <w:rPr>
          <w:b/>
          <w:bCs/>
        </w:rPr>
        <w:t xml:space="preserve">2.5.1 G-Eval Framework</w:t>
      </w:r>
    </w:p>
    <w:p>
      <w:pPr>
        <w:spacing w:after="120"/>
      </w:pPr>
      <w:r>
        <w:rPr>
          <w:rFonts w:ascii="Calibri" w:cs="Calibri" w:eastAsia="Calibri" w:hAnsi="Calibri"/>
          <w:sz w:val="22"/>
          <w:szCs w:val="22"/>
        </w:rPr>
        <w:t xml:space="preserve">G-Eval (Liu et al., 2023) is the standard approach. It works by providing the judge LLM with: (1) an evaluation criteria definition, (2) detailed scoring rubric with examples for each score level, (3) the input/context/output to evaluate, and (4) a request to output both a score and reasoning.</w:t>
      </w:r>
    </w:p>
    <w:p>
      <w:pPr>
        <w:spacing w:after="60"/>
      </w:pPr>
    </w:p>
    <w:p>
      <w:pPr>
        <w:pStyle w:val="Heading4"/>
      </w:pPr>
      <w:r>
        <w:rPr>
          <w:b/>
          <w:bCs/>
        </w:rPr>
        <w:t xml:space="preserve">G-Eval Control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Typical Values</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What It Controls</w:t>
            </w:r>
          </w:p>
        </w:tc>
      </w:tr>
      <w:tr>
        <w:tc>
          <w:tcPr>
            <w:tcW w:type="dxa" w:w="3120"/>
            <w:shd w:fill="F2F2F2" w:val="clear"/>
            <w:vAlign w:val="center"/>
          </w:tcPr>
          <w:p>
            <w:pPr>
              <w:spacing w:after="40" w:before="40"/>
            </w:pPr>
            <w:r>
              <w:rPr>
                <w:rFonts w:ascii="Calibri" w:cs="Calibri" w:eastAsia="Calibri" w:hAnsi="Calibri"/>
                <w:sz w:val="20"/>
                <w:szCs w:val="20"/>
              </w:rPr>
              <w:t xml:space="preserve">judge_model</w:t>
            </w:r>
          </w:p>
        </w:tc>
        <w:tc>
          <w:tcPr>
            <w:tcW w:type="dxa" w:w="3120"/>
            <w:shd w:fill="F2F2F2" w:val="clear"/>
            <w:vAlign w:val="center"/>
          </w:tcPr>
          <w:p>
            <w:pPr>
              <w:spacing w:after="40" w:before="40"/>
            </w:pPr>
            <w:r>
              <w:rPr>
                <w:rFonts w:ascii="Calibri" w:cs="Calibri" w:eastAsia="Calibri" w:hAnsi="Calibri"/>
                <w:sz w:val="20"/>
                <w:szCs w:val="20"/>
              </w:rPr>
              <w:t xml:space="preserve">GPT-4o, Claude Sonnet, Llama 3.1 70B</w:t>
            </w:r>
          </w:p>
        </w:tc>
        <w:tc>
          <w:tcPr>
            <w:tcW w:type="dxa" w:w="3120"/>
            <w:shd w:fill="F2F2F2" w:val="clear"/>
            <w:vAlign w:val="center"/>
          </w:tcPr>
          <w:p>
            <w:pPr>
              <w:spacing w:after="40" w:before="40"/>
            </w:pPr>
            <w:r>
              <w:rPr>
                <w:rFonts w:ascii="Calibri" w:cs="Calibri" w:eastAsia="Calibri" w:hAnsi="Calibri"/>
                <w:sz w:val="20"/>
                <w:szCs w:val="20"/>
              </w:rPr>
              <w:t xml:space="preserve">The evaluator model. Use a stronger model than your production model. GPT-4o is the most common judge.</w:t>
            </w:r>
          </w:p>
        </w:tc>
      </w:tr>
      <w:tr>
        <w:tc>
          <w:tcPr>
            <w:tcW w:type="dxa" w:w="3120"/>
            <w:vAlign w:val="center"/>
          </w:tcPr>
          <w:p>
            <w:pPr>
              <w:spacing w:after="40" w:before="40"/>
            </w:pPr>
            <w:r>
              <w:rPr>
                <w:rFonts w:ascii="Calibri" w:cs="Calibri" w:eastAsia="Calibri" w:hAnsi="Calibri"/>
                <w:sz w:val="20"/>
                <w:szCs w:val="20"/>
              </w:rPr>
              <w:t xml:space="preserve">temperature (judge)</w:t>
            </w:r>
          </w:p>
        </w:tc>
        <w:tc>
          <w:tcPr>
            <w:tcW w:type="dxa" w:w="3120"/>
            <w:vAlign w:val="center"/>
          </w:tcPr>
          <w:p>
            <w:pPr>
              <w:spacing w:after="40" w:before="40"/>
            </w:pPr>
            <w:r>
              <w:rPr>
                <w:rFonts w:ascii="Calibri" w:cs="Calibri" w:eastAsia="Calibri" w:hAnsi="Calibri"/>
                <w:sz w:val="20"/>
                <w:szCs w:val="20"/>
              </w:rPr>
              <w:t xml:space="preserve">0.0</w:t>
            </w:r>
          </w:p>
        </w:tc>
        <w:tc>
          <w:tcPr>
            <w:tcW w:type="dxa" w:w="3120"/>
            <w:vAlign w:val="center"/>
          </w:tcPr>
          <w:p>
            <w:pPr>
              <w:spacing w:after="40" w:before="40"/>
            </w:pPr>
            <w:r>
              <w:rPr>
                <w:rFonts w:ascii="Calibri" w:cs="Calibri" w:eastAsia="Calibri" w:hAnsi="Calibri"/>
                <w:sz w:val="20"/>
                <w:szCs w:val="20"/>
              </w:rPr>
              <w:t xml:space="preserve">Always 0.0 for evaluation. You want deterministic, reproducible scores.</w:t>
            </w:r>
          </w:p>
        </w:tc>
      </w:tr>
      <w:tr>
        <w:tc>
          <w:tcPr>
            <w:tcW w:type="dxa" w:w="3120"/>
            <w:shd w:fill="F2F2F2" w:val="clear"/>
            <w:vAlign w:val="center"/>
          </w:tcPr>
          <w:p>
            <w:pPr>
              <w:spacing w:after="40" w:before="40"/>
            </w:pPr>
            <w:r>
              <w:rPr>
                <w:rFonts w:ascii="Calibri" w:cs="Calibri" w:eastAsia="Calibri" w:hAnsi="Calibri"/>
                <w:sz w:val="20"/>
                <w:szCs w:val="20"/>
              </w:rPr>
              <w:t xml:space="preserve">scoring_scale</w:t>
            </w:r>
          </w:p>
        </w:tc>
        <w:tc>
          <w:tcPr>
            <w:tcW w:type="dxa" w:w="3120"/>
            <w:shd w:fill="F2F2F2" w:val="clear"/>
            <w:vAlign w:val="center"/>
          </w:tcPr>
          <w:p>
            <w:pPr>
              <w:spacing w:after="40" w:before="40"/>
            </w:pPr>
            <w:r>
              <w:rPr>
                <w:rFonts w:ascii="Calibri" w:cs="Calibri" w:eastAsia="Calibri" w:hAnsi="Calibri"/>
                <w:sz w:val="20"/>
                <w:szCs w:val="20"/>
              </w:rPr>
              <w:t xml:space="preserve">1-5 or 1-3</w:t>
            </w:r>
          </w:p>
        </w:tc>
        <w:tc>
          <w:tcPr>
            <w:tcW w:type="dxa" w:w="3120"/>
            <w:shd w:fill="F2F2F2" w:val="clear"/>
            <w:vAlign w:val="center"/>
          </w:tcPr>
          <w:p>
            <w:pPr>
              <w:spacing w:after="40" w:before="40"/>
            </w:pPr>
            <w:r>
              <w:rPr>
                <w:rFonts w:ascii="Calibri" w:cs="Calibri" w:eastAsia="Calibri" w:hAnsi="Calibri"/>
                <w:sz w:val="20"/>
                <w:szCs w:val="20"/>
              </w:rPr>
              <w:t xml:space="preserve">Granularity of scores. 1-5 is standard but models struggle to differentiate 2 vs 3. 1-3 (bad/acceptable/good) is more reliable.</w:t>
            </w:r>
          </w:p>
        </w:tc>
      </w:tr>
      <w:tr>
        <w:tc>
          <w:tcPr>
            <w:tcW w:type="dxa" w:w="3120"/>
            <w:vAlign w:val="center"/>
          </w:tcPr>
          <w:p>
            <w:pPr>
              <w:spacing w:after="40" w:before="40"/>
            </w:pPr>
            <w:r>
              <w:rPr>
                <w:rFonts w:ascii="Calibri" w:cs="Calibri" w:eastAsia="Calibri" w:hAnsi="Calibri"/>
                <w:sz w:val="20"/>
                <w:szCs w:val="20"/>
              </w:rPr>
              <w:t xml:space="preserve">num_eval_runs</w:t>
            </w:r>
          </w:p>
        </w:tc>
        <w:tc>
          <w:tcPr>
            <w:tcW w:type="dxa" w:w="3120"/>
            <w:vAlign w:val="center"/>
          </w:tcPr>
          <w:p>
            <w:pPr>
              <w:spacing w:after="40" w:before="40"/>
            </w:pPr>
            <w:r>
              <w:rPr>
                <w:rFonts w:ascii="Calibri" w:cs="Calibri" w:eastAsia="Calibri" w:hAnsi="Calibri"/>
                <w:sz w:val="20"/>
                <w:szCs w:val="20"/>
              </w:rPr>
              <w:t xml:space="preserve">3-5</w:t>
            </w:r>
          </w:p>
        </w:tc>
        <w:tc>
          <w:tcPr>
            <w:tcW w:type="dxa" w:w="3120"/>
            <w:vAlign w:val="center"/>
          </w:tcPr>
          <w:p>
            <w:pPr>
              <w:spacing w:after="40" w:before="40"/>
            </w:pPr>
            <w:r>
              <w:rPr>
                <w:rFonts w:ascii="Calibri" w:cs="Calibri" w:eastAsia="Calibri" w:hAnsi="Calibri"/>
                <w:sz w:val="20"/>
                <w:szCs w:val="20"/>
              </w:rPr>
              <w:t xml:space="preserve">Run each evaluation multiple times and average. Reduces variance from LLM non-determinism. 3 runs is the minimum for reliable scores.</w:t>
            </w:r>
          </w:p>
        </w:tc>
      </w:tr>
      <w:tr>
        <w:tc>
          <w:tcPr>
            <w:tcW w:type="dxa" w:w="3120"/>
            <w:shd w:fill="F2F2F2" w:val="clear"/>
            <w:vAlign w:val="center"/>
          </w:tcPr>
          <w:p>
            <w:pPr>
              <w:spacing w:after="40" w:before="40"/>
            </w:pPr>
            <w:r>
              <w:rPr>
                <w:rFonts w:ascii="Calibri" w:cs="Calibri" w:eastAsia="Calibri" w:hAnsi="Calibri"/>
                <w:sz w:val="20"/>
                <w:szCs w:val="20"/>
              </w:rPr>
              <w:t xml:space="preserve">criteria_definition</w:t>
            </w:r>
          </w:p>
        </w:tc>
        <w:tc>
          <w:tcPr>
            <w:tcW w:type="dxa" w:w="3120"/>
            <w:shd w:fill="F2F2F2" w:val="clear"/>
            <w:vAlign w:val="center"/>
          </w:tcPr>
          <w:p>
            <w:pPr>
              <w:spacing w:after="40" w:before="40"/>
            </w:pPr>
            <w:r>
              <w:rPr>
                <w:rFonts w:ascii="Calibri" w:cs="Calibri" w:eastAsia="Calibri" w:hAnsi="Calibri"/>
                <w:sz w:val="20"/>
                <w:szCs w:val="20"/>
              </w:rPr>
              <w:t xml:space="preserve">Custom per task</w:t>
            </w:r>
          </w:p>
        </w:tc>
        <w:tc>
          <w:tcPr>
            <w:tcW w:type="dxa" w:w="3120"/>
            <w:shd w:fill="F2F2F2" w:val="clear"/>
            <w:vAlign w:val="center"/>
          </w:tcPr>
          <w:p>
            <w:pPr>
              <w:spacing w:after="40" w:before="40"/>
            </w:pPr>
            <w:r>
              <w:rPr>
                <w:rFonts w:ascii="Calibri" w:cs="Calibri" w:eastAsia="Calibri" w:hAnsi="Calibri"/>
                <w:sz w:val="20"/>
                <w:szCs w:val="20"/>
              </w:rPr>
              <w:t xml:space="preserve">The rubric. Be extremely specific — 'relevant' is too vague. Instead: 'The answer addresses the specific question asked, uses information from the provided context, and does not introduce claims not present in the context.'</w:t>
            </w:r>
          </w:p>
        </w:tc>
      </w:tr>
      <w:tr>
        <w:tc>
          <w:tcPr>
            <w:tcW w:type="dxa" w:w="3120"/>
            <w:vAlign w:val="center"/>
          </w:tcPr>
          <w:p>
            <w:pPr>
              <w:spacing w:after="40" w:before="40"/>
            </w:pPr>
            <w:r>
              <w:rPr>
                <w:rFonts w:ascii="Calibri" w:cs="Calibri" w:eastAsia="Calibri" w:hAnsi="Calibri"/>
                <w:sz w:val="20"/>
                <w:szCs w:val="20"/>
              </w:rPr>
              <w:t xml:space="preserve">chain_of_thought</w:t>
            </w:r>
          </w:p>
        </w:tc>
        <w:tc>
          <w:tcPr>
            <w:tcW w:type="dxa" w:w="3120"/>
            <w:vAlign w:val="center"/>
          </w:tcPr>
          <w:p>
            <w:pPr>
              <w:spacing w:after="40" w:before="40"/>
            </w:pPr>
            <w:r>
              <w:rPr>
                <w:rFonts w:ascii="Calibri" w:cs="Calibri" w:eastAsia="Calibri" w:hAnsi="Calibri"/>
                <w:sz w:val="20"/>
                <w:szCs w:val="20"/>
              </w:rPr>
              <w:t xml:space="preserve">True</w:t>
            </w:r>
          </w:p>
        </w:tc>
        <w:tc>
          <w:tcPr>
            <w:tcW w:type="dxa" w:w="3120"/>
            <w:vAlign w:val="center"/>
          </w:tcPr>
          <w:p>
            <w:pPr>
              <w:spacing w:after="40" w:before="40"/>
            </w:pPr>
            <w:r>
              <w:rPr>
                <w:rFonts w:ascii="Calibri" w:cs="Calibri" w:eastAsia="Calibri" w:hAnsi="Calibri"/>
                <w:sz w:val="20"/>
                <w:szCs w:val="20"/>
              </w:rPr>
              <w:t xml:space="preserve">Ask the judge to explain its reasoning before scoring. Improves accuracy by ~10% (per G-Eval paper). Parse the score from after the reasoning.</w:t>
            </w:r>
          </w:p>
        </w:tc>
      </w:tr>
    </w:tbl>
    <w:p>
      <w:pPr>
        <w:spacing w:after="60"/>
      </w:pPr>
    </w:p>
    <w:p>
      <w:pPr>
        <w:pStyle w:val="Heading3"/>
      </w:pPr>
      <w:r>
        <w:rPr>
          <w:b/>
          <w:bCs/>
        </w:rPr>
        <w:t xml:space="preserve">2.5.2 Known Biases of LLM Judges</w:t>
      </w:r>
    </w:p>
    <w:p>
      <w:pPr>
        <w:spacing w:after="120"/>
      </w:pPr>
      <w:r>
        <w:rPr>
          <w:rFonts w:ascii="Calibri" w:cs="Calibri" w:eastAsia="Calibri" w:hAnsi="Calibri"/>
          <w:sz w:val="22"/>
          <w:szCs w:val="22"/>
        </w:rPr>
        <w:t xml:space="preserve">LLM judges are powerful but biased. You must know these biases to discuss them in interviews:</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Bias</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Description</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Mitigation</w:t>
            </w:r>
          </w:p>
        </w:tc>
      </w:tr>
      <w:tr>
        <w:tc>
          <w:tcPr>
            <w:tcW w:type="dxa" w:w="3120"/>
            <w:shd w:fill="F2F2F2" w:val="clear"/>
            <w:vAlign w:val="center"/>
          </w:tcPr>
          <w:p>
            <w:pPr>
              <w:spacing w:after="40" w:before="40"/>
            </w:pPr>
            <w:r>
              <w:rPr>
                <w:rFonts w:ascii="Calibri" w:cs="Calibri" w:eastAsia="Calibri" w:hAnsi="Calibri"/>
                <w:sz w:val="20"/>
                <w:szCs w:val="20"/>
              </w:rPr>
              <w:t xml:space="preserve">Position bias</w:t>
            </w:r>
          </w:p>
        </w:tc>
        <w:tc>
          <w:tcPr>
            <w:tcW w:type="dxa" w:w="3120"/>
            <w:shd w:fill="F2F2F2" w:val="clear"/>
            <w:vAlign w:val="center"/>
          </w:tcPr>
          <w:p>
            <w:pPr>
              <w:spacing w:after="40" w:before="40"/>
            </w:pPr>
            <w:r>
              <w:rPr>
                <w:rFonts w:ascii="Calibri" w:cs="Calibri" w:eastAsia="Calibri" w:hAnsi="Calibri"/>
                <w:sz w:val="20"/>
                <w:szCs w:val="20"/>
              </w:rPr>
              <w:t xml:space="preserve">Judges favor the first option in A/B comparisons</w:t>
            </w:r>
          </w:p>
        </w:tc>
        <w:tc>
          <w:tcPr>
            <w:tcW w:type="dxa" w:w="3120"/>
            <w:shd w:fill="F2F2F2" w:val="clear"/>
            <w:vAlign w:val="center"/>
          </w:tcPr>
          <w:p>
            <w:pPr>
              <w:spacing w:after="40" w:before="40"/>
            </w:pPr>
            <w:r>
              <w:rPr>
                <w:rFonts w:ascii="Calibri" w:cs="Calibri" w:eastAsia="Calibri" w:hAnsi="Calibri"/>
                <w:sz w:val="20"/>
                <w:szCs w:val="20"/>
              </w:rPr>
              <w:t xml:space="preserve">Randomize presentation order; run both orderings and average</w:t>
            </w:r>
          </w:p>
        </w:tc>
      </w:tr>
      <w:tr>
        <w:tc>
          <w:tcPr>
            <w:tcW w:type="dxa" w:w="3120"/>
            <w:vAlign w:val="center"/>
          </w:tcPr>
          <w:p>
            <w:pPr>
              <w:spacing w:after="40" w:before="40"/>
            </w:pPr>
            <w:r>
              <w:rPr>
                <w:rFonts w:ascii="Calibri" w:cs="Calibri" w:eastAsia="Calibri" w:hAnsi="Calibri"/>
                <w:sz w:val="20"/>
                <w:szCs w:val="20"/>
              </w:rPr>
              <w:t xml:space="preserve">Verbosity bias</w:t>
            </w:r>
          </w:p>
        </w:tc>
        <w:tc>
          <w:tcPr>
            <w:tcW w:type="dxa" w:w="3120"/>
            <w:vAlign w:val="center"/>
          </w:tcPr>
          <w:p>
            <w:pPr>
              <w:spacing w:after="40" w:before="40"/>
            </w:pPr>
            <w:r>
              <w:rPr>
                <w:rFonts w:ascii="Calibri" w:cs="Calibri" w:eastAsia="Calibri" w:hAnsi="Calibri"/>
                <w:sz w:val="20"/>
                <w:szCs w:val="20"/>
              </w:rPr>
              <w:t xml:space="preserve">Judges favor longer, more detailed answers</w:t>
            </w:r>
          </w:p>
        </w:tc>
        <w:tc>
          <w:tcPr>
            <w:tcW w:type="dxa" w:w="3120"/>
            <w:vAlign w:val="center"/>
          </w:tcPr>
          <w:p>
            <w:pPr>
              <w:spacing w:after="40" w:before="40"/>
            </w:pPr>
            <w:r>
              <w:rPr>
                <w:rFonts w:ascii="Calibri" w:cs="Calibri" w:eastAsia="Calibri" w:hAnsi="Calibri"/>
                <w:sz w:val="20"/>
                <w:szCs w:val="20"/>
              </w:rPr>
              <w:t xml:space="preserve">Include in rubric: 'Conciseness is valued. A correct 2-sentence answer scores higher than a correct but verbose 10-sentence answer.'</w:t>
            </w:r>
          </w:p>
        </w:tc>
      </w:tr>
      <w:tr>
        <w:tc>
          <w:tcPr>
            <w:tcW w:type="dxa" w:w="3120"/>
            <w:shd w:fill="F2F2F2" w:val="clear"/>
            <w:vAlign w:val="center"/>
          </w:tcPr>
          <w:p>
            <w:pPr>
              <w:spacing w:after="40" w:before="40"/>
            </w:pPr>
            <w:r>
              <w:rPr>
                <w:rFonts w:ascii="Calibri" w:cs="Calibri" w:eastAsia="Calibri" w:hAnsi="Calibri"/>
                <w:sz w:val="20"/>
                <w:szCs w:val="20"/>
              </w:rPr>
              <w:t xml:space="preserve">Self-enhancement bias</w:t>
            </w:r>
          </w:p>
        </w:tc>
        <w:tc>
          <w:tcPr>
            <w:tcW w:type="dxa" w:w="3120"/>
            <w:shd w:fill="F2F2F2" w:val="clear"/>
            <w:vAlign w:val="center"/>
          </w:tcPr>
          <w:p>
            <w:pPr>
              <w:spacing w:after="40" w:before="40"/>
            </w:pPr>
            <w:r>
              <w:rPr>
                <w:rFonts w:ascii="Calibri" w:cs="Calibri" w:eastAsia="Calibri" w:hAnsi="Calibri"/>
                <w:sz w:val="20"/>
                <w:szCs w:val="20"/>
              </w:rPr>
              <w:t xml:space="preserve">Models rate their own outputs higher</w:t>
            </w:r>
          </w:p>
        </w:tc>
        <w:tc>
          <w:tcPr>
            <w:tcW w:type="dxa" w:w="3120"/>
            <w:shd w:fill="F2F2F2" w:val="clear"/>
            <w:vAlign w:val="center"/>
          </w:tcPr>
          <w:p>
            <w:pPr>
              <w:spacing w:after="40" w:before="40"/>
            </w:pPr>
            <w:r>
              <w:rPr>
                <w:rFonts w:ascii="Calibri" w:cs="Calibri" w:eastAsia="Calibri" w:hAnsi="Calibri"/>
                <w:sz w:val="20"/>
                <w:szCs w:val="20"/>
              </w:rPr>
              <w:t xml:space="preserve">Use a different model family as judge (GPT judges Claude output, or vice versa)</w:t>
            </w:r>
          </w:p>
        </w:tc>
      </w:tr>
      <w:tr>
        <w:tc>
          <w:tcPr>
            <w:tcW w:type="dxa" w:w="3120"/>
            <w:vAlign w:val="center"/>
          </w:tcPr>
          <w:p>
            <w:pPr>
              <w:spacing w:after="40" w:before="40"/>
            </w:pPr>
            <w:r>
              <w:rPr>
                <w:rFonts w:ascii="Calibri" w:cs="Calibri" w:eastAsia="Calibri" w:hAnsi="Calibri"/>
                <w:sz w:val="20"/>
                <w:szCs w:val="20"/>
              </w:rPr>
              <w:t xml:space="preserve">Style bias</w:t>
            </w:r>
          </w:p>
        </w:tc>
        <w:tc>
          <w:tcPr>
            <w:tcW w:type="dxa" w:w="3120"/>
            <w:vAlign w:val="center"/>
          </w:tcPr>
          <w:p>
            <w:pPr>
              <w:spacing w:after="40" w:before="40"/>
            </w:pPr>
            <w:r>
              <w:rPr>
                <w:rFonts w:ascii="Calibri" w:cs="Calibri" w:eastAsia="Calibri" w:hAnsi="Calibri"/>
                <w:sz w:val="20"/>
                <w:szCs w:val="20"/>
              </w:rPr>
              <w:t xml:space="preserve">Judges favor outputs that match their own style</w:t>
            </w:r>
          </w:p>
        </w:tc>
        <w:tc>
          <w:tcPr>
            <w:tcW w:type="dxa" w:w="3120"/>
            <w:vAlign w:val="center"/>
          </w:tcPr>
          <w:p>
            <w:pPr>
              <w:spacing w:after="40" w:before="40"/>
            </w:pPr>
            <w:r>
              <w:rPr>
                <w:rFonts w:ascii="Calibri" w:cs="Calibri" w:eastAsia="Calibri" w:hAnsi="Calibri"/>
                <w:sz w:val="20"/>
                <w:szCs w:val="20"/>
              </w:rPr>
              <w:t xml:space="preserve">Use multiple judges and aggregate scores</w:t>
            </w:r>
          </w:p>
        </w:tc>
      </w:tr>
      <w:tr>
        <w:tc>
          <w:tcPr>
            <w:tcW w:type="dxa" w:w="3120"/>
            <w:shd w:fill="F2F2F2" w:val="clear"/>
            <w:vAlign w:val="center"/>
          </w:tcPr>
          <w:p>
            <w:pPr>
              <w:spacing w:after="40" w:before="40"/>
            </w:pPr>
            <w:r>
              <w:rPr>
                <w:rFonts w:ascii="Calibri" w:cs="Calibri" w:eastAsia="Calibri" w:hAnsi="Calibri"/>
                <w:sz w:val="20"/>
                <w:szCs w:val="20"/>
              </w:rPr>
              <w:t xml:space="preserve">Anchoring</w:t>
            </w:r>
          </w:p>
        </w:tc>
        <w:tc>
          <w:tcPr>
            <w:tcW w:type="dxa" w:w="3120"/>
            <w:shd w:fill="F2F2F2" w:val="clear"/>
            <w:vAlign w:val="center"/>
          </w:tcPr>
          <w:p>
            <w:pPr>
              <w:spacing w:after="40" w:before="40"/>
            </w:pPr>
            <w:r>
              <w:rPr>
                <w:rFonts w:ascii="Calibri" w:cs="Calibri" w:eastAsia="Calibri" w:hAnsi="Calibri"/>
                <w:sz w:val="20"/>
                <w:szCs w:val="20"/>
              </w:rPr>
              <w:t xml:space="preserve">Early scores influence later scores in batch eval</w:t>
            </w:r>
          </w:p>
        </w:tc>
        <w:tc>
          <w:tcPr>
            <w:tcW w:type="dxa" w:w="3120"/>
            <w:shd w:fill="F2F2F2" w:val="clear"/>
            <w:vAlign w:val="center"/>
          </w:tcPr>
          <w:p>
            <w:pPr>
              <w:spacing w:after="40" w:before="40"/>
            </w:pPr>
            <w:r>
              <w:rPr>
                <w:rFonts w:ascii="Calibri" w:cs="Calibri" w:eastAsia="Calibri" w:hAnsi="Calibri"/>
                <w:sz w:val="20"/>
                <w:szCs w:val="20"/>
              </w:rPr>
              <w:t xml:space="preserve">Evaluate each sample independently, not in batches</w:t>
            </w:r>
          </w:p>
        </w:tc>
      </w:tr>
    </w:tbl>
    <w:p>
      <w:pPr>
        <w:pStyle w:val="Heading2"/>
      </w:pPr>
      <w:r>
        <w:rPr>
          <w:b/>
          <w:bCs/>
        </w:rPr>
        <w:t xml:space="preserve">2.6 The Prompt-Version Regression Framework</w:t>
      </w:r>
    </w:p>
    <w:p>
      <w:pPr>
        <w:spacing w:after="120"/>
      </w:pPr>
      <w:r>
        <w:rPr>
          <w:rFonts w:ascii="Calibri" w:cs="Calibri" w:eastAsia="Calibri" w:hAnsi="Calibri"/>
          <w:sz w:val="22"/>
          <w:szCs w:val="22"/>
        </w:rPr>
        <w:t xml:space="preserve">This is the engineering system that ties it all together. Every prompt and model configuration gets a version ID. When you make a change:</w:t>
      </w:r>
    </w:p>
    <w:p>
      <w:pPr>
        <w:spacing w:after="120"/>
      </w:pPr>
      <w:r>
        <w:rPr>
          <w:rFonts w:ascii="Calibri" w:cs="Calibri" w:eastAsia="Calibri" w:hAnsi="Calibri"/>
          <w:sz w:val="22"/>
          <w:szCs w:val="22"/>
        </w:rPr>
        <w:t xml:space="preserve">1. </w:t>
      </w:r>
      <w:r>
        <w:rPr>
          <w:rFonts w:ascii="Calibri" w:cs="Calibri" w:eastAsia="Calibri" w:hAnsi="Calibri"/>
          <w:b/>
          <w:bCs/>
          <w:sz w:val="22"/>
          <w:szCs w:val="22"/>
        </w:rPr>
        <w:t xml:space="preserve">Run offline eval</w:t>
      </w:r>
      <w:r>
        <w:rPr>
          <w:rFonts w:ascii="Calibri" w:cs="Calibri" w:eastAsia="Calibri" w:hAnsi="Calibri"/>
          <w:sz w:val="22"/>
          <w:szCs w:val="22"/>
        </w:rPr>
        <w:t xml:space="preserve">: Execute the full golden dataset against the new configuration. Compute all metrics.</w:t>
      </w:r>
    </w:p>
    <w:p>
      <w:pPr>
        <w:spacing w:after="120"/>
      </w:pPr>
      <w:r>
        <w:rPr>
          <w:rFonts w:ascii="Calibri" w:cs="Calibri" w:eastAsia="Calibri" w:hAnsi="Calibri"/>
          <w:sz w:val="22"/>
          <w:szCs w:val="22"/>
        </w:rPr>
        <w:t xml:space="preserve">2. </w:t>
      </w:r>
      <w:r>
        <w:rPr>
          <w:rFonts w:ascii="Calibri" w:cs="Calibri" w:eastAsia="Calibri" w:hAnsi="Calibri"/>
          <w:b/>
          <w:bCs/>
          <w:sz w:val="22"/>
          <w:szCs w:val="22"/>
        </w:rPr>
        <w:t xml:space="preserve">Compare to baseline</w:t>
      </w:r>
      <w:r>
        <w:rPr>
          <w:rFonts w:ascii="Calibri" w:cs="Calibri" w:eastAsia="Calibri" w:hAnsi="Calibri"/>
          <w:sz w:val="22"/>
          <w:szCs w:val="22"/>
        </w:rPr>
        <w:t xml:space="preserve">: Show score deltas for every metric, with confidence intervals.</w:t>
      </w:r>
    </w:p>
    <w:p>
      <w:pPr>
        <w:spacing w:after="120"/>
      </w:pPr>
      <w:r>
        <w:rPr>
          <w:rFonts w:ascii="Calibri" w:cs="Calibri" w:eastAsia="Calibri" w:hAnsi="Calibri"/>
          <w:sz w:val="22"/>
          <w:szCs w:val="22"/>
        </w:rPr>
        <w:t xml:space="preserve">3. </w:t>
      </w:r>
      <w:r>
        <w:rPr>
          <w:rFonts w:ascii="Calibri" w:cs="Calibri" w:eastAsia="Calibri" w:hAnsi="Calibri"/>
          <w:b/>
          <w:bCs/>
          <w:sz w:val="22"/>
          <w:szCs w:val="22"/>
        </w:rPr>
        <w:t xml:space="preserve">Gate on thresholds</w:t>
      </w:r>
      <w:r>
        <w:rPr>
          <w:rFonts w:ascii="Calibri" w:cs="Calibri" w:eastAsia="Calibri" w:hAnsi="Calibri"/>
          <w:sz w:val="22"/>
          <w:szCs w:val="22"/>
        </w:rPr>
        <w:t xml:space="preserve">: If any metric drops below threshold (faithfulness &lt; 0.85, format_valid &lt; 0.99), block the change.</w:t>
      </w:r>
    </w:p>
    <w:p>
      <w:pPr>
        <w:spacing w:after="120"/>
      </w:pPr>
      <w:r>
        <w:rPr>
          <w:rFonts w:ascii="Calibri" w:cs="Calibri" w:eastAsia="Calibri" w:hAnsi="Calibri"/>
          <w:sz w:val="22"/>
          <w:szCs w:val="22"/>
        </w:rPr>
        <w:t xml:space="preserve">4. </w:t>
      </w:r>
      <w:r>
        <w:rPr>
          <w:rFonts w:ascii="Calibri" w:cs="Calibri" w:eastAsia="Calibri" w:hAnsi="Calibri"/>
          <w:b/>
          <w:bCs/>
          <w:sz w:val="22"/>
          <w:szCs w:val="22"/>
        </w:rPr>
        <w:t xml:space="preserve">Shadow deploy</w:t>
      </w:r>
      <w:r>
        <w:rPr>
          <w:rFonts w:ascii="Calibri" w:cs="Calibri" w:eastAsia="Calibri" w:hAnsi="Calibri"/>
          <w:sz w:val="22"/>
          <w:szCs w:val="22"/>
        </w:rPr>
        <w:t xml:space="preserve">: Run new config on 5% of production traffic, logging both old and new responses. Compare online metrics.</w:t>
      </w:r>
    </w:p>
    <w:p>
      <w:pPr>
        <w:spacing w:after="120"/>
      </w:pPr>
      <w:r>
        <w:rPr>
          <w:rFonts w:ascii="Calibri" w:cs="Calibri" w:eastAsia="Calibri" w:hAnsi="Calibri"/>
          <w:sz w:val="22"/>
          <w:szCs w:val="22"/>
        </w:rPr>
        <w:t xml:space="preserve">5. </w:t>
      </w:r>
      <w:r>
        <w:rPr>
          <w:rFonts w:ascii="Calibri" w:cs="Calibri" w:eastAsia="Calibri" w:hAnsi="Calibri"/>
          <w:b/>
          <w:bCs/>
          <w:sz w:val="22"/>
          <w:szCs w:val="22"/>
        </w:rPr>
        <w:t xml:space="preserve">Promote or rollback</w:t>
      </w:r>
      <w:r>
        <w:rPr>
          <w:rFonts w:ascii="Calibri" w:cs="Calibri" w:eastAsia="Calibri" w:hAnsi="Calibri"/>
          <w:sz w:val="22"/>
          <w:szCs w:val="22"/>
        </w:rPr>
        <w:t xml:space="preserve">: If online metrics confirm offline improvement, promote to 100%. Otherwise rollback.</w:t>
      </w:r>
    </w:p>
    <w:p>
      <w:pPr>
        <w:spacing w:after="60"/>
      </w:pPr>
    </w:p>
    <w:p>
      <w:pPr>
        <w:pStyle w:val="Heading4"/>
      </w:pPr>
      <w:r>
        <w:rPr>
          <w:b/>
          <w:bCs/>
        </w:rPr>
        <w:t xml:space="preserve">Version Tracking Schema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Field</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Type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Example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Purpose</w:t>
            </w:r>
          </w:p>
        </w:tc>
      </w:tr>
      <w:tr>
        <w:tc>
          <w:tcPr>
            <w:tcW w:type="dxa" w:w="2340"/>
            <w:shd w:fill="F2F2F2" w:val="clear"/>
            <w:vAlign w:val="center"/>
          </w:tcPr>
          <w:p>
            <w:pPr>
              <w:spacing w:after="40" w:before="40"/>
            </w:pPr>
            <w:r>
              <w:rPr>
                <w:rFonts w:ascii="Calibri" w:cs="Calibri" w:eastAsia="Calibri" w:hAnsi="Calibri"/>
                <w:sz w:val="20"/>
                <w:szCs w:val="20"/>
              </w:rPr>
              <w:t xml:space="preserve">version_id</w:t>
            </w:r>
          </w:p>
        </w:tc>
        <w:tc>
          <w:tcPr>
            <w:tcW w:type="dxa" w:w="2340"/>
            <w:shd w:fill="F2F2F2" w:val="clear"/>
            <w:vAlign w:val="center"/>
          </w:tcPr>
          <w:p>
            <w:pPr>
              <w:spacing w:after="40" w:before="40"/>
            </w:pPr>
            <w:r>
              <w:rPr>
                <w:rFonts w:ascii="Calibri" w:cs="Calibri" w:eastAsia="Calibri" w:hAnsi="Calibri"/>
                <w:sz w:val="20"/>
                <w:szCs w:val="20"/>
              </w:rPr>
              <w:t xml:space="preserve">UUID</w:t>
            </w:r>
          </w:p>
        </w:tc>
        <w:tc>
          <w:tcPr>
            <w:tcW w:type="dxa" w:w="2340"/>
            <w:shd w:fill="F2F2F2" w:val="clear"/>
            <w:vAlign w:val="center"/>
          </w:tcPr>
          <w:p>
            <w:pPr>
              <w:spacing w:after="40" w:before="40"/>
            </w:pPr>
            <w:r>
              <w:rPr>
                <w:rFonts w:ascii="Calibri" w:cs="Calibri" w:eastAsia="Calibri" w:hAnsi="Calibri"/>
                <w:sz w:val="20"/>
                <w:szCs w:val="20"/>
              </w:rPr>
              <w:t xml:space="preserve">v-20260715-a3f2</w:t>
            </w:r>
          </w:p>
        </w:tc>
        <w:tc>
          <w:tcPr>
            <w:tcW w:type="dxa" w:w="2340"/>
            <w:shd w:fill="F2F2F2" w:val="clear"/>
            <w:vAlign w:val="center"/>
          </w:tcPr>
          <w:p>
            <w:pPr>
              <w:spacing w:after="40" w:before="40"/>
            </w:pPr>
            <w:r>
              <w:rPr>
                <w:rFonts w:ascii="Calibri" w:cs="Calibri" w:eastAsia="Calibri" w:hAnsi="Calibri"/>
                <w:sz w:val="20"/>
                <w:szCs w:val="20"/>
              </w:rPr>
              <w:t xml:space="preserve">Unique identifier for this configuration</w:t>
            </w:r>
          </w:p>
        </w:tc>
      </w:tr>
      <w:tr>
        <w:tc>
          <w:tcPr>
            <w:tcW w:type="dxa" w:w="2340"/>
            <w:vAlign w:val="center"/>
          </w:tcPr>
          <w:p>
            <w:pPr>
              <w:spacing w:after="40" w:before="40"/>
            </w:pPr>
            <w:r>
              <w:rPr>
                <w:rFonts w:ascii="Calibri" w:cs="Calibri" w:eastAsia="Calibri" w:hAnsi="Calibri"/>
                <w:sz w:val="20"/>
                <w:szCs w:val="20"/>
              </w:rPr>
              <w:t xml:space="preserve">prompt_hash</w:t>
            </w:r>
          </w:p>
        </w:tc>
        <w:tc>
          <w:tcPr>
            <w:tcW w:type="dxa" w:w="2340"/>
            <w:vAlign w:val="center"/>
          </w:tcPr>
          <w:p>
            <w:pPr>
              <w:spacing w:after="40" w:before="40"/>
            </w:pPr>
            <w:r>
              <w:rPr>
                <w:rFonts w:ascii="Calibri" w:cs="Calibri" w:eastAsia="Calibri" w:hAnsi="Calibri"/>
                <w:sz w:val="20"/>
                <w:szCs w:val="20"/>
              </w:rPr>
              <w:t xml:space="preserve">SHA256</w:t>
            </w:r>
          </w:p>
        </w:tc>
        <w:tc>
          <w:tcPr>
            <w:tcW w:type="dxa" w:w="2340"/>
            <w:vAlign w:val="center"/>
          </w:tcPr>
          <w:p>
            <w:pPr>
              <w:spacing w:after="40" w:before="40"/>
            </w:pPr>
            <w:r>
              <w:rPr>
                <w:rFonts w:ascii="Calibri" w:cs="Calibri" w:eastAsia="Calibri" w:hAnsi="Calibri"/>
                <w:sz w:val="20"/>
                <w:szCs w:val="20"/>
              </w:rPr>
              <w:t xml:space="preserve">abc123...</w:t>
            </w:r>
          </w:p>
        </w:tc>
        <w:tc>
          <w:tcPr>
            <w:tcW w:type="dxa" w:w="2340"/>
            <w:vAlign w:val="center"/>
          </w:tcPr>
          <w:p>
            <w:pPr>
              <w:spacing w:after="40" w:before="40"/>
            </w:pPr>
            <w:r>
              <w:rPr>
                <w:rFonts w:ascii="Calibri" w:cs="Calibri" w:eastAsia="Calibri" w:hAnsi="Calibri"/>
                <w:sz w:val="20"/>
                <w:szCs w:val="20"/>
              </w:rPr>
              <w:t xml:space="preserve">Content-addressable hash of the prompt template</w:t>
            </w:r>
          </w:p>
        </w:tc>
      </w:tr>
      <w:tr>
        <w:tc>
          <w:tcPr>
            <w:tcW w:type="dxa" w:w="2340"/>
            <w:shd w:fill="F2F2F2" w:val="clear"/>
            <w:vAlign w:val="center"/>
          </w:tcPr>
          <w:p>
            <w:pPr>
              <w:spacing w:after="40" w:before="40"/>
            </w:pPr>
            <w:r>
              <w:rPr>
                <w:rFonts w:ascii="Calibri" w:cs="Calibri" w:eastAsia="Calibri" w:hAnsi="Calibri"/>
                <w:sz w:val="20"/>
                <w:szCs w:val="20"/>
              </w:rPr>
              <w:t xml:space="preserve">model</w:t>
            </w:r>
          </w:p>
        </w:tc>
        <w:tc>
          <w:tcPr>
            <w:tcW w:type="dxa" w:w="2340"/>
            <w:shd w:fill="F2F2F2" w:val="clear"/>
            <w:vAlign w:val="center"/>
          </w:tcPr>
          <w:p>
            <w:pPr>
              <w:spacing w:after="40" w:before="40"/>
            </w:pPr>
            <w:r>
              <w:rPr>
                <w:rFonts w:ascii="Calibri" w:cs="Calibri" w:eastAsia="Calibri" w:hAnsi="Calibri"/>
                <w:sz w:val="20"/>
                <w:szCs w:val="20"/>
              </w:rPr>
              <w:t xml:space="preserve">string</w:t>
            </w:r>
          </w:p>
        </w:tc>
        <w:tc>
          <w:tcPr>
            <w:tcW w:type="dxa" w:w="2340"/>
            <w:shd w:fill="F2F2F2" w:val="clear"/>
            <w:vAlign w:val="center"/>
          </w:tcPr>
          <w:p>
            <w:pPr>
              <w:spacing w:after="40" w:before="40"/>
            </w:pPr>
            <w:r>
              <w:rPr>
                <w:rFonts w:ascii="Calibri" w:cs="Calibri" w:eastAsia="Calibri" w:hAnsi="Calibri"/>
                <w:sz w:val="20"/>
                <w:szCs w:val="20"/>
              </w:rPr>
              <w:t xml:space="preserve">gpt-4o-2024-08-06</w:t>
            </w:r>
          </w:p>
        </w:tc>
        <w:tc>
          <w:tcPr>
            <w:tcW w:type="dxa" w:w="2340"/>
            <w:shd w:fill="F2F2F2" w:val="clear"/>
            <w:vAlign w:val="center"/>
          </w:tcPr>
          <w:p>
            <w:pPr>
              <w:spacing w:after="40" w:before="40"/>
            </w:pPr>
            <w:r>
              <w:rPr>
                <w:rFonts w:ascii="Calibri" w:cs="Calibri" w:eastAsia="Calibri" w:hAnsi="Calibri"/>
                <w:sz w:val="20"/>
                <w:szCs w:val="20"/>
              </w:rPr>
              <w:t xml:space="preserve">Exact model version (not just 'gpt-4o')</w:t>
            </w:r>
          </w:p>
        </w:tc>
      </w:tr>
      <w:tr>
        <w:tc>
          <w:tcPr>
            <w:tcW w:type="dxa" w:w="2340"/>
            <w:vAlign w:val="center"/>
          </w:tcPr>
          <w:p>
            <w:pPr>
              <w:spacing w:after="40" w:before="40"/>
            </w:pPr>
            <w:r>
              <w:rPr>
                <w:rFonts w:ascii="Calibri" w:cs="Calibri" w:eastAsia="Calibri" w:hAnsi="Calibri"/>
                <w:sz w:val="20"/>
                <w:szCs w:val="20"/>
              </w:rPr>
              <w:t xml:space="preserve">temperature</w:t>
            </w:r>
          </w:p>
        </w:tc>
        <w:tc>
          <w:tcPr>
            <w:tcW w:type="dxa" w:w="2340"/>
            <w:vAlign w:val="center"/>
          </w:tcPr>
          <w:p>
            <w:pPr>
              <w:spacing w:after="40" w:before="40"/>
            </w:pPr>
            <w:r>
              <w:rPr>
                <w:rFonts w:ascii="Calibri" w:cs="Calibri" w:eastAsia="Calibri" w:hAnsi="Calibri"/>
                <w:sz w:val="20"/>
                <w:szCs w:val="20"/>
              </w:rPr>
              <w:t xml:space="preserve">float</w:t>
            </w:r>
          </w:p>
        </w:tc>
        <w:tc>
          <w:tcPr>
            <w:tcW w:type="dxa" w:w="2340"/>
            <w:vAlign w:val="center"/>
          </w:tcPr>
          <w:p>
            <w:pPr>
              <w:spacing w:after="40" w:before="40"/>
            </w:pPr>
            <w:r>
              <w:rPr>
                <w:rFonts w:ascii="Calibri" w:cs="Calibri" w:eastAsia="Calibri" w:hAnsi="Calibri"/>
                <w:sz w:val="20"/>
                <w:szCs w:val="20"/>
              </w:rPr>
              <w:t xml:space="preserve">0.1</w:t>
            </w:r>
          </w:p>
        </w:tc>
        <w:tc>
          <w:tcPr>
            <w:tcW w:type="dxa" w:w="2340"/>
            <w:vAlign w:val="center"/>
          </w:tcPr>
          <w:p>
            <w:pPr>
              <w:spacing w:after="40" w:before="40"/>
            </w:pPr>
            <w:r>
              <w:rPr>
                <w:rFonts w:ascii="Calibri" w:cs="Calibri" w:eastAsia="Calibri" w:hAnsi="Calibri"/>
                <w:sz w:val="20"/>
                <w:szCs w:val="20"/>
              </w:rPr>
              <w:t xml:space="preserve">Generation temperature</w:t>
            </w:r>
          </w:p>
        </w:tc>
      </w:tr>
      <w:tr>
        <w:tc>
          <w:tcPr>
            <w:tcW w:type="dxa" w:w="2340"/>
            <w:shd w:fill="F2F2F2" w:val="clear"/>
            <w:vAlign w:val="center"/>
          </w:tcPr>
          <w:p>
            <w:pPr>
              <w:spacing w:after="40" w:before="40"/>
            </w:pPr>
            <w:r>
              <w:rPr>
                <w:rFonts w:ascii="Calibri" w:cs="Calibri" w:eastAsia="Calibri" w:hAnsi="Calibri"/>
                <w:sz w:val="20"/>
                <w:szCs w:val="20"/>
              </w:rPr>
              <w:t xml:space="preserve">top_k_retrieval</w:t>
            </w:r>
          </w:p>
        </w:tc>
        <w:tc>
          <w:tcPr>
            <w:tcW w:type="dxa" w:w="2340"/>
            <w:shd w:fill="F2F2F2" w:val="clear"/>
            <w:vAlign w:val="center"/>
          </w:tcPr>
          <w:p>
            <w:pPr>
              <w:spacing w:after="40" w:before="40"/>
            </w:pPr>
            <w:r>
              <w:rPr>
                <w:rFonts w:ascii="Calibri" w:cs="Calibri" w:eastAsia="Calibri" w:hAnsi="Calibri"/>
                <w:sz w:val="20"/>
                <w:szCs w:val="20"/>
              </w:rPr>
              <w:t xml:space="preserve">int</w:t>
            </w:r>
          </w:p>
        </w:tc>
        <w:tc>
          <w:tcPr>
            <w:tcW w:type="dxa" w:w="2340"/>
            <w:shd w:fill="F2F2F2" w:val="clear"/>
            <w:vAlign w:val="center"/>
          </w:tcPr>
          <w:p>
            <w:pPr>
              <w:spacing w:after="40" w:before="40"/>
            </w:pPr>
            <w:r>
              <w:rPr>
                <w:rFonts w:ascii="Calibri" w:cs="Calibri" w:eastAsia="Calibri" w:hAnsi="Calibri"/>
                <w:sz w:val="20"/>
                <w:szCs w:val="20"/>
              </w:rPr>
              <w:t xml:space="preserve">10</w:t>
            </w:r>
          </w:p>
        </w:tc>
        <w:tc>
          <w:tcPr>
            <w:tcW w:type="dxa" w:w="2340"/>
            <w:shd w:fill="F2F2F2" w:val="clear"/>
            <w:vAlign w:val="center"/>
          </w:tcPr>
          <w:p>
            <w:pPr>
              <w:spacing w:after="40" w:before="40"/>
            </w:pPr>
            <w:r>
              <w:rPr>
                <w:rFonts w:ascii="Calibri" w:cs="Calibri" w:eastAsia="Calibri" w:hAnsi="Calibri"/>
                <w:sz w:val="20"/>
                <w:szCs w:val="20"/>
              </w:rPr>
              <w:t xml:space="preserve">Retrieval depth</w:t>
            </w:r>
          </w:p>
        </w:tc>
      </w:tr>
      <w:tr>
        <w:tc>
          <w:tcPr>
            <w:tcW w:type="dxa" w:w="2340"/>
            <w:vAlign w:val="center"/>
          </w:tcPr>
          <w:p>
            <w:pPr>
              <w:spacing w:after="40" w:before="40"/>
            </w:pPr>
            <w:r>
              <w:rPr>
                <w:rFonts w:ascii="Calibri" w:cs="Calibri" w:eastAsia="Calibri" w:hAnsi="Calibri"/>
                <w:sz w:val="20"/>
                <w:szCs w:val="20"/>
              </w:rPr>
              <w:t xml:space="preserve">reranker</w:t>
            </w:r>
          </w:p>
        </w:tc>
        <w:tc>
          <w:tcPr>
            <w:tcW w:type="dxa" w:w="2340"/>
            <w:vAlign w:val="center"/>
          </w:tcPr>
          <w:p>
            <w:pPr>
              <w:spacing w:after="40" w:before="40"/>
            </w:pPr>
            <w:r>
              <w:rPr>
                <w:rFonts w:ascii="Calibri" w:cs="Calibri" w:eastAsia="Calibri" w:hAnsi="Calibri"/>
                <w:sz w:val="20"/>
                <w:szCs w:val="20"/>
              </w:rPr>
              <w:t xml:space="preserve">string</w:t>
            </w:r>
          </w:p>
        </w:tc>
        <w:tc>
          <w:tcPr>
            <w:tcW w:type="dxa" w:w="2340"/>
            <w:vAlign w:val="center"/>
          </w:tcPr>
          <w:p>
            <w:pPr>
              <w:spacing w:after="40" w:before="40"/>
            </w:pPr>
            <w:r>
              <w:rPr>
                <w:rFonts w:ascii="Calibri" w:cs="Calibri" w:eastAsia="Calibri" w:hAnsi="Calibri"/>
                <w:sz w:val="20"/>
                <w:szCs w:val="20"/>
              </w:rPr>
              <w:t xml:space="preserve">cohere-rerank-v3.5</w:t>
            </w:r>
          </w:p>
        </w:tc>
        <w:tc>
          <w:tcPr>
            <w:tcW w:type="dxa" w:w="2340"/>
            <w:vAlign w:val="center"/>
          </w:tcPr>
          <w:p>
            <w:pPr>
              <w:spacing w:after="40" w:before="40"/>
            </w:pPr>
            <w:r>
              <w:rPr>
                <w:rFonts w:ascii="Calibri" w:cs="Calibri" w:eastAsia="Calibri" w:hAnsi="Calibri"/>
                <w:sz w:val="20"/>
                <w:szCs w:val="20"/>
              </w:rPr>
              <w:t xml:space="preserve">Re-ranking model if any</w:t>
            </w:r>
          </w:p>
        </w:tc>
      </w:tr>
      <w:tr>
        <w:tc>
          <w:tcPr>
            <w:tcW w:type="dxa" w:w="2340"/>
            <w:shd w:fill="F2F2F2" w:val="clear"/>
            <w:vAlign w:val="center"/>
          </w:tcPr>
          <w:p>
            <w:pPr>
              <w:spacing w:after="40" w:before="40"/>
            </w:pPr>
            <w:r>
              <w:rPr>
                <w:rFonts w:ascii="Calibri" w:cs="Calibri" w:eastAsia="Calibri" w:hAnsi="Calibri"/>
                <w:sz w:val="20"/>
                <w:szCs w:val="20"/>
              </w:rPr>
              <w:t xml:space="preserve">eval_scores</w:t>
            </w:r>
          </w:p>
        </w:tc>
        <w:tc>
          <w:tcPr>
            <w:tcW w:type="dxa" w:w="2340"/>
            <w:shd w:fill="F2F2F2" w:val="clear"/>
            <w:vAlign w:val="center"/>
          </w:tcPr>
          <w:p>
            <w:pPr>
              <w:spacing w:after="40" w:before="40"/>
            </w:pPr>
            <w:r>
              <w:rPr>
                <w:rFonts w:ascii="Calibri" w:cs="Calibri" w:eastAsia="Calibri" w:hAnsi="Calibri"/>
                <w:sz w:val="20"/>
                <w:szCs w:val="20"/>
              </w:rPr>
              <w:t xml:space="preserve">JSON</w:t>
            </w:r>
          </w:p>
        </w:tc>
        <w:tc>
          <w:tcPr>
            <w:tcW w:type="dxa" w:w="2340"/>
            <w:shd w:fill="F2F2F2" w:val="clear"/>
            <w:vAlign w:val="center"/>
          </w:tcPr>
          <w:p>
            <w:pPr>
              <w:spacing w:after="40" w:before="40"/>
            </w:pPr>
            <w:r>
              <w:rPr>
                <w:rFonts w:ascii="Calibri" w:cs="Calibri" w:eastAsia="Calibri" w:hAnsi="Calibri"/>
                <w:sz w:val="20"/>
                <w:szCs w:val="20"/>
              </w:rPr>
              <w:t xml:space="preserve">{faithfulness: 0.91, ...}</w:t>
            </w:r>
          </w:p>
        </w:tc>
        <w:tc>
          <w:tcPr>
            <w:tcW w:type="dxa" w:w="2340"/>
            <w:shd w:fill="F2F2F2" w:val="clear"/>
            <w:vAlign w:val="center"/>
          </w:tcPr>
          <w:p>
            <w:pPr>
              <w:spacing w:after="40" w:before="40"/>
            </w:pPr>
            <w:r>
              <w:rPr>
                <w:rFonts w:ascii="Calibri" w:cs="Calibri" w:eastAsia="Calibri" w:hAnsi="Calibri"/>
                <w:sz w:val="20"/>
                <w:szCs w:val="20"/>
              </w:rPr>
              <w:t xml:space="preserve">RAGAS scores on golden dataset</w:t>
            </w:r>
          </w:p>
        </w:tc>
      </w:tr>
      <w:tr>
        <w:tc>
          <w:tcPr>
            <w:tcW w:type="dxa" w:w="2340"/>
            <w:vAlign w:val="center"/>
          </w:tcPr>
          <w:p>
            <w:pPr>
              <w:spacing w:after="40" w:before="40"/>
            </w:pPr>
            <w:r>
              <w:rPr>
                <w:rFonts w:ascii="Calibri" w:cs="Calibri" w:eastAsia="Calibri" w:hAnsi="Calibri"/>
                <w:sz w:val="20"/>
                <w:szCs w:val="20"/>
              </w:rPr>
              <w:t xml:space="preserve">eval_date</w:t>
            </w:r>
          </w:p>
        </w:tc>
        <w:tc>
          <w:tcPr>
            <w:tcW w:type="dxa" w:w="2340"/>
            <w:vAlign w:val="center"/>
          </w:tcPr>
          <w:p>
            <w:pPr>
              <w:spacing w:after="40" w:before="40"/>
            </w:pPr>
            <w:r>
              <w:rPr>
                <w:rFonts w:ascii="Calibri" w:cs="Calibri" w:eastAsia="Calibri" w:hAnsi="Calibri"/>
                <w:sz w:val="20"/>
                <w:szCs w:val="20"/>
              </w:rPr>
              <w:t xml:space="preserve">datetime</w:t>
            </w:r>
          </w:p>
        </w:tc>
        <w:tc>
          <w:tcPr>
            <w:tcW w:type="dxa" w:w="2340"/>
            <w:vAlign w:val="center"/>
          </w:tcPr>
          <w:p>
            <w:pPr>
              <w:spacing w:after="40" w:before="40"/>
            </w:pPr>
            <w:r>
              <w:rPr>
                <w:rFonts w:ascii="Calibri" w:cs="Calibri" w:eastAsia="Calibri" w:hAnsi="Calibri"/>
                <w:sz w:val="20"/>
                <w:szCs w:val="20"/>
              </w:rPr>
              <w:t xml:space="preserve">2026-07-15T10:30:00Z</w:t>
            </w:r>
          </w:p>
        </w:tc>
        <w:tc>
          <w:tcPr>
            <w:tcW w:type="dxa" w:w="2340"/>
            <w:vAlign w:val="center"/>
          </w:tcPr>
          <w:p>
            <w:pPr>
              <w:spacing w:after="40" w:before="40"/>
            </w:pPr>
            <w:r>
              <w:rPr>
                <w:rFonts w:ascii="Calibri" w:cs="Calibri" w:eastAsia="Calibri" w:hAnsi="Calibri"/>
                <w:sz w:val="20"/>
                <w:szCs w:val="20"/>
              </w:rPr>
              <w:t xml:space="preserve">When eval ran</w:t>
            </w:r>
          </w:p>
        </w:tc>
      </w:tr>
      <w:tr>
        <w:tc>
          <w:tcPr>
            <w:tcW w:type="dxa" w:w="2340"/>
            <w:shd w:fill="F2F2F2" w:val="clear"/>
            <w:vAlign w:val="center"/>
          </w:tcPr>
          <w:p>
            <w:pPr>
              <w:spacing w:after="40" w:before="40"/>
            </w:pPr>
            <w:r>
              <w:rPr>
                <w:rFonts w:ascii="Calibri" w:cs="Calibri" w:eastAsia="Calibri" w:hAnsi="Calibri"/>
                <w:sz w:val="20"/>
                <w:szCs w:val="20"/>
              </w:rPr>
              <w:t xml:space="preserve">deployed_at</w:t>
            </w:r>
          </w:p>
        </w:tc>
        <w:tc>
          <w:tcPr>
            <w:tcW w:type="dxa" w:w="2340"/>
            <w:shd w:fill="F2F2F2" w:val="clear"/>
            <w:vAlign w:val="center"/>
          </w:tcPr>
          <w:p>
            <w:pPr>
              <w:spacing w:after="40" w:before="40"/>
            </w:pPr>
            <w:r>
              <w:rPr>
                <w:rFonts w:ascii="Calibri" w:cs="Calibri" w:eastAsia="Calibri" w:hAnsi="Calibri"/>
                <w:sz w:val="20"/>
                <w:szCs w:val="20"/>
              </w:rPr>
              <w:t xml:space="preserve">datetime or null</w:t>
            </w:r>
          </w:p>
        </w:tc>
        <w:tc>
          <w:tcPr>
            <w:tcW w:type="dxa" w:w="2340"/>
            <w:shd w:fill="F2F2F2" w:val="clear"/>
            <w:vAlign w:val="center"/>
          </w:tcPr>
          <w:p>
            <w:pPr>
              <w:spacing w:after="40" w:before="40"/>
            </w:pPr>
            <w:r>
              <w:rPr>
                <w:rFonts w:ascii="Calibri" w:cs="Calibri" w:eastAsia="Calibri" w:hAnsi="Calibri"/>
                <w:sz w:val="20"/>
                <w:szCs w:val="20"/>
              </w:rPr>
              <w:t xml:space="preserve">...</w:t>
            </w:r>
          </w:p>
        </w:tc>
        <w:tc>
          <w:tcPr>
            <w:tcW w:type="dxa" w:w="2340"/>
            <w:shd w:fill="F2F2F2" w:val="clear"/>
            <w:vAlign w:val="center"/>
          </w:tcPr>
          <w:p>
            <w:pPr>
              <w:spacing w:after="40" w:before="40"/>
            </w:pPr>
            <w:r>
              <w:rPr>
                <w:rFonts w:ascii="Calibri" w:cs="Calibri" w:eastAsia="Calibri" w:hAnsi="Calibri"/>
                <w:sz w:val="20"/>
                <w:szCs w:val="20"/>
              </w:rPr>
              <w:t xml:space="preserve">When promoted to production (null if never)</w:t>
            </w:r>
          </w:p>
        </w:tc>
      </w:tr>
    </w:tbl>
    <w:p>
      <w:pPr>
        <w:pStyle w:val="Heading2"/>
      </w:pPr>
      <w:r>
        <w:rPr>
          <w:b/>
          <w:bCs/>
        </w:rPr>
        <w:t xml:space="preserve">2.7 Dashboard and Observability</w:t>
      </w:r>
    </w:p>
    <w:p>
      <w:pPr>
        <w:spacing w:after="120"/>
      </w:pPr>
      <w:r>
        <w:rPr>
          <w:rFonts w:ascii="Calibri" w:cs="Calibri" w:eastAsia="Calibri" w:hAnsi="Calibri"/>
          <w:sz w:val="22"/>
          <w:szCs w:val="22"/>
        </w:rPr>
        <w:t xml:space="preserve">Build a Streamlit or Gradio dashboard that shows: (1) score trends over time per metric, (2) per-version comparison tables, (3) worst-performing samples (sorted by faithfulness score — these are your debugging targets), (4) cost per evaluation run, and (5) latency distribution (p50, p95, p99) per version.</w:t>
      </w:r>
    </w:p>
    <w:p>
      <w:pPr>
        <w:spacing w:after="120"/>
      </w:pPr>
      <w:r>
        <w:rPr>
          <w:rFonts w:ascii="Calibri" w:cs="Calibri" w:eastAsia="Calibri" w:hAnsi="Calibri"/>
          <w:sz w:val="22"/>
          <w:szCs w:val="22"/>
        </w:rPr>
        <w:t xml:space="preserve">Instrument every LLM call with Langfuse traces. Each trace captures: input tokens, output tokens, latency, model, prompt version, and cost. This data feeds both the dashboard and cost optimization decisions.</w:t>
      </w:r>
    </w:p>
    <w:p>
      <w:pPr>
        <w:pStyle w:val="Heading2"/>
      </w:pPr>
      <w:r>
        <w:rPr>
          <w:b/>
          <w:bCs/>
        </w:rPr>
        <w:t xml:space="preserve">2.8 Tech Stack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Component</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Local Mode</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Cloud Mode</w:t>
            </w:r>
          </w:p>
        </w:tc>
      </w:tr>
      <w:tr>
        <w:tc>
          <w:tcPr>
            <w:tcW w:type="dxa" w:w="3120"/>
            <w:shd w:fill="F2F2F2" w:val="clear"/>
            <w:vAlign w:val="center"/>
          </w:tcPr>
          <w:p>
            <w:pPr>
              <w:spacing w:after="40" w:before="40"/>
            </w:pPr>
            <w:r>
              <w:rPr>
                <w:rFonts w:ascii="Calibri" w:cs="Calibri" w:eastAsia="Calibri" w:hAnsi="Calibri"/>
                <w:sz w:val="20"/>
                <w:szCs w:val="20"/>
              </w:rPr>
              <w:t xml:space="preserve">Eval framework</w:t>
            </w:r>
          </w:p>
        </w:tc>
        <w:tc>
          <w:tcPr>
            <w:tcW w:type="dxa" w:w="3120"/>
            <w:shd w:fill="F2F2F2" w:val="clear"/>
            <w:vAlign w:val="center"/>
          </w:tcPr>
          <w:p>
            <w:pPr>
              <w:spacing w:after="40" w:before="40"/>
            </w:pPr>
            <w:r>
              <w:rPr>
                <w:rFonts w:ascii="Calibri" w:cs="Calibri" w:eastAsia="Calibri" w:hAnsi="Calibri"/>
                <w:sz w:val="20"/>
                <w:szCs w:val="20"/>
              </w:rPr>
              <w:t xml:space="preserve">DeepEval + RAGAS + custom Pydantic validators</w:t>
            </w:r>
          </w:p>
        </w:tc>
        <w:tc>
          <w:tcPr>
            <w:tcW w:type="dxa" w:w="3120"/>
            <w:shd w:fill="F2F2F2" w:val="clear"/>
            <w:vAlign w:val="center"/>
          </w:tcPr>
          <w:p>
            <w:pPr>
              <w:spacing w:after="40" w:before="40"/>
            </w:pPr>
            <w:r>
              <w:rPr>
                <w:rFonts w:ascii="Calibri" w:cs="Calibri" w:eastAsia="Calibri" w:hAnsi="Calibri"/>
                <w:sz w:val="20"/>
                <w:szCs w:val="20"/>
              </w:rPr>
              <w:t xml:space="preserve">Same</w:t>
            </w:r>
          </w:p>
        </w:tc>
      </w:tr>
      <w:tr>
        <w:tc>
          <w:tcPr>
            <w:tcW w:type="dxa" w:w="3120"/>
            <w:vAlign w:val="center"/>
          </w:tcPr>
          <w:p>
            <w:pPr>
              <w:spacing w:after="40" w:before="40"/>
            </w:pPr>
            <w:r>
              <w:rPr>
                <w:rFonts w:ascii="Calibri" w:cs="Calibri" w:eastAsia="Calibri" w:hAnsi="Calibri"/>
                <w:sz w:val="20"/>
                <w:szCs w:val="20"/>
              </w:rPr>
              <w:t xml:space="preserve">Judge LLM</w:t>
            </w:r>
          </w:p>
        </w:tc>
        <w:tc>
          <w:tcPr>
            <w:tcW w:type="dxa" w:w="3120"/>
            <w:vAlign w:val="center"/>
          </w:tcPr>
          <w:p>
            <w:pPr>
              <w:spacing w:after="40" w:before="40"/>
            </w:pPr>
            <w:r>
              <w:rPr>
                <w:rFonts w:ascii="Calibri" w:cs="Calibri" w:eastAsia="Calibri" w:hAnsi="Calibri"/>
                <w:sz w:val="20"/>
                <w:szCs w:val="20"/>
              </w:rPr>
              <w:t xml:space="preserve">Llama 3.1 70B via Ollama (needs 48GB VRAM) or Llama 8B as a weaker judge</w:t>
            </w:r>
          </w:p>
        </w:tc>
        <w:tc>
          <w:tcPr>
            <w:tcW w:type="dxa" w:w="3120"/>
            <w:vAlign w:val="center"/>
          </w:tcPr>
          <w:p>
            <w:pPr>
              <w:spacing w:after="40" w:before="40"/>
            </w:pPr>
            <w:r>
              <w:rPr>
                <w:rFonts w:ascii="Calibri" w:cs="Calibri" w:eastAsia="Calibri" w:hAnsi="Calibri"/>
                <w:sz w:val="20"/>
                <w:szCs w:val="20"/>
              </w:rPr>
              <w:t xml:space="preserve">GPT-4o / Claude Sonnet via API</w:t>
            </w:r>
          </w:p>
        </w:tc>
      </w:tr>
      <w:tr>
        <w:tc>
          <w:tcPr>
            <w:tcW w:type="dxa" w:w="3120"/>
            <w:shd w:fill="F2F2F2" w:val="clear"/>
            <w:vAlign w:val="center"/>
          </w:tcPr>
          <w:p>
            <w:pPr>
              <w:spacing w:after="40" w:before="40"/>
            </w:pPr>
            <w:r>
              <w:rPr>
                <w:rFonts w:ascii="Calibri" w:cs="Calibri" w:eastAsia="Calibri" w:hAnsi="Calibri"/>
                <w:sz w:val="20"/>
                <w:szCs w:val="20"/>
              </w:rPr>
              <w:t xml:space="preserve">Dashboard</w:t>
            </w:r>
          </w:p>
        </w:tc>
        <w:tc>
          <w:tcPr>
            <w:tcW w:type="dxa" w:w="3120"/>
            <w:shd w:fill="F2F2F2" w:val="clear"/>
            <w:vAlign w:val="center"/>
          </w:tcPr>
          <w:p>
            <w:pPr>
              <w:spacing w:after="40" w:before="40"/>
            </w:pPr>
            <w:r>
              <w:rPr>
                <w:rFonts w:ascii="Calibri" w:cs="Calibri" w:eastAsia="Calibri" w:hAnsi="Calibri"/>
                <w:sz w:val="20"/>
                <w:szCs w:val="20"/>
              </w:rPr>
              <w:t xml:space="preserve">Streamlit (local)</w:t>
            </w:r>
          </w:p>
        </w:tc>
        <w:tc>
          <w:tcPr>
            <w:tcW w:type="dxa" w:w="3120"/>
            <w:shd w:fill="F2F2F2" w:val="clear"/>
            <w:vAlign w:val="center"/>
          </w:tcPr>
          <w:p>
            <w:pPr>
              <w:spacing w:after="40" w:before="40"/>
            </w:pPr>
            <w:r>
              <w:rPr>
                <w:rFonts w:ascii="Calibri" w:cs="Calibri" w:eastAsia="Calibri" w:hAnsi="Calibri"/>
                <w:sz w:val="20"/>
                <w:szCs w:val="20"/>
              </w:rPr>
              <w:t xml:space="preserve">Streamlit on Cloud Run / Gradio on HF Spaces</w:t>
            </w:r>
          </w:p>
        </w:tc>
      </w:tr>
      <w:tr>
        <w:tc>
          <w:tcPr>
            <w:tcW w:type="dxa" w:w="3120"/>
            <w:vAlign w:val="center"/>
          </w:tcPr>
          <w:p>
            <w:pPr>
              <w:spacing w:after="40" w:before="40"/>
            </w:pPr>
            <w:r>
              <w:rPr>
                <w:rFonts w:ascii="Calibri" w:cs="Calibri" w:eastAsia="Calibri" w:hAnsi="Calibri"/>
                <w:sz w:val="20"/>
                <w:szCs w:val="20"/>
              </w:rPr>
              <w:t xml:space="preserve">Tracing</w:t>
            </w:r>
          </w:p>
        </w:tc>
        <w:tc>
          <w:tcPr>
            <w:tcW w:type="dxa" w:w="3120"/>
            <w:vAlign w:val="center"/>
          </w:tcPr>
          <w:p>
            <w:pPr>
              <w:spacing w:after="40" w:before="40"/>
            </w:pPr>
            <w:r>
              <w:rPr>
                <w:rFonts w:ascii="Calibri" w:cs="Calibri" w:eastAsia="Calibri" w:hAnsi="Calibri"/>
                <w:sz w:val="20"/>
                <w:szCs w:val="20"/>
              </w:rPr>
              <w:t xml:space="preserve">Langfuse (self-hosted)</w:t>
            </w:r>
          </w:p>
        </w:tc>
        <w:tc>
          <w:tcPr>
            <w:tcW w:type="dxa" w:w="3120"/>
            <w:vAlign w:val="center"/>
          </w:tcPr>
          <w:p>
            <w:pPr>
              <w:spacing w:after="40" w:before="40"/>
            </w:pPr>
            <w:r>
              <w:rPr>
                <w:rFonts w:ascii="Calibri" w:cs="Calibri" w:eastAsia="Calibri" w:hAnsi="Calibri"/>
                <w:sz w:val="20"/>
                <w:szCs w:val="20"/>
              </w:rPr>
              <w:t xml:space="preserve">Langfuse Cloud or LangSmith</w:t>
            </w:r>
          </w:p>
        </w:tc>
      </w:tr>
      <w:tr>
        <w:tc>
          <w:tcPr>
            <w:tcW w:type="dxa" w:w="3120"/>
            <w:shd w:fill="F2F2F2" w:val="clear"/>
            <w:vAlign w:val="center"/>
          </w:tcPr>
          <w:p>
            <w:pPr>
              <w:spacing w:after="40" w:before="40"/>
            </w:pPr>
            <w:r>
              <w:rPr>
                <w:rFonts w:ascii="Calibri" w:cs="Calibri" w:eastAsia="Calibri" w:hAnsi="Calibri"/>
                <w:sz w:val="20"/>
                <w:szCs w:val="20"/>
              </w:rPr>
              <w:t xml:space="preserve">Storage</w:t>
            </w:r>
          </w:p>
        </w:tc>
        <w:tc>
          <w:tcPr>
            <w:tcW w:type="dxa" w:w="3120"/>
            <w:shd w:fill="F2F2F2" w:val="clear"/>
            <w:vAlign w:val="center"/>
          </w:tcPr>
          <w:p>
            <w:pPr>
              <w:spacing w:after="40" w:before="40"/>
            </w:pPr>
            <w:r>
              <w:rPr>
                <w:rFonts w:ascii="Calibri" w:cs="Calibri" w:eastAsia="Calibri" w:hAnsi="Calibri"/>
                <w:sz w:val="20"/>
                <w:szCs w:val="20"/>
              </w:rPr>
              <w:t xml:space="preserve">SQLite for eval results</w:t>
            </w:r>
          </w:p>
        </w:tc>
        <w:tc>
          <w:tcPr>
            <w:tcW w:type="dxa" w:w="3120"/>
            <w:shd w:fill="F2F2F2" w:val="clear"/>
            <w:vAlign w:val="center"/>
          </w:tcPr>
          <w:p>
            <w:pPr>
              <w:spacing w:after="40" w:before="40"/>
            </w:pPr>
            <w:r>
              <w:rPr>
                <w:rFonts w:ascii="Calibri" w:cs="Calibri" w:eastAsia="Calibri" w:hAnsi="Calibri"/>
                <w:sz w:val="20"/>
                <w:szCs w:val="20"/>
              </w:rPr>
              <w:t xml:space="preserve">PostgreSQL on RDS/Cloud SQL</w:t>
            </w:r>
          </w:p>
        </w:tc>
      </w:tr>
      <w:tr>
        <w:tc>
          <w:tcPr>
            <w:tcW w:type="dxa" w:w="3120"/>
            <w:vAlign w:val="center"/>
          </w:tcPr>
          <w:p>
            <w:pPr>
              <w:spacing w:after="40" w:before="40"/>
            </w:pPr>
            <w:r>
              <w:rPr>
                <w:rFonts w:ascii="Calibri" w:cs="Calibri" w:eastAsia="Calibri" w:hAnsi="Calibri"/>
                <w:sz w:val="20"/>
                <w:szCs w:val="20"/>
              </w:rPr>
              <w:t xml:space="preserve">CI/CD</w:t>
            </w:r>
          </w:p>
        </w:tc>
        <w:tc>
          <w:tcPr>
            <w:tcW w:type="dxa" w:w="3120"/>
            <w:vAlign w:val="center"/>
          </w:tcPr>
          <w:p>
            <w:pPr>
              <w:spacing w:after="40" w:before="40"/>
            </w:pPr>
            <w:r>
              <w:rPr>
                <w:rFonts w:ascii="Calibri" w:cs="Calibri" w:eastAsia="Calibri" w:hAnsi="Calibri"/>
                <w:sz w:val="20"/>
                <w:szCs w:val="20"/>
              </w:rPr>
              <w:t xml:space="preserve">GitHub Actions with eval gate</w:t>
            </w:r>
          </w:p>
        </w:tc>
        <w:tc>
          <w:tcPr>
            <w:tcW w:type="dxa" w:w="3120"/>
            <w:vAlign w:val="center"/>
          </w:tcPr>
          <w:p>
            <w:pPr>
              <w:spacing w:after="40" w:before="40"/>
            </w:pPr>
            <w:r>
              <w:rPr>
                <w:rFonts w:ascii="Calibri" w:cs="Calibri" w:eastAsia="Calibri" w:hAnsi="Calibri"/>
                <w:sz w:val="20"/>
                <w:szCs w:val="20"/>
              </w:rPr>
              <w:t xml:space="preserve">Same</w:t>
            </w:r>
          </w:p>
        </w:tc>
      </w:tr>
    </w:tbl>
    <w:p>
      <w:pPr>
        <w:pStyle w:val="Heading2"/>
      </w:pPr>
      <w:r>
        <w:rPr>
          <w:b/>
          <w:bCs/>
        </w:rPr>
        <w:t xml:space="preserve">2.9 Key Interview Questions This Project Prepares You For</w:t>
      </w:r>
    </w:p>
    <w:p>
      <w:pPr>
        <w:spacing w:after="120"/>
      </w:pPr>
      <w:r>
        <w:rPr>
          <w:rFonts w:ascii="Calibri" w:cs="Calibri" w:eastAsia="Calibri" w:hAnsi="Calibri"/>
          <w:sz w:val="22"/>
          <w:szCs w:val="22"/>
        </w:rPr>
        <w:t xml:space="preserve">1. How do you evaluate an LLM system? Walk me through your approach.</w:t>
      </w:r>
    </w:p>
    <w:p>
      <w:pPr>
        <w:spacing w:after="120"/>
      </w:pPr>
      <w:r>
        <w:rPr>
          <w:rFonts w:ascii="Calibri" w:cs="Calibri" w:eastAsia="Calibri" w:hAnsi="Calibri"/>
          <w:sz w:val="22"/>
          <w:szCs w:val="22"/>
        </w:rPr>
        <w:t xml:space="preserve">2. What is LLM-as-judge? What are its biases? How do you mitigate them?</w:t>
      </w:r>
    </w:p>
    <w:p>
      <w:pPr>
        <w:spacing w:after="120"/>
      </w:pPr>
      <w:r>
        <w:rPr>
          <w:rFonts w:ascii="Calibri" w:cs="Calibri" w:eastAsia="Calibri" w:hAnsi="Calibri"/>
          <w:sz w:val="22"/>
          <w:szCs w:val="22"/>
        </w:rPr>
        <w:t xml:space="preserve">3. We just switched from GPT-4o to Claude Sonnet — how do you verify quality didn't regress?</w:t>
      </w:r>
    </w:p>
    <w:p>
      <w:pPr>
        <w:spacing w:after="120"/>
      </w:pPr>
      <w:r>
        <w:rPr>
          <w:rFonts w:ascii="Calibri" w:cs="Calibri" w:eastAsia="Calibri" w:hAnsi="Calibri"/>
          <w:sz w:val="22"/>
          <w:szCs w:val="22"/>
        </w:rPr>
        <w:t xml:space="preserve">4. What's the difference between BLEU, ROUGE, and BERTScore? When would you use each?</w:t>
      </w:r>
    </w:p>
    <w:p>
      <w:pPr>
        <w:spacing w:after="120"/>
      </w:pPr>
      <w:r>
        <w:rPr>
          <w:rFonts w:ascii="Calibri" w:cs="Calibri" w:eastAsia="Calibri" w:hAnsi="Calibri"/>
          <w:sz w:val="22"/>
          <w:szCs w:val="22"/>
        </w:rPr>
        <w:t xml:space="preserve">5. How do you build a golden dataset? How many samples do you need?</w:t>
      </w:r>
    </w:p>
    <w:p>
      <w:pPr>
        <w:spacing w:after="120"/>
      </w:pPr>
      <w:r>
        <w:rPr>
          <w:rFonts w:ascii="Calibri" w:cs="Calibri" w:eastAsia="Calibri" w:hAnsi="Calibri"/>
          <w:sz w:val="22"/>
          <w:szCs w:val="22"/>
        </w:rPr>
        <w:t xml:space="preserve">6. You notice your RAG system's faithfulness score dropped 8% this week but answer relevancy stayed the same. What happened? (Answer: the model started hallucinating — adding claims not in context — but the claims are topically relevant, hence relevancy didn't drop.)</w:t>
      </w:r>
    </w:p>
    <w:p>
      <w:pPr>
        <w:spacing w:after="120"/>
      </w:pPr>
      <w:r>
        <w:rPr>
          <w:rFonts w:ascii="Calibri" w:cs="Calibri" w:eastAsia="Calibri" w:hAnsi="Calibri"/>
          <w:sz w:val="22"/>
          <w:szCs w:val="22"/>
        </w:rPr>
        <w:t xml:space="preserve">7. How do you handle evaluation for open-ended generation where there's no single right answer?</w:t>
      </w:r>
    </w:p>
    <w:p>
      <w:pPr>
        <w:spacing w:after="120"/>
      </w:pPr>
      <w:r>
        <w:rPr>
          <w:rFonts w:ascii="Calibri" w:cs="Calibri" w:eastAsia="Calibri" w:hAnsi="Calibri"/>
          <w:sz w:val="22"/>
          <w:szCs w:val="22"/>
        </w:rPr>
        <w:t xml:space="preserve">8. What's the cost of running your eval suite? How do you keep it affordable?</w:t>
      </w:r>
    </w:p>
    <w:p>
      <w:pPr>
        <w:spacing w:after="120"/>
      </w:pPr>
      <w:r>
        <w:rPr>
          <w:rFonts w:ascii="Calibri" w:cs="Calibri" w:eastAsia="Calibri" w:hAnsi="Calibri"/>
          <w:sz w:val="22"/>
          <w:szCs w:val="22"/>
        </w:rPr>
        <w:t xml:space="preserve">9. Describe the difference between offline evaluation and online evaluation. When do you need both?</w:t>
      </w:r>
    </w:p>
    <w:p>
      <w:pPr>
        <w:spacing w:after="120"/>
      </w:pPr>
      <w:r>
        <w:rPr>
          <w:rFonts w:ascii="Calibri" w:cs="Calibri" w:eastAsia="Calibri" w:hAnsi="Calibri"/>
          <w:sz w:val="22"/>
          <w:szCs w:val="22"/>
        </w:rPr>
        <w:t xml:space="preserve">10. How do you version-control prompts? What happens when you deploy a prompt that regresses?</w:t>
      </w:r>
    </w:p>
    <w:p>
      <w:r>
        <w:br w:type="page"/>
      </w:r>
    </w:p>
    <w:p>
      <w:pPr>
        <w:pStyle w:val="Heading1"/>
      </w:pPr>
      <w:r>
        <w:rPr>
          <w:b/>
          <w:bCs/>
        </w:rPr>
        <w:t xml:space="preserve">Project 3: LedgerLens — Agentic RAG for Financial-Document Analysis</w:t>
      </w:r>
    </w:p>
    <w:p>
      <w:pPr>
        <w:spacing w:after="60"/>
      </w:pPr>
    </w:p>
    <w:p>
      <w:pPr>
        <w:pStyle w:val="Heading2"/>
      </w:pPr>
      <w:r>
        <w:rPr>
          <w:b/>
          <w:bCs/>
        </w:rPr>
        <w:t xml:space="preserve">3.1 Executive Summary</w:t>
      </w:r>
    </w:p>
    <w:p>
      <w:pPr>
        <w:spacing w:after="120"/>
      </w:pPr>
      <w:r>
        <w:rPr>
          <w:rFonts w:ascii="Calibri" w:cs="Calibri" w:eastAsia="Calibri" w:hAnsi="Calibri"/>
          <w:b/>
          <w:bCs/>
          <w:sz w:val="22"/>
          <w:szCs w:val="22"/>
        </w:rPr>
        <w:t xml:space="preserve">Difficulty: </w:t>
      </w:r>
      <w:r>
        <w:rPr>
          <w:rFonts w:ascii="Calibri" w:cs="Calibri" w:eastAsia="Calibri" w:hAnsi="Calibri"/>
          <w:sz w:val="22"/>
          <w:szCs w:val="22"/>
        </w:rPr>
        <w:t xml:space="preserve">Intermediate</w:t>
      </w:r>
    </w:p>
    <w:p>
      <w:pPr>
        <w:spacing w:after="120"/>
      </w:pPr>
      <w:r>
        <w:rPr>
          <w:rFonts w:ascii="Calibri" w:cs="Calibri" w:eastAsia="Calibri" w:hAnsi="Calibri"/>
          <w:b/>
          <w:bCs/>
          <w:sz w:val="22"/>
          <w:szCs w:val="22"/>
        </w:rPr>
        <w:t xml:space="preserve">Domain: </w:t>
      </w:r>
      <w:r>
        <w:rPr>
          <w:rFonts w:ascii="Calibri" w:cs="Calibri" w:eastAsia="Calibri" w:hAnsi="Calibri"/>
          <w:sz w:val="22"/>
          <w:szCs w:val="22"/>
        </w:rPr>
        <w:t xml:space="preserve">Fintech — SEC filings (10-K, 10-Q), earnings transcripts</w:t>
      </w:r>
    </w:p>
    <w:p>
      <w:pPr>
        <w:spacing w:after="120"/>
      </w:pPr>
      <w:r>
        <w:rPr>
          <w:rFonts w:ascii="Calibri" w:cs="Calibri" w:eastAsia="Calibri" w:hAnsi="Calibri"/>
          <w:b/>
          <w:bCs/>
          <w:sz w:val="22"/>
          <w:szCs w:val="22"/>
        </w:rPr>
        <w:t xml:space="preserve">One-line: </w:t>
      </w:r>
      <w:r>
        <w:rPr>
          <w:rFonts w:ascii="Calibri" w:cs="Calibri" w:eastAsia="Calibri" w:hAnsi="Calibri"/>
          <w:sz w:val="22"/>
          <w:szCs w:val="22"/>
        </w:rPr>
        <w:t xml:space="preserve">An agentic system that decomposes complex financial questions, retrieves from SEC filings, computes financial metrics using tool calls, self-verifies numeric answers, and returns cited answers with a full audit trail.</w:t>
      </w:r>
    </w:p>
    <w:p>
      <w:pPr>
        <w:spacing w:after="120"/>
      </w:pPr>
      <w:r>
        <w:rPr>
          <w:rFonts w:ascii="Calibri" w:cs="Calibri" w:eastAsia="Calibri" w:hAnsi="Calibri"/>
          <w:sz w:val="22"/>
          <w:szCs w:val="22"/>
        </w:rPr>
        <w:t xml:space="preserve">This project bridges RAG (Project 1) with agents — the next frontier that interviewers increasingly probe. Financial documents are an ideal domain because they stress-test RAG with structured tables, exact numbers, multi-hop reasoning, and regulatory requirements for audit trails and explainability.</w:t>
      </w:r>
    </w:p>
    <w:p>
      <w:pPr>
        <w:pStyle w:val="Heading2"/>
      </w:pPr>
      <w:r>
        <w:rPr>
          <w:b/>
          <w:bCs/>
        </w:rPr>
        <w:t xml:space="preserve">3.2 Problem Statement</w:t>
      </w:r>
    </w:p>
    <w:p>
      <w:pPr>
        <w:spacing w:after="120"/>
      </w:pPr>
      <w:r>
        <w:rPr>
          <w:rFonts w:ascii="Calibri" w:cs="Calibri" w:eastAsia="Calibri" w:hAnsi="Calibri"/>
          <w:sz w:val="22"/>
          <w:szCs w:val="22"/>
        </w:rPr>
        <w:t xml:space="preserve">Financial analysts spend 60-70% of their time on information retrieval and manual computation over SEC filings. A query like 'Compare Apple's R&amp;D spending as a percentage of revenue in FY2023 vs FY2022 and assess the trend' requires: finding the revenue and R&amp;D lines in two different annual filings, extracting the correct numbers from tables, computing percentages, comparing them, and synthesizing an interpretation. LLMs alone hallucinate numbers. RAG alone retrieves text but cannot compute. Agents can decompose, retrieve, compute, and verify — but only with the right architecture.</w:t>
      </w:r>
    </w:p>
    <w:p>
      <w:pPr>
        <w:pStyle w:val="Heading2"/>
      </w:pPr>
      <w:r>
        <w:rPr>
          <w:b/>
          <w:bCs/>
        </w:rPr>
        <w:t xml:space="preserve">3.3 Agent Architecture — ReAct with Tool Calling</w:t>
      </w:r>
    </w:p>
    <w:p>
      <w:pPr>
        <w:spacing w:after="120"/>
      </w:pPr>
      <w:r>
        <w:rPr>
          <w:rFonts w:ascii="Calibri" w:cs="Calibri" w:eastAsia="Calibri" w:hAnsi="Calibri"/>
          <w:sz w:val="22"/>
          <w:szCs w:val="22"/>
        </w:rPr>
        <w:t xml:space="preserve">The agent uses the </w:t>
      </w:r>
      <w:r>
        <w:rPr>
          <w:rFonts w:ascii="Calibri" w:cs="Calibri" w:eastAsia="Calibri" w:hAnsi="Calibri"/>
          <w:b/>
          <w:bCs/>
          <w:sz w:val="22"/>
          <w:szCs w:val="22"/>
        </w:rPr>
        <w:t xml:space="preserve">ReAct</w:t>
      </w:r>
      <w:r>
        <w:rPr>
          <w:rFonts w:ascii="Calibri" w:cs="Calibri" w:eastAsia="Calibri" w:hAnsi="Calibri"/>
          <w:sz w:val="22"/>
          <w:szCs w:val="22"/>
        </w:rPr>
        <w:t xml:space="preserve"> (Reason + Act) pattern: at each step, the LLM reasons about what to do next, calls a tool, observes the result, and decides the next action. This continues until the agent has enough information to answer or hits a budget limit.</w:t>
      </w:r>
    </w:p>
    <w:p>
      <w:pPr>
        <w:spacing w:after="60"/>
      </w:pPr>
    </w:p>
    <w:p>
      <w:pPr>
        <w:pStyle w:val="Heading3"/>
      </w:pPr>
      <w:r>
        <w:rPr>
          <w:b/>
          <w:bCs/>
        </w:rPr>
        <w:t xml:space="preserve">3.3.1 ReAct Loop Control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Typical Range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What It Controls</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Tuning Guidance</w:t>
            </w:r>
          </w:p>
        </w:tc>
      </w:tr>
      <w:tr>
        <w:tc>
          <w:tcPr>
            <w:tcW w:type="dxa" w:w="2340"/>
            <w:shd w:fill="F2F2F2" w:val="clear"/>
            <w:vAlign w:val="center"/>
          </w:tcPr>
          <w:p>
            <w:pPr>
              <w:spacing w:after="40" w:before="40"/>
            </w:pPr>
            <w:r>
              <w:rPr>
                <w:rFonts w:ascii="Calibri" w:cs="Calibri" w:eastAsia="Calibri" w:hAnsi="Calibri"/>
                <w:sz w:val="20"/>
                <w:szCs w:val="20"/>
              </w:rPr>
              <w:t xml:space="preserve">max_iterations</w:t>
            </w:r>
          </w:p>
        </w:tc>
        <w:tc>
          <w:tcPr>
            <w:tcW w:type="dxa" w:w="2340"/>
            <w:shd w:fill="F2F2F2" w:val="clear"/>
            <w:vAlign w:val="center"/>
          </w:tcPr>
          <w:p>
            <w:pPr>
              <w:spacing w:after="40" w:before="40"/>
            </w:pPr>
            <w:r>
              <w:rPr>
                <w:rFonts w:ascii="Calibri" w:cs="Calibri" w:eastAsia="Calibri" w:hAnsi="Calibri"/>
                <w:sz w:val="20"/>
                <w:szCs w:val="20"/>
              </w:rPr>
              <w:t xml:space="preserve">5-15</w:t>
            </w:r>
          </w:p>
        </w:tc>
        <w:tc>
          <w:tcPr>
            <w:tcW w:type="dxa" w:w="2340"/>
            <w:shd w:fill="F2F2F2" w:val="clear"/>
            <w:vAlign w:val="center"/>
          </w:tcPr>
          <w:p>
            <w:pPr>
              <w:spacing w:after="40" w:before="40"/>
            </w:pPr>
            <w:r>
              <w:rPr>
                <w:rFonts w:ascii="Calibri" w:cs="Calibri" w:eastAsia="Calibri" w:hAnsi="Calibri"/>
                <w:sz w:val="20"/>
                <w:szCs w:val="20"/>
              </w:rPr>
              <w:t xml:space="preserve">Maximum ReAct loops before forced stop</w:t>
            </w:r>
          </w:p>
        </w:tc>
        <w:tc>
          <w:tcPr>
            <w:tcW w:type="dxa" w:w="2340"/>
            <w:shd w:fill="F2F2F2" w:val="clear"/>
            <w:vAlign w:val="center"/>
          </w:tcPr>
          <w:p>
            <w:pPr>
              <w:spacing w:after="40" w:before="40"/>
            </w:pPr>
            <w:r>
              <w:rPr>
                <w:rFonts w:ascii="Calibri" w:cs="Calibri" w:eastAsia="Calibri" w:hAnsi="Calibri"/>
                <w:sz w:val="20"/>
                <w:szCs w:val="20"/>
              </w:rPr>
              <w:t xml:space="preserve">Start at 10. Too low = agent gives up on complex questions. Too high = runaway cost on bad queries. Monitor average iterations per query to calibrate.</w:t>
            </w:r>
          </w:p>
        </w:tc>
      </w:tr>
      <w:tr>
        <w:tc>
          <w:tcPr>
            <w:tcW w:type="dxa" w:w="2340"/>
            <w:vAlign w:val="center"/>
          </w:tcPr>
          <w:p>
            <w:pPr>
              <w:spacing w:after="40" w:before="40"/>
            </w:pPr>
            <w:r>
              <w:rPr>
                <w:rFonts w:ascii="Calibri" w:cs="Calibri" w:eastAsia="Calibri" w:hAnsi="Calibri"/>
                <w:sz w:val="20"/>
                <w:szCs w:val="20"/>
              </w:rPr>
              <w:t xml:space="preserve">max_tokens_budget</w:t>
            </w:r>
          </w:p>
        </w:tc>
        <w:tc>
          <w:tcPr>
            <w:tcW w:type="dxa" w:w="2340"/>
            <w:vAlign w:val="center"/>
          </w:tcPr>
          <w:p>
            <w:pPr>
              <w:spacing w:after="40" w:before="40"/>
            </w:pPr>
            <w:r>
              <w:rPr>
                <w:rFonts w:ascii="Calibri" w:cs="Calibri" w:eastAsia="Calibri" w:hAnsi="Calibri"/>
                <w:sz w:val="20"/>
                <w:szCs w:val="20"/>
              </w:rPr>
              <w:t xml:space="preserve">10000-50000</w:t>
            </w:r>
          </w:p>
        </w:tc>
        <w:tc>
          <w:tcPr>
            <w:tcW w:type="dxa" w:w="2340"/>
            <w:vAlign w:val="center"/>
          </w:tcPr>
          <w:p>
            <w:pPr>
              <w:spacing w:after="40" w:before="40"/>
            </w:pPr>
            <w:r>
              <w:rPr>
                <w:rFonts w:ascii="Calibri" w:cs="Calibri" w:eastAsia="Calibri" w:hAnsi="Calibri"/>
                <w:sz w:val="20"/>
                <w:szCs w:val="20"/>
              </w:rPr>
              <w:t xml:space="preserve">Total token budget across all LLM calls in one query</w:t>
            </w:r>
          </w:p>
        </w:tc>
        <w:tc>
          <w:tcPr>
            <w:tcW w:type="dxa" w:w="2340"/>
            <w:vAlign w:val="center"/>
          </w:tcPr>
          <w:p>
            <w:pPr>
              <w:spacing w:after="40" w:before="40"/>
            </w:pPr>
            <w:r>
              <w:rPr>
                <w:rFonts w:ascii="Calibri" w:cs="Calibri" w:eastAsia="Calibri" w:hAnsi="Calibri"/>
                <w:sz w:val="20"/>
                <w:szCs w:val="20"/>
              </w:rPr>
              <w:t xml:space="preserve">Hard cost ceiling. At $0.01/1K tokens, 50K tokens = $0.50/query. Log token usage per query to understand cost distribution.</w:t>
            </w:r>
          </w:p>
        </w:tc>
      </w:tr>
      <w:tr>
        <w:tc>
          <w:tcPr>
            <w:tcW w:type="dxa" w:w="2340"/>
            <w:shd w:fill="F2F2F2" w:val="clear"/>
            <w:vAlign w:val="center"/>
          </w:tcPr>
          <w:p>
            <w:pPr>
              <w:spacing w:after="40" w:before="40"/>
            </w:pPr>
            <w:r>
              <w:rPr>
                <w:rFonts w:ascii="Calibri" w:cs="Calibri" w:eastAsia="Calibri" w:hAnsi="Calibri"/>
                <w:sz w:val="20"/>
                <w:szCs w:val="20"/>
              </w:rPr>
              <w:t xml:space="preserve">early_stop_confidence</w:t>
            </w:r>
          </w:p>
        </w:tc>
        <w:tc>
          <w:tcPr>
            <w:tcW w:type="dxa" w:w="2340"/>
            <w:shd w:fill="F2F2F2" w:val="clear"/>
            <w:vAlign w:val="center"/>
          </w:tcPr>
          <w:p>
            <w:pPr>
              <w:spacing w:after="40" w:before="40"/>
            </w:pPr>
            <w:r>
              <w:rPr>
                <w:rFonts w:ascii="Calibri" w:cs="Calibri" w:eastAsia="Calibri" w:hAnsi="Calibri"/>
                <w:sz w:val="20"/>
                <w:szCs w:val="20"/>
              </w:rPr>
              <w:t xml:space="preserve">0.8-0.95</w:t>
            </w:r>
          </w:p>
        </w:tc>
        <w:tc>
          <w:tcPr>
            <w:tcW w:type="dxa" w:w="2340"/>
            <w:shd w:fill="F2F2F2" w:val="clear"/>
            <w:vAlign w:val="center"/>
          </w:tcPr>
          <w:p>
            <w:pPr>
              <w:spacing w:after="40" w:before="40"/>
            </w:pPr>
            <w:r>
              <w:rPr>
                <w:rFonts w:ascii="Calibri" w:cs="Calibri" w:eastAsia="Calibri" w:hAnsi="Calibri"/>
                <w:sz w:val="20"/>
                <w:szCs w:val="20"/>
              </w:rPr>
              <w:t xml:space="preserve">If the agent's self-assessed confidence exceeds this, stop iterating</w:t>
            </w:r>
          </w:p>
        </w:tc>
        <w:tc>
          <w:tcPr>
            <w:tcW w:type="dxa" w:w="2340"/>
            <w:shd w:fill="F2F2F2" w:val="clear"/>
            <w:vAlign w:val="center"/>
          </w:tcPr>
          <w:p>
            <w:pPr>
              <w:spacing w:after="40" w:before="40"/>
            </w:pPr>
            <w:r>
              <w:rPr>
                <w:rFonts w:ascii="Calibri" w:cs="Calibri" w:eastAsia="Calibri" w:hAnsi="Calibri"/>
                <w:sz w:val="20"/>
                <w:szCs w:val="20"/>
              </w:rPr>
              <w:t xml:space="preserve">Experimental — requires the agent to output a confidence score. Unreliable but reduces unnecessary iterations for easy questions.</w:t>
            </w:r>
          </w:p>
        </w:tc>
      </w:tr>
      <w:tr>
        <w:tc>
          <w:tcPr>
            <w:tcW w:type="dxa" w:w="2340"/>
            <w:vAlign w:val="center"/>
          </w:tcPr>
          <w:p>
            <w:pPr>
              <w:spacing w:after="40" w:before="40"/>
            </w:pPr>
            <w:r>
              <w:rPr>
                <w:rFonts w:ascii="Calibri" w:cs="Calibri" w:eastAsia="Calibri" w:hAnsi="Calibri"/>
                <w:sz w:val="20"/>
                <w:szCs w:val="20"/>
              </w:rPr>
              <w:t xml:space="preserve">tool_call_timeout</w:t>
            </w:r>
          </w:p>
        </w:tc>
        <w:tc>
          <w:tcPr>
            <w:tcW w:type="dxa" w:w="2340"/>
            <w:vAlign w:val="center"/>
          </w:tcPr>
          <w:p>
            <w:pPr>
              <w:spacing w:after="40" w:before="40"/>
            </w:pPr>
            <w:r>
              <w:rPr>
                <w:rFonts w:ascii="Calibri" w:cs="Calibri" w:eastAsia="Calibri" w:hAnsi="Calibri"/>
                <w:sz w:val="20"/>
                <w:szCs w:val="20"/>
              </w:rPr>
              <w:t xml:space="preserve">10-30 seconds</w:t>
            </w:r>
          </w:p>
        </w:tc>
        <w:tc>
          <w:tcPr>
            <w:tcW w:type="dxa" w:w="2340"/>
            <w:vAlign w:val="center"/>
          </w:tcPr>
          <w:p>
            <w:pPr>
              <w:spacing w:after="40" w:before="40"/>
            </w:pPr>
            <w:r>
              <w:rPr>
                <w:rFonts w:ascii="Calibri" w:cs="Calibri" w:eastAsia="Calibri" w:hAnsi="Calibri"/>
                <w:sz w:val="20"/>
                <w:szCs w:val="20"/>
              </w:rPr>
              <w:t xml:space="preserve">Max time for a single tool call</w:t>
            </w:r>
          </w:p>
        </w:tc>
        <w:tc>
          <w:tcPr>
            <w:tcW w:type="dxa" w:w="2340"/>
            <w:vAlign w:val="center"/>
          </w:tcPr>
          <w:p>
            <w:pPr>
              <w:spacing w:after="40" w:before="40"/>
            </w:pPr>
            <w:r>
              <w:rPr>
                <w:rFonts w:ascii="Calibri" w:cs="Calibri" w:eastAsia="Calibri" w:hAnsi="Calibri"/>
                <w:sz w:val="20"/>
                <w:szCs w:val="20"/>
              </w:rPr>
              <w:t xml:space="preserve">Prevents hanging on slow retrieval or computation. 15s is reasonable.</w:t>
            </w:r>
          </w:p>
        </w:tc>
      </w:tr>
      <w:tr>
        <w:tc>
          <w:tcPr>
            <w:tcW w:type="dxa" w:w="2340"/>
            <w:shd w:fill="F2F2F2" w:val="clear"/>
            <w:vAlign w:val="center"/>
          </w:tcPr>
          <w:p>
            <w:pPr>
              <w:spacing w:after="40" w:before="40"/>
            </w:pPr>
            <w:r>
              <w:rPr>
                <w:rFonts w:ascii="Calibri" w:cs="Calibri" w:eastAsia="Calibri" w:hAnsi="Calibri"/>
                <w:sz w:val="20"/>
                <w:szCs w:val="20"/>
              </w:rPr>
              <w:t xml:space="preserve">retry_on_tool_error</w:t>
            </w:r>
          </w:p>
        </w:tc>
        <w:tc>
          <w:tcPr>
            <w:tcW w:type="dxa" w:w="2340"/>
            <w:shd w:fill="F2F2F2" w:val="clear"/>
            <w:vAlign w:val="center"/>
          </w:tcPr>
          <w:p>
            <w:pPr>
              <w:spacing w:after="40" w:before="40"/>
            </w:pPr>
            <w:r>
              <w:rPr>
                <w:rFonts w:ascii="Calibri" w:cs="Calibri" w:eastAsia="Calibri" w:hAnsi="Calibri"/>
                <w:sz w:val="20"/>
                <w:szCs w:val="20"/>
              </w:rPr>
              <w:t xml:space="preserve">1-3</w:t>
            </w:r>
          </w:p>
        </w:tc>
        <w:tc>
          <w:tcPr>
            <w:tcW w:type="dxa" w:w="2340"/>
            <w:shd w:fill="F2F2F2" w:val="clear"/>
            <w:vAlign w:val="center"/>
          </w:tcPr>
          <w:p>
            <w:pPr>
              <w:spacing w:after="40" w:before="40"/>
            </w:pPr>
            <w:r>
              <w:rPr>
                <w:rFonts w:ascii="Calibri" w:cs="Calibri" w:eastAsia="Calibri" w:hAnsi="Calibri"/>
                <w:sz w:val="20"/>
                <w:szCs w:val="20"/>
              </w:rPr>
              <w:t xml:space="preserve">Retries if a tool call fails</w:t>
            </w:r>
          </w:p>
        </w:tc>
        <w:tc>
          <w:tcPr>
            <w:tcW w:type="dxa" w:w="2340"/>
            <w:shd w:fill="F2F2F2" w:val="clear"/>
            <w:vAlign w:val="center"/>
          </w:tcPr>
          <w:p>
            <w:pPr>
              <w:spacing w:after="40" w:before="40"/>
            </w:pPr>
            <w:r>
              <w:rPr>
                <w:rFonts w:ascii="Calibri" w:cs="Calibri" w:eastAsia="Calibri" w:hAnsi="Calibri"/>
                <w:sz w:val="20"/>
                <w:szCs w:val="20"/>
              </w:rPr>
              <w:t xml:space="preserve">1 retry for network errors; 0 retries for validation errors (bad input means the agent needs to reason differently, not retry the same call).</w:t>
            </w:r>
          </w:p>
        </w:tc>
      </w:tr>
    </w:tbl>
    <w:p>
      <w:pPr>
        <w:spacing w:after="60"/>
      </w:pPr>
    </w:p>
    <w:p>
      <w:pPr>
        <w:pStyle w:val="Heading3"/>
      </w:pPr>
      <w:r>
        <w:rPr>
          <w:b/>
          <w:bCs/>
        </w:rPr>
        <w:t xml:space="preserve">3.3.2 Tool Definitions</w:t>
      </w:r>
    </w:p>
    <w:p>
      <w:pPr>
        <w:spacing w:after="120"/>
      </w:pPr>
      <w:r>
        <w:rPr>
          <w:rFonts w:ascii="Calibri" w:cs="Calibri" w:eastAsia="Calibri" w:hAnsi="Calibri"/>
          <w:sz w:val="22"/>
          <w:szCs w:val="22"/>
        </w:rPr>
        <w:t xml:space="preserve">The agent has access to these tools. Each tool is defined with a name, description, and input schema (JSON Schema). The LLM generates structured tool-call arguments; the system executes and returns results.</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Tool</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Input</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Output</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Purpose</w:t>
            </w:r>
          </w:p>
        </w:tc>
      </w:tr>
      <w:tr>
        <w:tc>
          <w:tcPr>
            <w:tcW w:type="dxa" w:w="2340"/>
            <w:shd w:fill="F2F2F2" w:val="clear"/>
            <w:vAlign w:val="center"/>
          </w:tcPr>
          <w:p>
            <w:pPr>
              <w:spacing w:after="40" w:before="40"/>
            </w:pPr>
            <w:r>
              <w:rPr>
                <w:rFonts w:ascii="Calibri" w:cs="Calibri" w:eastAsia="Calibri" w:hAnsi="Calibri"/>
                <w:sz w:val="20"/>
                <w:szCs w:val="20"/>
              </w:rPr>
              <w:t xml:space="preserve">search_filings</w:t>
            </w:r>
          </w:p>
        </w:tc>
        <w:tc>
          <w:tcPr>
            <w:tcW w:type="dxa" w:w="2340"/>
            <w:shd w:fill="F2F2F2" w:val="clear"/>
            <w:vAlign w:val="center"/>
          </w:tcPr>
          <w:p>
            <w:pPr>
              <w:spacing w:after="40" w:before="40"/>
            </w:pPr>
            <w:r>
              <w:rPr>
                <w:rFonts w:ascii="Calibri" w:cs="Calibri" w:eastAsia="Calibri" w:hAnsi="Calibri"/>
                <w:sz w:val="20"/>
                <w:szCs w:val="20"/>
              </w:rPr>
              <w:t xml:space="preserve">query: str, doc_type: '10-K'|'10-Q', company: str, year: int</w:t>
            </w:r>
          </w:p>
        </w:tc>
        <w:tc>
          <w:tcPr>
            <w:tcW w:type="dxa" w:w="2340"/>
            <w:shd w:fill="F2F2F2" w:val="clear"/>
            <w:vAlign w:val="center"/>
          </w:tcPr>
          <w:p>
            <w:pPr>
              <w:spacing w:after="40" w:before="40"/>
            </w:pPr>
            <w:r>
              <w:rPr>
                <w:rFonts w:ascii="Calibri" w:cs="Calibri" w:eastAsia="Calibri" w:hAnsi="Calibri"/>
                <w:sz w:val="20"/>
                <w:szCs w:val="20"/>
              </w:rPr>
              <w:t xml:space="preserve">List of relevant chunks with sources and page numbers</w:t>
            </w:r>
          </w:p>
        </w:tc>
        <w:tc>
          <w:tcPr>
            <w:tcW w:type="dxa" w:w="2340"/>
            <w:shd w:fill="F2F2F2" w:val="clear"/>
            <w:vAlign w:val="center"/>
          </w:tcPr>
          <w:p>
            <w:pPr>
              <w:spacing w:after="40" w:before="40"/>
            </w:pPr>
            <w:r>
              <w:rPr>
                <w:rFonts w:ascii="Calibri" w:cs="Calibri" w:eastAsia="Calibri" w:hAnsi="Calibri"/>
                <w:sz w:val="20"/>
                <w:szCs w:val="20"/>
              </w:rPr>
              <w:t xml:space="preserve">Primary retrieval over the vector store. Uses the same hybrid search + reranking from Project 1.</w:t>
            </w:r>
          </w:p>
        </w:tc>
      </w:tr>
      <w:tr>
        <w:tc>
          <w:tcPr>
            <w:tcW w:type="dxa" w:w="2340"/>
            <w:vAlign w:val="center"/>
          </w:tcPr>
          <w:p>
            <w:pPr>
              <w:spacing w:after="40" w:before="40"/>
            </w:pPr>
            <w:r>
              <w:rPr>
                <w:rFonts w:ascii="Calibri" w:cs="Calibri" w:eastAsia="Calibri" w:hAnsi="Calibri"/>
                <w:sz w:val="20"/>
                <w:szCs w:val="20"/>
              </w:rPr>
              <w:t xml:space="preserve">extract_table</w:t>
            </w:r>
          </w:p>
        </w:tc>
        <w:tc>
          <w:tcPr>
            <w:tcW w:type="dxa" w:w="2340"/>
            <w:vAlign w:val="center"/>
          </w:tcPr>
          <w:p>
            <w:pPr>
              <w:spacing w:after="40" w:before="40"/>
            </w:pPr>
            <w:r>
              <w:rPr>
                <w:rFonts w:ascii="Calibri" w:cs="Calibri" w:eastAsia="Calibri" w:hAnsi="Calibri"/>
                <w:sz w:val="20"/>
                <w:szCs w:val="20"/>
              </w:rPr>
              <w:t xml:space="preserve">doc_id: str, page: int, table_description: str</w:t>
            </w:r>
          </w:p>
        </w:tc>
        <w:tc>
          <w:tcPr>
            <w:tcW w:type="dxa" w:w="2340"/>
            <w:vAlign w:val="center"/>
          </w:tcPr>
          <w:p>
            <w:pPr>
              <w:spacing w:after="40" w:before="40"/>
            </w:pPr>
            <w:r>
              <w:rPr>
                <w:rFonts w:ascii="Calibri" w:cs="Calibri" w:eastAsia="Calibri" w:hAnsi="Calibri"/>
                <w:sz w:val="20"/>
                <w:szCs w:val="20"/>
              </w:rPr>
              <w:t xml:space="preserve">Structured table data as JSON (rows/columns)</w:t>
            </w:r>
          </w:p>
        </w:tc>
        <w:tc>
          <w:tcPr>
            <w:tcW w:type="dxa" w:w="2340"/>
            <w:vAlign w:val="center"/>
          </w:tcPr>
          <w:p>
            <w:pPr>
              <w:spacing w:after="40" w:before="40"/>
            </w:pPr>
            <w:r>
              <w:rPr>
                <w:rFonts w:ascii="Calibri" w:cs="Calibri" w:eastAsia="Calibri" w:hAnsi="Calibri"/>
                <w:sz w:val="20"/>
                <w:szCs w:val="20"/>
              </w:rPr>
              <w:t xml:space="preserve">Extracts specific tables from filings. Critical for financial data that lives in tables, not prose.</w:t>
            </w:r>
          </w:p>
        </w:tc>
      </w:tr>
      <w:tr>
        <w:tc>
          <w:tcPr>
            <w:tcW w:type="dxa" w:w="2340"/>
            <w:shd w:fill="F2F2F2" w:val="clear"/>
            <w:vAlign w:val="center"/>
          </w:tcPr>
          <w:p>
            <w:pPr>
              <w:spacing w:after="40" w:before="40"/>
            </w:pPr>
            <w:r>
              <w:rPr>
                <w:rFonts w:ascii="Calibri" w:cs="Calibri" w:eastAsia="Calibri" w:hAnsi="Calibri"/>
                <w:sz w:val="20"/>
                <w:szCs w:val="20"/>
              </w:rPr>
              <w:t xml:space="preserve">compute</w:t>
            </w:r>
          </w:p>
        </w:tc>
        <w:tc>
          <w:tcPr>
            <w:tcW w:type="dxa" w:w="2340"/>
            <w:shd w:fill="F2F2F2" w:val="clear"/>
            <w:vAlign w:val="center"/>
          </w:tcPr>
          <w:p>
            <w:pPr>
              <w:spacing w:after="40" w:before="40"/>
            </w:pPr>
            <w:r>
              <w:rPr>
                <w:rFonts w:ascii="Calibri" w:cs="Calibri" w:eastAsia="Calibri" w:hAnsi="Calibri"/>
                <w:sz w:val="20"/>
                <w:szCs w:val="20"/>
              </w:rPr>
              <w:t xml:space="preserve">expression: str (Python expression)</w:t>
            </w:r>
          </w:p>
        </w:tc>
        <w:tc>
          <w:tcPr>
            <w:tcW w:type="dxa" w:w="2340"/>
            <w:shd w:fill="F2F2F2" w:val="clear"/>
            <w:vAlign w:val="center"/>
          </w:tcPr>
          <w:p>
            <w:pPr>
              <w:spacing w:after="40" w:before="40"/>
            </w:pPr>
            <w:r>
              <w:rPr>
                <w:rFonts w:ascii="Calibri" w:cs="Calibri" w:eastAsia="Calibri" w:hAnsi="Calibri"/>
                <w:sz w:val="20"/>
                <w:szCs w:val="20"/>
              </w:rPr>
              <w:t xml:space="preserve">Numeric result</w:t>
            </w:r>
          </w:p>
        </w:tc>
        <w:tc>
          <w:tcPr>
            <w:tcW w:type="dxa" w:w="2340"/>
            <w:shd w:fill="F2F2F2" w:val="clear"/>
            <w:vAlign w:val="center"/>
          </w:tcPr>
          <w:p>
            <w:pPr>
              <w:spacing w:after="40" w:before="40"/>
            </w:pPr>
            <w:r>
              <w:rPr>
                <w:rFonts w:ascii="Calibri" w:cs="Calibri" w:eastAsia="Calibri" w:hAnsi="Calibri"/>
                <w:sz w:val="20"/>
                <w:szCs w:val="20"/>
              </w:rPr>
              <w:t xml:space="preserve">Sandboxed Python execution for calculations. E.g., '(34.0 / 394.3) * 100' to compute R&amp;D as % of revenue.</w:t>
            </w:r>
          </w:p>
        </w:tc>
      </w:tr>
      <w:tr>
        <w:tc>
          <w:tcPr>
            <w:tcW w:type="dxa" w:w="2340"/>
            <w:vAlign w:val="center"/>
          </w:tcPr>
          <w:p>
            <w:pPr>
              <w:spacing w:after="40" w:before="40"/>
            </w:pPr>
            <w:r>
              <w:rPr>
                <w:rFonts w:ascii="Calibri" w:cs="Calibri" w:eastAsia="Calibri" w:hAnsi="Calibri"/>
                <w:sz w:val="20"/>
                <w:szCs w:val="20"/>
              </w:rPr>
              <w:t xml:space="preserve">verify_number</w:t>
            </w:r>
          </w:p>
        </w:tc>
        <w:tc>
          <w:tcPr>
            <w:tcW w:type="dxa" w:w="2340"/>
            <w:vAlign w:val="center"/>
          </w:tcPr>
          <w:p>
            <w:pPr>
              <w:spacing w:after="40" w:before="40"/>
            </w:pPr>
            <w:r>
              <w:rPr>
                <w:rFonts w:ascii="Calibri" w:cs="Calibri" w:eastAsia="Calibri" w:hAnsi="Calibri"/>
                <w:sz w:val="20"/>
                <w:szCs w:val="20"/>
              </w:rPr>
              <w:t xml:space="preserve">claimed_value: float, source_doc: str, page: int</w:t>
            </w:r>
          </w:p>
        </w:tc>
        <w:tc>
          <w:tcPr>
            <w:tcW w:type="dxa" w:w="2340"/>
            <w:vAlign w:val="center"/>
          </w:tcPr>
          <w:p>
            <w:pPr>
              <w:spacing w:after="40" w:before="40"/>
            </w:pPr>
            <w:r>
              <w:rPr>
                <w:rFonts w:ascii="Calibri" w:cs="Calibri" w:eastAsia="Calibri" w:hAnsi="Calibri"/>
                <w:sz w:val="20"/>
                <w:szCs w:val="20"/>
              </w:rPr>
              <w:t xml:space="preserve">match: bool, actual_value: float, source_text: str</w:t>
            </w:r>
          </w:p>
        </w:tc>
        <w:tc>
          <w:tcPr>
            <w:tcW w:type="dxa" w:w="2340"/>
            <w:vAlign w:val="center"/>
          </w:tcPr>
          <w:p>
            <w:pPr>
              <w:spacing w:after="40" w:before="40"/>
            </w:pPr>
            <w:r>
              <w:rPr>
                <w:rFonts w:ascii="Calibri" w:cs="Calibri" w:eastAsia="Calibri" w:hAnsi="Calibri"/>
                <w:sz w:val="20"/>
                <w:szCs w:val="20"/>
              </w:rPr>
              <w:t xml:space="preserve">Cross-references a computed or claimed number against the source document. This is the self-verification step.</w:t>
            </w:r>
          </w:p>
        </w:tc>
      </w:tr>
      <w:tr>
        <w:tc>
          <w:tcPr>
            <w:tcW w:type="dxa" w:w="2340"/>
            <w:shd w:fill="F2F2F2" w:val="clear"/>
            <w:vAlign w:val="center"/>
          </w:tcPr>
          <w:p>
            <w:pPr>
              <w:spacing w:after="40" w:before="40"/>
            </w:pPr>
            <w:r>
              <w:rPr>
                <w:rFonts w:ascii="Calibri" w:cs="Calibri" w:eastAsia="Calibri" w:hAnsi="Calibri"/>
                <w:sz w:val="20"/>
                <w:szCs w:val="20"/>
              </w:rPr>
              <w:t xml:space="preserve">compare_periods</w:t>
            </w:r>
          </w:p>
        </w:tc>
        <w:tc>
          <w:tcPr>
            <w:tcW w:type="dxa" w:w="2340"/>
            <w:shd w:fill="F2F2F2" w:val="clear"/>
            <w:vAlign w:val="center"/>
          </w:tcPr>
          <w:p>
            <w:pPr>
              <w:spacing w:after="40" w:before="40"/>
            </w:pPr>
            <w:r>
              <w:rPr>
                <w:rFonts w:ascii="Calibri" w:cs="Calibri" w:eastAsia="Calibri" w:hAnsi="Calibri"/>
                <w:sz w:val="20"/>
                <w:szCs w:val="20"/>
              </w:rPr>
              <w:t xml:space="preserve">metric: str, periods: list[str]</w:t>
            </w:r>
          </w:p>
        </w:tc>
        <w:tc>
          <w:tcPr>
            <w:tcW w:type="dxa" w:w="2340"/>
            <w:shd w:fill="F2F2F2" w:val="clear"/>
            <w:vAlign w:val="center"/>
          </w:tcPr>
          <w:p>
            <w:pPr>
              <w:spacing w:after="40" w:before="40"/>
            </w:pPr>
            <w:r>
              <w:rPr>
                <w:rFonts w:ascii="Calibri" w:cs="Calibri" w:eastAsia="Calibri" w:hAnsi="Calibri"/>
                <w:sz w:val="20"/>
                <w:szCs w:val="20"/>
              </w:rPr>
              <w:t xml:space="preserve">Comparison table with absolute and % change</w:t>
            </w:r>
          </w:p>
        </w:tc>
        <w:tc>
          <w:tcPr>
            <w:tcW w:type="dxa" w:w="2340"/>
            <w:shd w:fill="F2F2F2" w:val="clear"/>
            <w:vAlign w:val="center"/>
          </w:tcPr>
          <w:p>
            <w:pPr>
              <w:spacing w:after="40" w:before="40"/>
            </w:pPr>
            <w:r>
              <w:rPr>
                <w:rFonts w:ascii="Calibri" w:cs="Calibri" w:eastAsia="Calibri" w:hAnsi="Calibri"/>
                <w:sz w:val="20"/>
                <w:szCs w:val="20"/>
              </w:rPr>
              <w:t xml:space="preserve">Helper for year-over-year or quarter-over-quarter comparisons.</w:t>
            </w:r>
          </w:p>
        </w:tc>
      </w:tr>
    </w:tbl>
    <w:p>
      <w:pPr>
        <w:spacing w:after="60"/>
      </w:pPr>
    </w:p>
    <w:p>
      <w:pPr>
        <w:pStyle w:val="Heading4"/>
      </w:pPr>
      <w:r>
        <w:rPr>
          <w:b/>
          <w:bCs/>
        </w:rPr>
        <w:t xml:space="preserve">Tool Design Principles for Interviews</w:t>
      </w:r>
    </w:p>
    <w:p>
      <w:pPr>
        <w:spacing w:after="120"/>
      </w:pPr>
      <w:r>
        <w:rPr>
          <w:rFonts w:ascii="Calibri" w:cs="Calibri" w:eastAsia="Calibri" w:hAnsi="Calibri"/>
          <w:sz w:val="22"/>
          <w:szCs w:val="22"/>
        </w:rPr>
        <w:t xml:space="preserve">1. </w:t>
      </w:r>
      <w:r>
        <w:rPr>
          <w:rFonts w:ascii="Calibri" w:cs="Calibri" w:eastAsia="Calibri" w:hAnsi="Calibri"/>
          <w:b/>
          <w:bCs/>
          <w:sz w:val="22"/>
          <w:szCs w:val="22"/>
        </w:rPr>
        <w:t xml:space="preserve">Tools should be atomic and composable.</w:t>
      </w:r>
      <w:r>
        <w:rPr>
          <w:rFonts w:ascii="Calibri" w:cs="Calibri" w:eastAsia="Calibri" w:hAnsi="Calibri"/>
          <w:sz w:val="22"/>
          <w:szCs w:val="22"/>
        </w:rPr>
        <w:t xml:space="preserve"> Each tool does one thing. The agent composes them. Don't build a 'do_everything' tool — it defeats the purpose of agent reasoning.</w:t>
      </w:r>
    </w:p>
    <w:p>
      <w:pPr>
        <w:spacing w:after="120"/>
      </w:pPr>
      <w:r>
        <w:rPr>
          <w:rFonts w:ascii="Calibri" w:cs="Calibri" w:eastAsia="Calibri" w:hAnsi="Calibri"/>
          <w:sz w:val="22"/>
          <w:szCs w:val="22"/>
        </w:rPr>
        <w:t xml:space="preserve">2. </w:t>
      </w:r>
      <w:r>
        <w:rPr>
          <w:rFonts w:ascii="Calibri" w:cs="Calibri" w:eastAsia="Calibri" w:hAnsi="Calibri"/>
          <w:b/>
          <w:bCs/>
          <w:sz w:val="22"/>
          <w:szCs w:val="22"/>
        </w:rPr>
        <w:t xml:space="preserve">Tool descriptions are prompts.</w:t>
      </w:r>
      <w:r>
        <w:rPr>
          <w:rFonts w:ascii="Calibri" w:cs="Calibri" w:eastAsia="Calibri" w:hAnsi="Calibri"/>
          <w:sz w:val="22"/>
          <w:szCs w:val="22"/>
        </w:rPr>
        <w:t xml:space="preserve"> The LLM decides which tool to call based on the description. Vague descriptions = wrong tool selection. Be precise: not 'search documents' but 'search SEC filings (10-K, 10-Q) for a specific company and year. Use for factual retrieval. Returns text passages with page citations.'</w:t>
      </w:r>
    </w:p>
    <w:p>
      <w:pPr>
        <w:spacing w:after="120"/>
      </w:pPr>
      <w:r>
        <w:rPr>
          <w:rFonts w:ascii="Calibri" w:cs="Calibri" w:eastAsia="Calibri" w:hAnsi="Calibri"/>
          <w:sz w:val="22"/>
          <w:szCs w:val="22"/>
        </w:rPr>
        <w:t xml:space="preserve">3. </w:t>
      </w:r>
      <w:r>
        <w:rPr>
          <w:rFonts w:ascii="Calibri" w:cs="Calibri" w:eastAsia="Calibri" w:hAnsi="Calibri"/>
          <w:b/>
          <w:bCs/>
          <w:sz w:val="22"/>
          <w:szCs w:val="22"/>
        </w:rPr>
        <w:t xml:space="preserve">Input validation is non-negotiable.</w:t>
      </w:r>
      <w:r>
        <w:rPr>
          <w:rFonts w:ascii="Calibri" w:cs="Calibri" w:eastAsia="Calibri" w:hAnsi="Calibri"/>
          <w:sz w:val="22"/>
          <w:szCs w:val="22"/>
        </w:rPr>
        <w:t xml:space="preserve"> Validate tool inputs with Pydantic before execution. The LLM will sometimes generate malformed inputs; crash gracefully with a clear error message the LLM can use to self-correct.</w:t>
      </w:r>
    </w:p>
    <w:p>
      <w:pPr>
        <w:spacing w:after="120"/>
      </w:pPr>
      <w:r>
        <w:rPr>
          <w:rFonts w:ascii="Calibri" w:cs="Calibri" w:eastAsia="Calibri" w:hAnsi="Calibri"/>
          <w:sz w:val="22"/>
          <w:szCs w:val="22"/>
        </w:rPr>
        <w:t xml:space="preserve">4. </w:t>
      </w:r>
      <w:r>
        <w:rPr>
          <w:rFonts w:ascii="Calibri" w:cs="Calibri" w:eastAsia="Calibri" w:hAnsi="Calibri"/>
          <w:b/>
          <w:bCs/>
          <w:sz w:val="22"/>
          <w:szCs w:val="22"/>
        </w:rPr>
        <w:t xml:space="preserve">Tool outputs should be concise.</w:t>
      </w:r>
      <w:r>
        <w:rPr>
          <w:rFonts w:ascii="Calibri" w:cs="Calibri" w:eastAsia="Calibri" w:hAnsi="Calibri"/>
          <w:sz w:val="22"/>
          <w:szCs w:val="22"/>
        </w:rPr>
        <w:t xml:space="preserve"> Don't return the full document — return the relevant excerpt plus metadata. Long tool outputs consume context window and increase cost.</w:t>
      </w:r>
    </w:p>
    <w:p>
      <w:pPr>
        <w:pStyle w:val="Heading3"/>
      </w:pPr>
      <w:r>
        <w:rPr>
          <w:b/>
          <w:bCs/>
        </w:rPr>
        <w:t xml:space="preserve">3.3.3 Query Decomposition</w:t>
      </w:r>
    </w:p>
    <w:p>
      <w:pPr>
        <w:spacing w:after="120"/>
      </w:pPr>
      <w:r>
        <w:rPr>
          <w:rFonts w:ascii="Calibri" w:cs="Calibri" w:eastAsia="Calibri" w:hAnsi="Calibri"/>
          <w:sz w:val="22"/>
          <w:szCs w:val="22"/>
        </w:rPr>
        <w:t xml:space="preserve">Complex queries must be broken into sub-queries. The decomposition step is an LLM call before the main ReAct loop:</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Decomposition Type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Example Input</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Sub-queries Generated</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When to Use</w:t>
            </w:r>
          </w:p>
        </w:tc>
      </w:tr>
      <w:tr>
        <w:tc>
          <w:tcPr>
            <w:tcW w:type="dxa" w:w="2340"/>
            <w:shd w:fill="F2F2F2" w:val="clear"/>
            <w:vAlign w:val="center"/>
          </w:tcPr>
          <w:p>
            <w:pPr>
              <w:spacing w:after="40" w:before="40"/>
            </w:pPr>
            <w:r>
              <w:rPr>
                <w:rFonts w:ascii="Calibri" w:cs="Calibri" w:eastAsia="Calibri" w:hAnsi="Calibri"/>
                <w:sz w:val="20"/>
                <w:szCs w:val="20"/>
              </w:rPr>
              <w:t xml:space="preserve">Sequential</w:t>
            </w:r>
          </w:p>
        </w:tc>
        <w:tc>
          <w:tcPr>
            <w:tcW w:type="dxa" w:w="2340"/>
            <w:shd w:fill="F2F2F2" w:val="clear"/>
            <w:vAlign w:val="center"/>
          </w:tcPr>
          <w:p>
            <w:pPr>
              <w:spacing w:after="40" w:before="40"/>
            </w:pPr>
            <w:r>
              <w:rPr>
                <w:rFonts w:ascii="Calibri" w:cs="Calibri" w:eastAsia="Calibri" w:hAnsi="Calibri"/>
                <w:sz w:val="20"/>
                <w:szCs w:val="20"/>
              </w:rPr>
              <w:t xml:space="preserve">'What was Apple's revenue growth from FY22 to FY23?'</w:t>
            </w:r>
          </w:p>
        </w:tc>
        <w:tc>
          <w:tcPr>
            <w:tcW w:type="dxa" w:w="2340"/>
            <w:shd w:fill="F2F2F2" w:val="clear"/>
            <w:vAlign w:val="center"/>
          </w:tcPr>
          <w:p>
            <w:pPr>
              <w:spacing w:after="40" w:before="40"/>
            </w:pPr>
            <w:r>
              <w:rPr>
                <w:rFonts w:ascii="Calibri" w:cs="Calibri" w:eastAsia="Calibri" w:hAnsi="Calibri"/>
                <w:sz w:val="20"/>
                <w:szCs w:val="20"/>
              </w:rPr>
              <w:t xml:space="preserve">1. Get FY22 revenue. 2. Get FY23 revenue. 3. Compute growth %.</w:t>
            </w:r>
          </w:p>
        </w:tc>
        <w:tc>
          <w:tcPr>
            <w:tcW w:type="dxa" w:w="2340"/>
            <w:shd w:fill="F2F2F2" w:val="clear"/>
            <w:vAlign w:val="center"/>
          </w:tcPr>
          <w:p>
            <w:pPr>
              <w:spacing w:after="40" w:before="40"/>
            </w:pPr>
            <w:r>
              <w:rPr>
                <w:rFonts w:ascii="Calibri" w:cs="Calibri" w:eastAsia="Calibri" w:hAnsi="Calibri"/>
                <w:sz w:val="20"/>
                <w:szCs w:val="20"/>
              </w:rPr>
              <w:t xml:space="preserve">Dependencies between sub-queries (each needs the prior result)</w:t>
            </w:r>
          </w:p>
        </w:tc>
      </w:tr>
      <w:tr>
        <w:tc>
          <w:tcPr>
            <w:tcW w:type="dxa" w:w="2340"/>
            <w:vAlign w:val="center"/>
          </w:tcPr>
          <w:p>
            <w:pPr>
              <w:spacing w:after="40" w:before="40"/>
            </w:pPr>
            <w:r>
              <w:rPr>
                <w:rFonts w:ascii="Calibri" w:cs="Calibri" w:eastAsia="Calibri" w:hAnsi="Calibri"/>
                <w:sz w:val="20"/>
                <w:szCs w:val="20"/>
              </w:rPr>
              <w:t xml:space="preserve">Parallel</w:t>
            </w:r>
          </w:p>
        </w:tc>
        <w:tc>
          <w:tcPr>
            <w:tcW w:type="dxa" w:w="2340"/>
            <w:vAlign w:val="center"/>
          </w:tcPr>
          <w:p>
            <w:pPr>
              <w:spacing w:after="40" w:before="40"/>
            </w:pPr>
            <w:r>
              <w:rPr>
                <w:rFonts w:ascii="Calibri" w:cs="Calibri" w:eastAsia="Calibri" w:hAnsi="Calibri"/>
                <w:sz w:val="20"/>
                <w:szCs w:val="20"/>
              </w:rPr>
              <w:t xml:space="preserve">'Compare revenue, R&amp;D, and gross margin for AAPL vs MSFT'</w:t>
            </w:r>
          </w:p>
        </w:tc>
        <w:tc>
          <w:tcPr>
            <w:tcW w:type="dxa" w:w="2340"/>
            <w:vAlign w:val="center"/>
          </w:tcPr>
          <w:p>
            <w:pPr>
              <w:spacing w:after="40" w:before="40"/>
            </w:pPr>
            <w:r>
              <w:rPr>
                <w:rFonts w:ascii="Calibri" w:cs="Calibri" w:eastAsia="Calibri" w:hAnsi="Calibri"/>
                <w:sz w:val="20"/>
                <w:szCs w:val="20"/>
              </w:rPr>
              <w:t xml:space="preserve">1a. AAPL revenue. 1b. MSFT revenue. 2a. AAPL R&amp;D... (all independent)</w:t>
            </w:r>
          </w:p>
        </w:tc>
        <w:tc>
          <w:tcPr>
            <w:tcW w:type="dxa" w:w="2340"/>
            <w:vAlign w:val="center"/>
          </w:tcPr>
          <w:p>
            <w:pPr>
              <w:spacing w:after="40" w:before="40"/>
            </w:pPr>
            <w:r>
              <w:rPr>
                <w:rFonts w:ascii="Calibri" w:cs="Calibri" w:eastAsia="Calibri" w:hAnsi="Calibri"/>
                <w:sz w:val="20"/>
                <w:szCs w:val="20"/>
              </w:rPr>
              <w:t xml:space="preserve">Independent sub-queries that can be retrieved simultaneously</w:t>
            </w:r>
          </w:p>
        </w:tc>
      </w:tr>
      <w:tr>
        <w:tc>
          <w:tcPr>
            <w:tcW w:type="dxa" w:w="2340"/>
            <w:shd w:fill="F2F2F2" w:val="clear"/>
            <w:vAlign w:val="center"/>
          </w:tcPr>
          <w:p>
            <w:pPr>
              <w:spacing w:after="40" w:before="40"/>
            </w:pPr>
            <w:r>
              <w:rPr>
                <w:rFonts w:ascii="Calibri" w:cs="Calibri" w:eastAsia="Calibri" w:hAnsi="Calibri"/>
                <w:sz w:val="20"/>
                <w:szCs w:val="20"/>
              </w:rPr>
              <w:t xml:space="preserve">Conditional</w:t>
            </w:r>
          </w:p>
        </w:tc>
        <w:tc>
          <w:tcPr>
            <w:tcW w:type="dxa" w:w="2340"/>
            <w:shd w:fill="F2F2F2" w:val="clear"/>
            <w:vAlign w:val="center"/>
          </w:tcPr>
          <w:p>
            <w:pPr>
              <w:spacing w:after="40" w:before="40"/>
            </w:pPr>
            <w:r>
              <w:rPr>
                <w:rFonts w:ascii="Calibri" w:cs="Calibri" w:eastAsia="Calibri" w:hAnsi="Calibri"/>
                <w:sz w:val="20"/>
                <w:szCs w:val="20"/>
              </w:rPr>
              <w:t xml:space="preserve">'If AAPL's revenue grew &gt;10%, what drove it?'</w:t>
            </w:r>
          </w:p>
        </w:tc>
        <w:tc>
          <w:tcPr>
            <w:tcW w:type="dxa" w:w="2340"/>
            <w:shd w:fill="F2F2F2" w:val="clear"/>
            <w:vAlign w:val="center"/>
          </w:tcPr>
          <w:p>
            <w:pPr>
              <w:spacing w:after="40" w:before="40"/>
            </w:pPr>
            <w:r>
              <w:rPr>
                <w:rFonts w:ascii="Calibri" w:cs="Calibri" w:eastAsia="Calibri" w:hAnsi="Calibri"/>
                <w:sz w:val="20"/>
                <w:szCs w:val="20"/>
              </w:rPr>
              <w:t xml:space="preserve">1. Check if revenue grew &gt;10%. 2. IF yes, identify growth drivers.</w:t>
            </w:r>
          </w:p>
        </w:tc>
        <w:tc>
          <w:tcPr>
            <w:tcW w:type="dxa" w:w="2340"/>
            <w:shd w:fill="F2F2F2" w:val="clear"/>
            <w:vAlign w:val="center"/>
          </w:tcPr>
          <w:p>
            <w:pPr>
              <w:spacing w:after="40" w:before="40"/>
            </w:pPr>
            <w:r>
              <w:rPr>
                <w:rFonts w:ascii="Calibri" w:cs="Calibri" w:eastAsia="Calibri" w:hAnsi="Calibri"/>
                <w:sz w:val="20"/>
                <w:szCs w:val="20"/>
              </w:rPr>
              <w:t xml:space="preserve">Answer depends on a condition evaluated at runtime</w:t>
            </w:r>
          </w:p>
        </w:tc>
      </w:tr>
    </w:tbl>
    <w:p>
      <w:pPr>
        <w:spacing w:after="60"/>
      </w:pPr>
    </w:p>
    <w:p>
      <w:pPr>
        <w:pStyle w:val="Heading4"/>
      </w:pPr>
      <w:r>
        <w:rPr>
          <w:b/>
          <w:bCs/>
        </w:rPr>
        <w:t xml:space="preserve">Decomposition Control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Typical Values</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What It Controls</w:t>
            </w:r>
          </w:p>
        </w:tc>
      </w:tr>
      <w:tr>
        <w:tc>
          <w:tcPr>
            <w:tcW w:type="dxa" w:w="3120"/>
            <w:shd w:fill="F2F2F2" w:val="clear"/>
            <w:vAlign w:val="center"/>
          </w:tcPr>
          <w:p>
            <w:pPr>
              <w:spacing w:after="40" w:before="40"/>
            </w:pPr>
            <w:r>
              <w:rPr>
                <w:rFonts w:ascii="Calibri" w:cs="Calibri" w:eastAsia="Calibri" w:hAnsi="Calibri"/>
                <w:sz w:val="20"/>
                <w:szCs w:val="20"/>
              </w:rPr>
              <w:t xml:space="preserve">max_sub_queries</w:t>
            </w:r>
          </w:p>
        </w:tc>
        <w:tc>
          <w:tcPr>
            <w:tcW w:type="dxa" w:w="3120"/>
            <w:shd w:fill="F2F2F2" w:val="clear"/>
            <w:vAlign w:val="center"/>
          </w:tcPr>
          <w:p>
            <w:pPr>
              <w:spacing w:after="40" w:before="40"/>
            </w:pPr>
            <w:r>
              <w:rPr>
                <w:rFonts w:ascii="Calibri" w:cs="Calibri" w:eastAsia="Calibri" w:hAnsi="Calibri"/>
                <w:sz w:val="20"/>
                <w:szCs w:val="20"/>
              </w:rPr>
              <w:t xml:space="preserve">2-6</w:t>
            </w:r>
          </w:p>
        </w:tc>
        <w:tc>
          <w:tcPr>
            <w:tcW w:type="dxa" w:w="3120"/>
            <w:shd w:fill="F2F2F2" w:val="clear"/>
            <w:vAlign w:val="center"/>
          </w:tcPr>
          <w:p>
            <w:pPr>
              <w:spacing w:after="40" w:before="40"/>
            </w:pPr>
            <w:r>
              <w:rPr>
                <w:rFonts w:ascii="Calibri" w:cs="Calibri" w:eastAsia="Calibri" w:hAnsi="Calibri"/>
                <w:sz w:val="20"/>
                <w:szCs w:val="20"/>
              </w:rPr>
              <w:t xml:space="preserve">Limit on decomposition depth. More = more comprehensive but more expensive. 4 is a good default.</w:t>
            </w:r>
          </w:p>
        </w:tc>
      </w:tr>
      <w:tr>
        <w:tc>
          <w:tcPr>
            <w:tcW w:type="dxa" w:w="3120"/>
            <w:vAlign w:val="center"/>
          </w:tcPr>
          <w:p>
            <w:pPr>
              <w:spacing w:after="40" w:before="40"/>
            </w:pPr>
            <w:r>
              <w:rPr>
                <w:rFonts w:ascii="Calibri" w:cs="Calibri" w:eastAsia="Calibri" w:hAnsi="Calibri"/>
                <w:sz w:val="20"/>
                <w:szCs w:val="20"/>
              </w:rPr>
              <w:t xml:space="preserve">decomposition_model</w:t>
            </w:r>
          </w:p>
        </w:tc>
        <w:tc>
          <w:tcPr>
            <w:tcW w:type="dxa" w:w="3120"/>
            <w:vAlign w:val="center"/>
          </w:tcPr>
          <w:p>
            <w:pPr>
              <w:spacing w:after="40" w:before="40"/>
            </w:pPr>
            <w:r>
              <w:rPr>
                <w:rFonts w:ascii="Calibri" w:cs="Calibri" w:eastAsia="Calibri" w:hAnsi="Calibri"/>
                <w:sz w:val="20"/>
                <w:szCs w:val="20"/>
              </w:rPr>
              <w:t xml:space="preserve">Same as main LLM or cheaper model</w:t>
            </w:r>
          </w:p>
        </w:tc>
        <w:tc>
          <w:tcPr>
            <w:tcW w:type="dxa" w:w="3120"/>
            <w:vAlign w:val="center"/>
          </w:tcPr>
          <w:p>
            <w:pPr>
              <w:spacing w:after="40" w:before="40"/>
            </w:pPr>
            <w:r>
              <w:rPr>
                <w:rFonts w:ascii="Calibri" w:cs="Calibri" w:eastAsia="Calibri" w:hAnsi="Calibri"/>
                <w:sz w:val="20"/>
                <w:szCs w:val="20"/>
              </w:rPr>
              <w:t xml:space="preserve">Can use a cheaper/faster model for decomposition since it's a simpler task.</w:t>
            </w:r>
          </w:p>
        </w:tc>
      </w:tr>
      <w:tr>
        <w:tc>
          <w:tcPr>
            <w:tcW w:type="dxa" w:w="3120"/>
            <w:shd w:fill="F2F2F2" w:val="clear"/>
            <w:vAlign w:val="center"/>
          </w:tcPr>
          <w:p>
            <w:pPr>
              <w:spacing w:after="40" w:before="40"/>
            </w:pPr>
            <w:r>
              <w:rPr>
                <w:rFonts w:ascii="Calibri" w:cs="Calibri" w:eastAsia="Calibri" w:hAnsi="Calibri"/>
                <w:sz w:val="20"/>
                <w:szCs w:val="20"/>
              </w:rPr>
              <w:t xml:space="preserve">parallel_execution</w:t>
            </w:r>
          </w:p>
        </w:tc>
        <w:tc>
          <w:tcPr>
            <w:tcW w:type="dxa" w:w="3120"/>
            <w:shd w:fill="F2F2F2" w:val="clear"/>
            <w:vAlign w:val="center"/>
          </w:tcPr>
          <w:p>
            <w:pPr>
              <w:spacing w:after="40" w:before="40"/>
            </w:pPr>
            <w:r>
              <w:rPr>
                <w:rFonts w:ascii="Calibri" w:cs="Calibri" w:eastAsia="Calibri" w:hAnsi="Calibri"/>
                <w:sz w:val="20"/>
                <w:szCs w:val="20"/>
              </w:rPr>
              <w:t xml:space="preserve">True/False</w:t>
            </w:r>
          </w:p>
        </w:tc>
        <w:tc>
          <w:tcPr>
            <w:tcW w:type="dxa" w:w="3120"/>
            <w:shd w:fill="F2F2F2" w:val="clear"/>
            <w:vAlign w:val="center"/>
          </w:tcPr>
          <w:p>
            <w:pPr>
              <w:spacing w:after="40" w:before="40"/>
            </w:pPr>
            <w:r>
              <w:rPr>
                <w:rFonts w:ascii="Calibri" w:cs="Calibri" w:eastAsia="Calibri" w:hAnsi="Calibri"/>
                <w:sz w:val="20"/>
                <w:szCs w:val="20"/>
              </w:rPr>
              <w:t xml:space="preserve">Whether to execute independent sub-queries in parallel. True saves wall-clock time but complicates error handling.</w:t>
            </w:r>
          </w:p>
        </w:tc>
      </w:tr>
    </w:tbl>
    <w:p>
      <w:pPr>
        <w:pStyle w:val="Heading2"/>
      </w:pPr>
      <w:r>
        <w:rPr>
          <w:b/>
          <w:bCs/>
        </w:rPr>
        <w:t xml:space="preserve">3.4 Financial-Domain-Specific Challenges</w:t>
      </w:r>
    </w:p>
    <w:p>
      <w:pPr>
        <w:spacing w:after="60"/>
      </w:pPr>
    </w:p>
    <w:p>
      <w:pPr>
        <w:pStyle w:val="Heading3"/>
      </w:pPr>
      <w:r>
        <w:rPr>
          <w:b/>
          <w:bCs/>
        </w:rPr>
        <w:t xml:space="preserve">3.4.1 Table Extraction and Understanding</w:t>
      </w:r>
    </w:p>
    <w:p>
      <w:pPr>
        <w:spacing w:after="120"/>
      </w:pPr>
      <w:r>
        <w:rPr>
          <w:rFonts w:ascii="Calibri" w:cs="Calibri" w:eastAsia="Calibri" w:hAnsi="Calibri"/>
          <w:sz w:val="22"/>
          <w:szCs w:val="22"/>
        </w:rPr>
        <w:t xml:space="preserve">SEC filings are 40-60% tables. Standard RAG chunking destroys table structure. You need a dedicated table handling pipeline:</w:t>
      </w:r>
    </w:p>
    <w:p>
      <w:pPr>
        <w:spacing w:after="120"/>
      </w:pPr>
      <w:r>
        <w:rPr>
          <w:rFonts w:ascii="Calibri" w:cs="Calibri" w:eastAsia="Calibri" w:hAnsi="Calibri"/>
          <w:sz w:val="22"/>
          <w:szCs w:val="22"/>
        </w:rPr>
        <w:t xml:space="preserve">1. </w:t>
      </w:r>
      <w:r>
        <w:rPr>
          <w:rFonts w:ascii="Calibri" w:cs="Calibri" w:eastAsia="Calibri" w:hAnsi="Calibri"/>
          <w:b/>
          <w:bCs/>
          <w:sz w:val="22"/>
          <w:szCs w:val="22"/>
        </w:rPr>
        <w:t xml:space="preserve">Detect tables</w:t>
      </w:r>
      <w:r>
        <w:rPr>
          <w:rFonts w:ascii="Calibri" w:cs="Calibri" w:eastAsia="Calibri" w:hAnsi="Calibri"/>
          <w:sz w:val="22"/>
          <w:szCs w:val="22"/>
        </w:rPr>
        <w:t xml:space="preserve"> during ingestion using layout analysis (PyMuPDF can identify table bounding boxes; for complex tables, use Camelot or Unstructured.io).</w:t>
      </w:r>
    </w:p>
    <w:p>
      <w:pPr>
        <w:spacing w:after="120"/>
      </w:pPr>
      <w:r>
        <w:rPr>
          <w:rFonts w:ascii="Calibri" w:cs="Calibri" w:eastAsia="Calibri" w:hAnsi="Calibri"/>
          <w:sz w:val="22"/>
          <w:szCs w:val="22"/>
        </w:rPr>
        <w:t xml:space="preserve">2. </w:t>
      </w:r>
      <w:r>
        <w:rPr>
          <w:rFonts w:ascii="Calibri" w:cs="Calibri" w:eastAsia="Calibri" w:hAnsi="Calibri"/>
          <w:b/>
          <w:bCs/>
          <w:sz w:val="22"/>
          <w:szCs w:val="22"/>
        </w:rPr>
        <w:t xml:space="preserve">Extract as structured data</w:t>
      </w:r>
      <w:r>
        <w:rPr>
          <w:rFonts w:ascii="Calibri" w:cs="Calibri" w:eastAsia="Calibri" w:hAnsi="Calibri"/>
          <w:sz w:val="22"/>
          <w:szCs w:val="22"/>
        </w:rPr>
        <w:t xml:space="preserve"> — convert to row/column JSON, not flattened text. Store both the structured form and a natural-language description ('Revenue for FY2023 was $394.3B, up 2% from $383.3B in FY2022').</w:t>
      </w:r>
    </w:p>
    <w:p>
      <w:pPr>
        <w:spacing w:after="120"/>
      </w:pPr>
      <w:r>
        <w:rPr>
          <w:rFonts w:ascii="Calibri" w:cs="Calibri" w:eastAsia="Calibri" w:hAnsi="Calibri"/>
          <w:sz w:val="22"/>
          <w:szCs w:val="22"/>
        </w:rPr>
        <w:t xml:space="preserve">3. </w:t>
      </w:r>
      <w:r>
        <w:rPr>
          <w:rFonts w:ascii="Calibri" w:cs="Calibri" w:eastAsia="Calibri" w:hAnsi="Calibri"/>
          <w:b/>
          <w:bCs/>
          <w:sz w:val="22"/>
          <w:szCs w:val="22"/>
        </w:rPr>
        <w:t xml:space="preserve">Embed both representations</w:t>
      </w:r>
      <w:r>
        <w:rPr>
          <w:rFonts w:ascii="Calibri" w:cs="Calibri" w:eastAsia="Calibri" w:hAnsi="Calibri"/>
          <w:sz w:val="22"/>
          <w:szCs w:val="22"/>
        </w:rPr>
        <w:t xml:space="preserve"> — the natural-language description for semantic search, and the structured data for exact-match retrieval.</w:t>
      </w:r>
    </w:p>
    <w:p>
      <w:pPr>
        <w:spacing w:after="60"/>
      </w:pPr>
    </w:p>
    <w:p>
      <w:pPr>
        <w:pStyle w:val="Heading3"/>
      </w:pPr>
      <w:r>
        <w:rPr>
          <w:b/>
          <w:bCs/>
        </w:rPr>
        <w:t xml:space="preserve">3.4.2 Numeric Self-Verification</w:t>
      </w:r>
    </w:p>
    <w:p>
      <w:pPr>
        <w:spacing w:after="120"/>
      </w:pPr>
      <w:r>
        <w:rPr>
          <w:rFonts w:ascii="Calibri" w:cs="Calibri" w:eastAsia="Calibri" w:hAnsi="Calibri"/>
          <w:sz w:val="22"/>
          <w:szCs w:val="22"/>
        </w:rPr>
        <w:t xml:space="preserve">Financial RAG systems must never hallucinate numbers. The self-verification step is critical:</w:t>
      </w:r>
    </w:p>
    <w:p>
      <w:pPr>
        <w:spacing w:after="120"/>
      </w:pPr>
      <w:r>
        <w:rPr>
          <w:rFonts w:ascii="Calibri" w:cs="Calibri" w:eastAsia="Calibri" w:hAnsi="Calibri"/>
          <w:sz w:val="22"/>
          <w:szCs w:val="22"/>
        </w:rPr>
        <w:t xml:space="preserve">1. After the agent computes a financial metric, it calls </w:t>
      </w:r>
      <w:r>
        <w:rPr>
          <w:rFonts w:ascii="Calibri" w:cs="Calibri" w:eastAsia="Calibri" w:hAnsi="Calibri"/>
          <w:b/>
          <w:bCs/>
          <w:sz w:val="22"/>
          <w:szCs w:val="22"/>
        </w:rPr>
        <w:t xml:space="preserve">verify_number</w:t>
      </w:r>
      <w:r>
        <w:rPr>
          <w:rFonts w:ascii="Calibri" w:cs="Calibri" w:eastAsia="Calibri" w:hAnsi="Calibri"/>
          <w:sz w:val="22"/>
          <w:szCs w:val="22"/>
        </w:rPr>
        <w:t xml:space="preserve"> to check the source.</w:t>
      </w:r>
    </w:p>
    <w:p>
      <w:pPr>
        <w:spacing w:after="120"/>
      </w:pPr>
      <w:r>
        <w:rPr>
          <w:rFonts w:ascii="Calibri" w:cs="Calibri" w:eastAsia="Calibri" w:hAnsi="Calibri"/>
          <w:sz w:val="22"/>
          <w:szCs w:val="22"/>
        </w:rPr>
        <w:t xml:space="preserve">2. The verification tool looks up the source passage, extracts the number, and compares.</w:t>
      </w:r>
    </w:p>
    <w:p>
      <w:pPr>
        <w:spacing w:after="120"/>
      </w:pPr>
      <w:r>
        <w:rPr>
          <w:rFonts w:ascii="Calibri" w:cs="Calibri" w:eastAsia="Calibri" w:hAnsi="Calibri"/>
          <w:sz w:val="22"/>
          <w:szCs w:val="22"/>
        </w:rPr>
        <w:t xml:space="preserve">3. If there's a mismatch, the agent is prompted to re-extract and recompute.</w:t>
      </w:r>
    </w:p>
    <w:p>
      <w:pPr>
        <w:spacing w:after="120"/>
      </w:pPr>
      <w:r>
        <w:rPr>
          <w:rFonts w:ascii="Calibri" w:cs="Calibri" w:eastAsia="Calibri" w:hAnsi="Calibri"/>
          <w:sz w:val="22"/>
          <w:szCs w:val="22"/>
        </w:rPr>
        <w:t xml:space="preserve">4. The final answer includes a </w:t>
      </w:r>
      <w:r>
        <w:rPr>
          <w:rFonts w:ascii="Calibri" w:cs="Calibri" w:eastAsia="Calibri" w:hAnsi="Calibri"/>
          <w:b/>
          <w:bCs/>
          <w:sz w:val="22"/>
          <w:szCs w:val="22"/>
        </w:rPr>
        <w:t xml:space="preserve">verification status</w:t>
      </w:r>
      <w:r>
        <w:rPr>
          <w:rFonts w:ascii="Calibri" w:cs="Calibri" w:eastAsia="Calibri" w:hAnsi="Calibri"/>
          <w:sz w:val="22"/>
          <w:szCs w:val="22"/>
        </w:rPr>
        <w:t xml:space="preserve"> per number (verified/unverified/mismatch).</w:t>
      </w:r>
    </w:p>
    <w:p>
      <w:pPr>
        <w:spacing w:after="120"/>
      </w:pPr>
      <w:r>
        <w:rPr>
          <w:rFonts w:ascii="Calibri" w:cs="Calibri" w:eastAsia="Calibri" w:hAnsi="Calibri"/>
          <w:sz w:val="22"/>
          <w:szCs w:val="22"/>
        </w:rPr>
        <w:t xml:space="preserve">This is a powerful interview talking point — it shows you understand that LLM-computed numbers are unreliable and must be independently verified.</w:t>
      </w:r>
    </w:p>
    <w:p>
      <w:pPr>
        <w:pStyle w:val="Heading2"/>
      </w:pPr>
      <w:r>
        <w:rPr>
          <w:b/>
          <w:bCs/>
        </w:rPr>
        <w:t xml:space="preserve">3.5 Guardrails and Compliance</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Guardrail</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Implementation</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Why</w:t>
            </w:r>
          </w:p>
        </w:tc>
      </w:tr>
      <w:tr>
        <w:tc>
          <w:tcPr>
            <w:tcW w:type="dxa" w:w="3120"/>
            <w:shd w:fill="F2F2F2" w:val="clear"/>
            <w:vAlign w:val="center"/>
          </w:tcPr>
          <w:p>
            <w:pPr>
              <w:spacing w:after="40" w:before="40"/>
            </w:pPr>
            <w:r>
              <w:rPr>
                <w:rFonts w:ascii="Calibri" w:cs="Calibri" w:eastAsia="Calibri" w:hAnsi="Calibri"/>
                <w:sz w:val="20"/>
                <w:szCs w:val="20"/>
              </w:rPr>
              <w:t xml:space="preserve">No forward-looking statements</w:t>
            </w:r>
          </w:p>
        </w:tc>
        <w:tc>
          <w:tcPr>
            <w:tcW w:type="dxa" w:w="3120"/>
            <w:shd w:fill="F2F2F2" w:val="clear"/>
            <w:vAlign w:val="center"/>
          </w:tcPr>
          <w:p>
            <w:pPr>
              <w:spacing w:after="40" w:before="40"/>
            </w:pPr>
            <w:r>
              <w:rPr>
                <w:rFonts w:ascii="Calibri" w:cs="Calibri" w:eastAsia="Calibri" w:hAnsi="Calibri"/>
                <w:sz w:val="20"/>
                <w:szCs w:val="20"/>
              </w:rPr>
              <w:t xml:space="preserve">Prompt instruction + output classifier</w:t>
            </w:r>
          </w:p>
        </w:tc>
        <w:tc>
          <w:tcPr>
            <w:tcW w:type="dxa" w:w="3120"/>
            <w:shd w:fill="F2F2F2" w:val="clear"/>
            <w:vAlign w:val="center"/>
          </w:tcPr>
          <w:p>
            <w:pPr>
              <w:spacing w:after="40" w:before="40"/>
            </w:pPr>
            <w:r>
              <w:rPr>
                <w:rFonts w:ascii="Calibri" w:cs="Calibri" w:eastAsia="Calibri" w:hAnsi="Calibri"/>
                <w:sz w:val="20"/>
                <w:szCs w:val="20"/>
              </w:rPr>
              <w:t xml:space="preserve">SEC regulations prohibit presenting forward-looking statements as facts. The system must label any such content.</w:t>
            </w:r>
          </w:p>
        </w:tc>
      </w:tr>
      <w:tr>
        <w:tc>
          <w:tcPr>
            <w:tcW w:type="dxa" w:w="3120"/>
            <w:vAlign w:val="center"/>
          </w:tcPr>
          <w:p>
            <w:pPr>
              <w:spacing w:after="40" w:before="40"/>
            </w:pPr>
            <w:r>
              <w:rPr>
                <w:rFonts w:ascii="Calibri" w:cs="Calibri" w:eastAsia="Calibri" w:hAnsi="Calibri"/>
                <w:sz w:val="20"/>
                <w:szCs w:val="20"/>
              </w:rPr>
              <w:t xml:space="preserve">Source attribution mandatory</w:t>
            </w:r>
          </w:p>
        </w:tc>
        <w:tc>
          <w:tcPr>
            <w:tcW w:type="dxa" w:w="3120"/>
            <w:vAlign w:val="center"/>
          </w:tcPr>
          <w:p>
            <w:pPr>
              <w:spacing w:after="40" w:before="40"/>
            </w:pPr>
            <w:r>
              <w:rPr>
                <w:rFonts w:ascii="Calibri" w:cs="Calibri" w:eastAsia="Calibri" w:hAnsi="Calibri"/>
                <w:sz w:val="20"/>
                <w:szCs w:val="20"/>
              </w:rPr>
              <w:t xml:space="preserve">Every numeric claim must link to doc + page</w:t>
            </w:r>
          </w:p>
        </w:tc>
        <w:tc>
          <w:tcPr>
            <w:tcW w:type="dxa" w:w="3120"/>
            <w:vAlign w:val="center"/>
          </w:tcPr>
          <w:p>
            <w:pPr>
              <w:spacing w:after="40" w:before="40"/>
            </w:pPr>
            <w:r>
              <w:rPr>
                <w:rFonts w:ascii="Calibri" w:cs="Calibri" w:eastAsia="Calibri" w:hAnsi="Calibri"/>
                <w:sz w:val="20"/>
                <w:szCs w:val="20"/>
              </w:rPr>
              <w:t xml:space="preserve">Audit trail for compliance. Without this, the system is a liability.</w:t>
            </w:r>
          </w:p>
        </w:tc>
      </w:tr>
      <w:tr>
        <w:tc>
          <w:tcPr>
            <w:tcW w:type="dxa" w:w="3120"/>
            <w:shd w:fill="F2F2F2" w:val="clear"/>
            <w:vAlign w:val="center"/>
          </w:tcPr>
          <w:p>
            <w:pPr>
              <w:spacing w:after="40" w:before="40"/>
            </w:pPr>
            <w:r>
              <w:rPr>
                <w:rFonts w:ascii="Calibri" w:cs="Calibri" w:eastAsia="Calibri" w:hAnsi="Calibri"/>
                <w:sz w:val="20"/>
                <w:szCs w:val="20"/>
              </w:rPr>
              <w:t xml:space="preserve">PII redaction</w:t>
            </w:r>
          </w:p>
        </w:tc>
        <w:tc>
          <w:tcPr>
            <w:tcW w:type="dxa" w:w="3120"/>
            <w:shd w:fill="F2F2F2" w:val="clear"/>
            <w:vAlign w:val="center"/>
          </w:tcPr>
          <w:p>
            <w:pPr>
              <w:spacing w:after="40" w:before="40"/>
            </w:pPr>
            <w:r>
              <w:rPr>
                <w:rFonts w:ascii="Calibri" w:cs="Calibri" w:eastAsia="Calibri" w:hAnsi="Calibri"/>
                <w:sz w:val="20"/>
                <w:szCs w:val="20"/>
              </w:rPr>
              <w:t xml:space="preserve">Presidio pre-processing on inputs/outputs</w:t>
            </w:r>
          </w:p>
        </w:tc>
        <w:tc>
          <w:tcPr>
            <w:tcW w:type="dxa" w:w="3120"/>
            <w:shd w:fill="F2F2F2" w:val="clear"/>
            <w:vAlign w:val="center"/>
          </w:tcPr>
          <w:p>
            <w:pPr>
              <w:spacing w:after="40" w:before="40"/>
            </w:pPr>
            <w:r>
              <w:rPr>
                <w:rFonts w:ascii="Calibri" w:cs="Calibri" w:eastAsia="Calibri" w:hAnsi="Calibri"/>
                <w:sz w:val="20"/>
                <w:szCs w:val="20"/>
              </w:rPr>
              <w:t xml:space="preserve">Prevent leaking personal data from filings (officer SSNs occasionally appear in exhibits).</w:t>
            </w:r>
          </w:p>
        </w:tc>
      </w:tr>
      <w:tr>
        <w:tc>
          <w:tcPr>
            <w:tcW w:type="dxa" w:w="3120"/>
            <w:vAlign w:val="center"/>
          </w:tcPr>
          <w:p>
            <w:pPr>
              <w:spacing w:after="40" w:before="40"/>
            </w:pPr>
            <w:r>
              <w:rPr>
                <w:rFonts w:ascii="Calibri" w:cs="Calibri" w:eastAsia="Calibri" w:hAnsi="Calibri"/>
                <w:sz w:val="20"/>
                <w:szCs w:val="20"/>
              </w:rPr>
              <w:t xml:space="preserve">Confidence disclosure</w:t>
            </w:r>
          </w:p>
        </w:tc>
        <w:tc>
          <w:tcPr>
            <w:tcW w:type="dxa" w:w="3120"/>
            <w:vAlign w:val="center"/>
          </w:tcPr>
          <w:p>
            <w:pPr>
              <w:spacing w:after="40" w:before="40"/>
            </w:pPr>
            <w:r>
              <w:rPr>
                <w:rFonts w:ascii="Calibri" w:cs="Calibri" w:eastAsia="Calibri" w:hAnsi="Calibri"/>
                <w:sz w:val="20"/>
                <w:szCs w:val="20"/>
              </w:rPr>
              <w:t xml:space="preserve">System must indicate when it's uncertain</w:t>
            </w:r>
          </w:p>
        </w:tc>
        <w:tc>
          <w:tcPr>
            <w:tcW w:type="dxa" w:w="3120"/>
            <w:vAlign w:val="center"/>
          </w:tcPr>
          <w:p>
            <w:pPr>
              <w:spacing w:after="40" w:before="40"/>
            </w:pPr>
            <w:r>
              <w:rPr>
                <w:rFonts w:ascii="Calibri" w:cs="Calibri" w:eastAsia="Calibri" w:hAnsi="Calibri"/>
                <w:sz w:val="20"/>
                <w:szCs w:val="20"/>
              </w:rPr>
              <w:t xml:space="preserve">Financial decisions should not be based on an AI's guess.</w:t>
            </w:r>
          </w:p>
        </w:tc>
      </w:tr>
      <w:tr>
        <w:tc>
          <w:tcPr>
            <w:tcW w:type="dxa" w:w="3120"/>
            <w:shd w:fill="F2F2F2" w:val="clear"/>
            <w:vAlign w:val="center"/>
          </w:tcPr>
          <w:p>
            <w:pPr>
              <w:spacing w:after="40" w:before="40"/>
            </w:pPr>
            <w:r>
              <w:rPr>
                <w:rFonts w:ascii="Calibri" w:cs="Calibri" w:eastAsia="Calibri" w:hAnsi="Calibri"/>
                <w:sz w:val="20"/>
                <w:szCs w:val="20"/>
              </w:rPr>
              <w:t xml:space="preserve">Token/cost budget per query</w:t>
            </w:r>
          </w:p>
        </w:tc>
        <w:tc>
          <w:tcPr>
            <w:tcW w:type="dxa" w:w="3120"/>
            <w:shd w:fill="F2F2F2" w:val="clear"/>
            <w:vAlign w:val="center"/>
          </w:tcPr>
          <w:p>
            <w:pPr>
              <w:spacing w:after="40" w:before="40"/>
            </w:pPr>
            <w:r>
              <w:rPr>
                <w:rFonts w:ascii="Calibri" w:cs="Calibri" w:eastAsia="Calibri" w:hAnsi="Calibri"/>
                <w:sz w:val="20"/>
                <w:szCs w:val="20"/>
              </w:rPr>
              <w:t xml:space="preserve">Hard limit enforced in the agent loop</w:t>
            </w:r>
          </w:p>
        </w:tc>
        <w:tc>
          <w:tcPr>
            <w:tcW w:type="dxa" w:w="3120"/>
            <w:shd w:fill="F2F2F2" w:val="clear"/>
            <w:vAlign w:val="center"/>
          </w:tcPr>
          <w:p>
            <w:pPr>
              <w:spacing w:after="40" w:before="40"/>
            </w:pPr>
            <w:r>
              <w:rPr>
                <w:rFonts w:ascii="Calibri" w:cs="Calibri" w:eastAsia="Calibri" w:hAnsi="Calibri"/>
                <w:sz w:val="20"/>
                <w:szCs w:val="20"/>
              </w:rPr>
              <w:t xml:space="preserve">Prevents runaway API costs from adversarial or malformed queries.</w:t>
            </w:r>
          </w:p>
        </w:tc>
      </w:tr>
    </w:tbl>
    <w:p>
      <w:pPr>
        <w:pStyle w:val="Heading2"/>
      </w:pPr>
      <w:r>
        <w:rPr>
          <w:b/>
          <w:bCs/>
        </w:rPr>
        <w:t xml:space="preserve">3.6 Evaluation Strategy</w:t>
      </w:r>
    </w:p>
    <w:p>
      <w:pPr>
        <w:spacing w:after="120"/>
      </w:pPr>
      <w:r>
        <w:rPr>
          <w:rFonts w:ascii="Calibri" w:cs="Calibri" w:eastAsia="Calibri" w:hAnsi="Calibri"/>
          <w:sz w:val="22"/>
          <w:szCs w:val="22"/>
        </w:rPr>
        <w:t xml:space="preserve">This project's eval is more complex than Project 1 because you're evaluating an agent, not just retrieval + generation:</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Metric</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What It Measures</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How to Compute</w:t>
            </w:r>
          </w:p>
        </w:tc>
      </w:tr>
      <w:tr>
        <w:tc>
          <w:tcPr>
            <w:tcW w:type="dxa" w:w="3120"/>
            <w:shd w:fill="F2F2F2" w:val="clear"/>
            <w:vAlign w:val="center"/>
          </w:tcPr>
          <w:p>
            <w:pPr>
              <w:spacing w:after="40" w:before="40"/>
            </w:pPr>
            <w:r>
              <w:rPr>
                <w:rFonts w:ascii="Calibri" w:cs="Calibri" w:eastAsia="Calibri" w:hAnsi="Calibri"/>
                <w:sz w:val="20"/>
                <w:szCs w:val="20"/>
              </w:rPr>
              <w:t xml:space="preserve">Numeric accuracy</w:t>
            </w:r>
          </w:p>
        </w:tc>
        <w:tc>
          <w:tcPr>
            <w:tcW w:type="dxa" w:w="3120"/>
            <w:shd w:fill="F2F2F2" w:val="clear"/>
            <w:vAlign w:val="center"/>
          </w:tcPr>
          <w:p>
            <w:pPr>
              <w:spacing w:after="40" w:before="40"/>
            </w:pPr>
            <w:r>
              <w:rPr>
                <w:rFonts w:ascii="Calibri" w:cs="Calibri" w:eastAsia="Calibri" w:hAnsi="Calibri"/>
                <w:sz w:val="20"/>
                <w:szCs w:val="20"/>
              </w:rPr>
              <w:t xml:space="preserve">Are computed numbers correct?</w:t>
            </w:r>
          </w:p>
        </w:tc>
        <w:tc>
          <w:tcPr>
            <w:tcW w:type="dxa" w:w="3120"/>
            <w:shd w:fill="F2F2F2" w:val="clear"/>
            <w:vAlign w:val="center"/>
          </w:tcPr>
          <w:p>
            <w:pPr>
              <w:spacing w:after="40" w:before="40"/>
            </w:pPr>
            <w:r>
              <w:rPr>
                <w:rFonts w:ascii="Calibri" w:cs="Calibri" w:eastAsia="Calibri" w:hAnsi="Calibri"/>
                <w:sz w:val="20"/>
                <w:szCs w:val="20"/>
              </w:rPr>
              <w:t xml:space="preserve">Compare agent's answers to manually computed ground truth. Target: &gt;95% exact match on numeric questions.</w:t>
            </w:r>
          </w:p>
        </w:tc>
      </w:tr>
      <w:tr>
        <w:tc>
          <w:tcPr>
            <w:tcW w:type="dxa" w:w="3120"/>
            <w:vAlign w:val="center"/>
          </w:tcPr>
          <w:p>
            <w:pPr>
              <w:spacing w:after="40" w:before="40"/>
            </w:pPr>
            <w:r>
              <w:rPr>
                <w:rFonts w:ascii="Calibri" w:cs="Calibri" w:eastAsia="Calibri" w:hAnsi="Calibri"/>
                <w:sz w:val="20"/>
                <w:szCs w:val="20"/>
              </w:rPr>
              <w:t xml:space="preserve">Tool selection accuracy</w:t>
            </w:r>
          </w:p>
        </w:tc>
        <w:tc>
          <w:tcPr>
            <w:tcW w:type="dxa" w:w="3120"/>
            <w:vAlign w:val="center"/>
          </w:tcPr>
          <w:p>
            <w:pPr>
              <w:spacing w:after="40" w:before="40"/>
            </w:pPr>
            <w:r>
              <w:rPr>
                <w:rFonts w:ascii="Calibri" w:cs="Calibri" w:eastAsia="Calibri" w:hAnsi="Calibri"/>
                <w:sz w:val="20"/>
                <w:szCs w:val="20"/>
              </w:rPr>
              <w:t xml:space="preserve">Does the agent choose the right tool?</w:t>
            </w:r>
          </w:p>
        </w:tc>
        <w:tc>
          <w:tcPr>
            <w:tcW w:type="dxa" w:w="3120"/>
            <w:vAlign w:val="center"/>
          </w:tcPr>
          <w:p>
            <w:pPr>
              <w:spacing w:after="40" w:before="40"/>
            </w:pPr>
            <w:r>
              <w:rPr>
                <w:rFonts w:ascii="Calibri" w:cs="Calibri" w:eastAsia="Calibri" w:hAnsi="Calibri"/>
                <w:sz w:val="20"/>
                <w:szCs w:val="20"/>
              </w:rPr>
              <w:t xml:space="preserve">Log tool calls per query; manually label correct tool sequence for 50 golden queries. Target: &gt;85%.</w:t>
            </w:r>
          </w:p>
        </w:tc>
      </w:tr>
      <w:tr>
        <w:tc>
          <w:tcPr>
            <w:tcW w:type="dxa" w:w="3120"/>
            <w:shd w:fill="F2F2F2" w:val="clear"/>
            <w:vAlign w:val="center"/>
          </w:tcPr>
          <w:p>
            <w:pPr>
              <w:spacing w:after="40" w:before="40"/>
            </w:pPr>
            <w:r>
              <w:rPr>
                <w:rFonts w:ascii="Calibri" w:cs="Calibri" w:eastAsia="Calibri" w:hAnsi="Calibri"/>
                <w:sz w:val="20"/>
                <w:szCs w:val="20"/>
              </w:rPr>
              <w:t xml:space="preserve">Iteration efficiency</w:t>
            </w:r>
          </w:p>
        </w:tc>
        <w:tc>
          <w:tcPr>
            <w:tcW w:type="dxa" w:w="3120"/>
            <w:shd w:fill="F2F2F2" w:val="clear"/>
            <w:vAlign w:val="center"/>
          </w:tcPr>
          <w:p>
            <w:pPr>
              <w:spacing w:after="40" w:before="40"/>
            </w:pPr>
            <w:r>
              <w:rPr>
                <w:rFonts w:ascii="Calibri" w:cs="Calibri" w:eastAsia="Calibri" w:hAnsi="Calibri"/>
                <w:sz w:val="20"/>
                <w:szCs w:val="20"/>
              </w:rPr>
              <w:t xml:space="preserve">How many steps does the agent take?</w:t>
            </w:r>
          </w:p>
        </w:tc>
        <w:tc>
          <w:tcPr>
            <w:tcW w:type="dxa" w:w="3120"/>
            <w:shd w:fill="F2F2F2" w:val="clear"/>
            <w:vAlign w:val="center"/>
          </w:tcPr>
          <w:p>
            <w:pPr>
              <w:spacing w:after="40" w:before="40"/>
            </w:pPr>
            <w:r>
              <w:rPr>
                <w:rFonts w:ascii="Calibri" w:cs="Calibri" w:eastAsia="Calibri" w:hAnsi="Calibri"/>
                <w:sz w:val="20"/>
                <w:szCs w:val="20"/>
              </w:rPr>
              <w:t xml:space="preserve">Average iterations per query type. Fewer is better (lower cost). Compare to an oracle (minimum steps needed).</w:t>
            </w:r>
          </w:p>
        </w:tc>
      </w:tr>
      <w:tr>
        <w:tc>
          <w:tcPr>
            <w:tcW w:type="dxa" w:w="3120"/>
            <w:vAlign w:val="center"/>
          </w:tcPr>
          <w:p>
            <w:pPr>
              <w:spacing w:after="40" w:before="40"/>
            </w:pPr>
            <w:r>
              <w:rPr>
                <w:rFonts w:ascii="Calibri" w:cs="Calibri" w:eastAsia="Calibri" w:hAnsi="Calibri"/>
                <w:sz w:val="20"/>
                <w:szCs w:val="20"/>
              </w:rPr>
              <w:t xml:space="preserve">Faithfulness</w:t>
            </w:r>
          </w:p>
        </w:tc>
        <w:tc>
          <w:tcPr>
            <w:tcW w:type="dxa" w:w="3120"/>
            <w:vAlign w:val="center"/>
          </w:tcPr>
          <w:p>
            <w:pPr>
              <w:spacing w:after="40" w:before="40"/>
            </w:pPr>
            <w:r>
              <w:rPr>
                <w:rFonts w:ascii="Calibri" w:cs="Calibri" w:eastAsia="Calibri" w:hAnsi="Calibri"/>
                <w:sz w:val="20"/>
                <w:szCs w:val="20"/>
              </w:rPr>
              <w:t xml:space="preserve">Are claims grounded in retrieved context?</w:t>
            </w:r>
          </w:p>
        </w:tc>
        <w:tc>
          <w:tcPr>
            <w:tcW w:type="dxa" w:w="3120"/>
            <w:vAlign w:val="center"/>
          </w:tcPr>
          <w:p>
            <w:pPr>
              <w:spacing w:after="40" w:before="40"/>
            </w:pPr>
            <w:r>
              <w:rPr>
                <w:rFonts w:ascii="Calibri" w:cs="Calibri" w:eastAsia="Calibri" w:hAnsi="Calibri"/>
                <w:sz w:val="20"/>
                <w:szCs w:val="20"/>
              </w:rPr>
              <w:t xml:space="preserve">RAGAS faithfulness, same as Project 1. Target: &gt;0.90 for financial answers.</w:t>
            </w:r>
          </w:p>
        </w:tc>
      </w:tr>
      <w:tr>
        <w:tc>
          <w:tcPr>
            <w:tcW w:type="dxa" w:w="3120"/>
            <w:shd w:fill="F2F2F2" w:val="clear"/>
            <w:vAlign w:val="center"/>
          </w:tcPr>
          <w:p>
            <w:pPr>
              <w:spacing w:after="40" w:before="40"/>
            </w:pPr>
            <w:r>
              <w:rPr>
                <w:rFonts w:ascii="Calibri" w:cs="Calibri" w:eastAsia="Calibri" w:hAnsi="Calibri"/>
                <w:sz w:val="20"/>
                <w:szCs w:val="20"/>
              </w:rPr>
              <w:t xml:space="preserve">Cost per query</w:t>
            </w:r>
          </w:p>
        </w:tc>
        <w:tc>
          <w:tcPr>
            <w:tcW w:type="dxa" w:w="3120"/>
            <w:shd w:fill="F2F2F2" w:val="clear"/>
            <w:vAlign w:val="center"/>
          </w:tcPr>
          <w:p>
            <w:pPr>
              <w:spacing w:after="40" w:before="40"/>
            </w:pPr>
            <w:r>
              <w:rPr>
                <w:rFonts w:ascii="Calibri" w:cs="Calibri" w:eastAsia="Calibri" w:hAnsi="Calibri"/>
                <w:sz w:val="20"/>
                <w:szCs w:val="20"/>
              </w:rPr>
              <w:t xml:space="preserve">Total API + compute cost</w:t>
            </w:r>
          </w:p>
        </w:tc>
        <w:tc>
          <w:tcPr>
            <w:tcW w:type="dxa" w:w="3120"/>
            <w:shd w:fill="F2F2F2" w:val="clear"/>
            <w:vAlign w:val="center"/>
          </w:tcPr>
          <w:p>
            <w:pPr>
              <w:spacing w:after="40" w:before="40"/>
            </w:pPr>
            <w:r>
              <w:rPr>
                <w:rFonts w:ascii="Calibri" w:cs="Calibri" w:eastAsia="Calibri" w:hAnsi="Calibri"/>
                <w:sz w:val="20"/>
                <w:szCs w:val="20"/>
              </w:rPr>
              <w:t xml:space="preserve">Log tokens per query. Target: &lt;$0.10 for simple, &lt;$0.50 for complex multi-hop.</w:t>
            </w:r>
          </w:p>
        </w:tc>
      </w:tr>
      <w:tr>
        <w:tc>
          <w:tcPr>
            <w:tcW w:type="dxa" w:w="3120"/>
            <w:vAlign w:val="center"/>
          </w:tcPr>
          <w:p>
            <w:pPr>
              <w:spacing w:after="40" w:before="40"/>
            </w:pPr>
            <w:r>
              <w:rPr>
                <w:rFonts w:ascii="Calibri" w:cs="Calibri" w:eastAsia="Calibri" w:hAnsi="Calibri"/>
                <w:sz w:val="20"/>
                <w:szCs w:val="20"/>
              </w:rPr>
              <w:t xml:space="preserve">Verification rate</w:t>
            </w:r>
          </w:p>
        </w:tc>
        <w:tc>
          <w:tcPr>
            <w:tcW w:type="dxa" w:w="3120"/>
            <w:vAlign w:val="center"/>
          </w:tcPr>
          <w:p>
            <w:pPr>
              <w:spacing w:after="40" w:before="40"/>
            </w:pPr>
            <w:r>
              <w:rPr>
                <w:rFonts w:ascii="Calibri" w:cs="Calibri" w:eastAsia="Calibri" w:hAnsi="Calibri"/>
                <w:sz w:val="20"/>
                <w:szCs w:val="20"/>
              </w:rPr>
              <w:t xml:space="preserve">% of numeric claims that were self-verified</w:t>
            </w:r>
          </w:p>
        </w:tc>
        <w:tc>
          <w:tcPr>
            <w:tcW w:type="dxa" w:w="3120"/>
            <w:vAlign w:val="center"/>
          </w:tcPr>
          <w:p>
            <w:pPr>
              <w:spacing w:after="40" w:before="40"/>
            </w:pPr>
            <w:r>
              <w:rPr>
                <w:rFonts w:ascii="Calibri" w:cs="Calibri" w:eastAsia="Calibri" w:hAnsi="Calibri"/>
                <w:sz w:val="20"/>
                <w:szCs w:val="20"/>
              </w:rPr>
              <w:t xml:space="preserve">Should be 100% for financial answers. Any unverified number is a risk.</w:t>
            </w:r>
          </w:p>
        </w:tc>
      </w:tr>
    </w:tbl>
    <w:p>
      <w:pPr>
        <w:pStyle w:val="Heading2"/>
      </w:pPr>
      <w:r>
        <w:rPr>
          <w:b/>
          <w:bCs/>
        </w:rPr>
        <w:t xml:space="preserve">3.7 Tech Stack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Component</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Local Mode</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Cloud Mode</w:t>
            </w:r>
          </w:p>
        </w:tc>
      </w:tr>
      <w:tr>
        <w:tc>
          <w:tcPr>
            <w:tcW w:type="dxa" w:w="3120"/>
            <w:shd w:fill="F2F2F2" w:val="clear"/>
            <w:vAlign w:val="center"/>
          </w:tcPr>
          <w:p>
            <w:pPr>
              <w:spacing w:after="40" w:before="40"/>
            </w:pPr>
            <w:r>
              <w:rPr>
                <w:rFonts w:ascii="Calibri" w:cs="Calibri" w:eastAsia="Calibri" w:hAnsi="Calibri"/>
                <w:sz w:val="20"/>
                <w:szCs w:val="20"/>
              </w:rPr>
              <w:t xml:space="preserve">Agent framework</w:t>
            </w:r>
          </w:p>
        </w:tc>
        <w:tc>
          <w:tcPr>
            <w:tcW w:type="dxa" w:w="3120"/>
            <w:shd w:fill="F2F2F2" w:val="clear"/>
            <w:vAlign w:val="center"/>
          </w:tcPr>
          <w:p>
            <w:pPr>
              <w:spacing w:after="40" w:before="40"/>
            </w:pPr>
            <w:r>
              <w:rPr>
                <w:rFonts w:ascii="Calibri" w:cs="Calibri" w:eastAsia="Calibri" w:hAnsi="Calibri"/>
                <w:sz w:val="20"/>
                <w:szCs w:val="20"/>
              </w:rPr>
              <w:t xml:space="preserve">LangGraph (state machine)</w:t>
            </w:r>
          </w:p>
        </w:tc>
        <w:tc>
          <w:tcPr>
            <w:tcW w:type="dxa" w:w="3120"/>
            <w:shd w:fill="F2F2F2" w:val="clear"/>
            <w:vAlign w:val="center"/>
          </w:tcPr>
          <w:p>
            <w:pPr>
              <w:spacing w:after="40" w:before="40"/>
            </w:pPr>
            <w:r>
              <w:rPr>
                <w:rFonts w:ascii="Calibri" w:cs="Calibri" w:eastAsia="Calibri" w:hAnsi="Calibri"/>
                <w:sz w:val="20"/>
                <w:szCs w:val="20"/>
              </w:rPr>
              <w:t xml:space="preserve">Same</w:t>
            </w:r>
          </w:p>
        </w:tc>
      </w:tr>
      <w:tr>
        <w:tc>
          <w:tcPr>
            <w:tcW w:type="dxa" w:w="3120"/>
            <w:vAlign w:val="center"/>
          </w:tcPr>
          <w:p>
            <w:pPr>
              <w:spacing w:after="40" w:before="40"/>
            </w:pPr>
            <w:r>
              <w:rPr>
                <w:rFonts w:ascii="Calibri" w:cs="Calibri" w:eastAsia="Calibri" w:hAnsi="Calibri"/>
                <w:sz w:val="20"/>
                <w:szCs w:val="20"/>
              </w:rPr>
              <w:t xml:space="preserve">LLM</w:t>
            </w:r>
          </w:p>
        </w:tc>
        <w:tc>
          <w:tcPr>
            <w:tcW w:type="dxa" w:w="3120"/>
            <w:vAlign w:val="center"/>
          </w:tcPr>
          <w:p>
            <w:pPr>
              <w:spacing w:after="40" w:before="40"/>
            </w:pPr>
            <w:r>
              <w:rPr>
                <w:rFonts w:ascii="Calibri" w:cs="Calibri" w:eastAsia="Calibri" w:hAnsi="Calibri"/>
                <w:sz w:val="20"/>
                <w:szCs w:val="20"/>
              </w:rPr>
              <w:t xml:space="preserve">Llama 3.1 8B/70B via Ollama</w:t>
            </w:r>
          </w:p>
        </w:tc>
        <w:tc>
          <w:tcPr>
            <w:tcW w:type="dxa" w:w="3120"/>
            <w:vAlign w:val="center"/>
          </w:tcPr>
          <w:p>
            <w:pPr>
              <w:spacing w:after="40" w:before="40"/>
            </w:pPr>
            <w:r>
              <w:rPr>
                <w:rFonts w:ascii="Calibri" w:cs="Calibri" w:eastAsia="Calibri" w:hAnsi="Calibri"/>
                <w:sz w:val="20"/>
                <w:szCs w:val="20"/>
              </w:rPr>
              <w:t xml:space="preserve">Claude Sonnet / GPT-4o</w:t>
            </w:r>
          </w:p>
        </w:tc>
      </w:tr>
      <w:tr>
        <w:tc>
          <w:tcPr>
            <w:tcW w:type="dxa" w:w="3120"/>
            <w:shd w:fill="F2F2F2" w:val="clear"/>
            <w:vAlign w:val="center"/>
          </w:tcPr>
          <w:p>
            <w:pPr>
              <w:spacing w:after="40" w:before="40"/>
            </w:pPr>
            <w:r>
              <w:rPr>
                <w:rFonts w:ascii="Calibri" w:cs="Calibri" w:eastAsia="Calibri" w:hAnsi="Calibri"/>
                <w:sz w:val="20"/>
                <w:szCs w:val="20"/>
              </w:rPr>
              <w:t xml:space="preserve">Vector DB</w:t>
            </w:r>
          </w:p>
        </w:tc>
        <w:tc>
          <w:tcPr>
            <w:tcW w:type="dxa" w:w="3120"/>
            <w:shd w:fill="F2F2F2" w:val="clear"/>
            <w:vAlign w:val="center"/>
          </w:tcPr>
          <w:p>
            <w:pPr>
              <w:spacing w:after="40" w:before="40"/>
            </w:pPr>
            <w:r>
              <w:rPr>
                <w:rFonts w:ascii="Calibri" w:cs="Calibri" w:eastAsia="Calibri" w:hAnsi="Calibri"/>
                <w:sz w:val="20"/>
                <w:szCs w:val="20"/>
              </w:rPr>
              <w:t xml:space="preserve">Qdrant (Docker)</w:t>
            </w:r>
          </w:p>
        </w:tc>
        <w:tc>
          <w:tcPr>
            <w:tcW w:type="dxa" w:w="3120"/>
            <w:shd w:fill="F2F2F2" w:val="clear"/>
            <w:vAlign w:val="center"/>
          </w:tcPr>
          <w:p>
            <w:pPr>
              <w:spacing w:after="40" w:before="40"/>
            </w:pPr>
            <w:r>
              <w:rPr>
                <w:rFonts w:ascii="Calibri" w:cs="Calibri" w:eastAsia="Calibri" w:hAnsi="Calibri"/>
                <w:sz w:val="20"/>
                <w:szCs w:val="20"/>
              </w:rPr>
              <w:t xml:space="preserve">Qdrant Cloud or Pinecone</w:t>
            </w:r>
          </w:p>
        </w:tc>
      </w:tr>
      <w:tr>
        <w:tc>
          <w:tcPr>
            <w:tcW w:type="dxa" w:w="3120"/>
            <w:vAlign w:val="center"/>
          </w:tcPr>
          <w:p>
            <w:pPr>
              <w:spacing w:after="40" w:before="40"/>
            </w:pPr>
            <w:r>
              <w:rPr>
                <w:rFonts w:ascii="Calibri" w:cs="Calibri" w:eastAsia="Calibri" w:hAnsi="Calibri"/>
                <w:sz w:val="20"/>
                <w:szCs w:val="20"/>
              </w:rPr>
              <w:t xml:space="preserve">Table extraction</w:t>
            </w:r>
          </w:p>
        </w:tc>
        <w:tc>
          <w:tcPr>
            <w:tcW w:type="dxa" w:w="3120"/>
            <w:vAlign w:val="center"/>
          </w:tcPr>
          <w:p>
            <w:pPr>
              <w:spacing w:after="40" w:before="40"/>
            </w:pPr>
            <w:r>
              <w:rPr>
                <w:rFonts w:ascii="Calibri" w:cs="Calibri" w:eastAsia="Calibri" w:hAnsi="Calibri"/>
                <w:sz w:val="20"/>
                <w:szCs w:val="20"/>
              </w:rPr>
              <w:t xml:space="preserve">Camelot / PyMuPDF</w:t>
            </w:r>
          </w:p>
        </w:tc>
        <w:tc>
          <w:tcPr>
            <w:tcW w:type="dxa" w:w="3120"/>
            <w:vAlign w:val="center"/>
          </w:tcPr>
          <w:p>
            <w:pPr>
              <w:spacing w:after="40" w:before="40"/>
            </w:pPr>
            <w:r>
              <w:rPr>
                <w:rFonts w:ascii="Calibri" w:cs="Calibri" w:eastAsia="Calibri" w:hAnsi="Calibri"/>
                <w:sz w:val="20"/>
                <w:szCs w:val="20"/>
              </w:rPr>
              <w:t xml:space="preserve">Same + Unstructured.io API</w:t>
            </w:r>
          </w:p>
        </w:tc>
      </w:tr>
      <w:tr>
        <w:tc>
          <w:tcPr>
            <w:tcW w:type="dxa" w:w="3120"/>
            <w:shd w:fill="F2F2F2" w:val="clear"/>
            <w:vAlign w:val="center"/>
          </w:tcPr>
          <w:p>
            <w:pPr>
              <w:spacing w:after="40" w:before="40"/>
            </w:pPr>
            <w:r>
              <w:rPr>
                <w:rFonts w:ascii="Calibri" w:cs="Calibri" w:eastAsia="Calibri" w:hAnsi="Calibri"/>
                <w:sz w:val="20"/>
                <w:szCs w:val="20"/>
              </w:rPr>
              <w:t xml:space="preserve">Compute sandbox</w:t>
            </w:r>
          </w:p>
        </w:tc>
        <w:tc>
          <w:tcPr>
            <w:tcW w:type="dxa" w:w="3120"/>
            <w:shd w:fill="F2F2F2" w:val="clear"/>
            <w:vAlign w:val="center"/>
          </w:tcPr>
          <w:p>
            <w:pPr>
              <w:spacing w:after="40" w:before="40"/>
            </w:pPr>
            <w:r>
              <w:rPr>
                <w:rFonts w:ascii="Calibri" w:cs="Calibri" w:eastAsia="Calibri" w:hAnsi="Calibri"/>
                <w:sz w:val="20"/>
                <w:szCs w:val="20"/>
              </w:rPr>
              <w:t xml:space="preserve">RestrictedPython or Docker sandbox</w:t>
            </w:r>
          </w:p>
        </w:tc>
        <w:tc>
          <w:tcPr>
            <w:tcW w:type="dxa" w:w="3120"/>
            <w:shd w:fill="F2F2F2" w:val="clear"/>
            <w:vAlign w:val="center"/>
          </w:tcPr>
          <w:p>
            <w:pPr>
              <w:spacing w:after="40" w:before="40"/>
            </w:pPr>
            <w:r>
              <w:rPr>
                <w:rFonts w:ascii="Calibri" w:cs="Calibri" w:eastAsia="Calibri" w:hAnsi="Calibri"/>
                <w:sz w:val="20"/>
                <w:szCs w:val="20"/>
              </w:rPr>
              <w:t xml:space="preserve">Same, or AWS Lambda for isolation</w:t>
            </w:r>
          </w:p>
        </w:tc>
      </w:tr>
      <w:tr>
        <w:tc>
          <w:tcPr>
            <w:tcW w:type="dxa" w:w="3120"/>
            <w:vAlign w:val="center"/>
          </w:tcPr>
          <w:p>
            <w:pPr>
              <w:spacing w:after="40" w:before="40"/>
            </w:pPr>
            <w:r>
              <w:rPr>
                <w:rFonts w:ascii="Calibri" w:cs="Calibri" w:eastAsia="Calibri" w:hAnsi="Calibri"/>
                <w:sz w:val="20"/>
                <w:szCs w:val="20"/>
              </w:rPr>
              <w:t xml:space="preserve">SEC data source</w:t>
            </w:r>
          </w:p>
        </w:tc>
        <w:tc>
          <w:tcPr>
            <w:tcW w:type="dxa" w:w="3120"/>
            <w:vAlign w:val="center"/>
          </w:tcPr>
          <w:p>
            <w:pPr>
              <w:spacing w:after="40" w:before="40"/>
            </w:pPr>
            <w:r>
              <w:rPr>
                <w:rFonts w:ascii="Calibri" w:cs="Calibri" w:eastAsia="Calibri" w:hAnsi="Calibri"/>
                <w:sz w:val="20"/>
                <w:szCs w:val="20"/>
              </w:rPr>
              <w:t xml:space="preserve">SEC EDGAR API (free)</w:t>
            </w:r>
          </w:p>
        </w:tc>
        <w:tc>
          <w:tcPr>
            <w:tcW w:type="dxa" w:w="3120"/>
            <w:vAlign w:val="center"/>
          </w:tcPr>
          <w:p>
            <w:pPr>
              <w:spacing w:after="40" w:before="40"/>
            </w:pPr>
            <w:r>
              <w:rPr>
                <w:rFonts w:ascii="Calibri" w:cs="Calibri" w:eastAsia="Calibri" w:hAnsi="Calibri"/>
                <w:sz w:val="20"/>
                <w:szCs w:val="20"/>
              </w:rPr>
              <w:t xml:space="preserve">Same</w:t>
            </w:r>
          </w:p>
        </w:tc>
      </w:tr>
      <w:tr>
        <w:tc>
          <w:tcPr>
            <w:tcW w:type="dxa" w:w="3120"/>
            <w:shd w:fill="F2F2F2" w:val="clear"/>
            <w:vAlign w:val="center"/>
          </w:tcPr>
          <w:p>
            <w:pPr>
              <w:spacing w:after="40" w:before="40"/>
            </w:pPr>
            <w:r>
              <w:rPr>
                <w:rFonts w:ascii="Calibri" w:cs="Calibri" w:eastAsia="Calibri" w:hAnsi="Calibri"/>
                <w:sz w:val="20"/>
                <w:szCs w:val="20"/>
              </w:rPr>
              <w:t xml:space="preserve">Tracing</w:t>
            </w:r>
          </w:p>
        </w:tc>
        <w:tc>
          <w:tcPr>
            <w:tcW w:type="dxa" w:w="3120"/>
            <w:shd w:fill="F2F2F2" w:val="clear"/>
            <w:vAlign w:val="center"/>
          </w:tcPr>
          <w:p>
            <w:pPr>
              <w:spacing w:after="40" w:before="40"/>
            </w:pPr>
            <w:r>
              <w:rPr>
                <w:rFonts w:ascii="Calibri" w:cs="Calibri" w:eastAsia="Calibri" w:hAnsi="Calibri"/>
                <w:sz w:val="20"/>
                <w:szCs w:val="20"/>
              </w:rPr>
              <w:t xml:space="preserve">Langfuse (self-hosted)</w:t>
            </w:r>
          </w:p>
        </w:tc>
        <w:tc>
          <w:tcPr>
            <w:tcW w:type="dxa" w:w="3120"/>
            <w:shd w:fill="F2F2F2" w:val="clear"/>
            <w:vAlign w:val="center"/>
          </w:tcPr>
          <w:p>
            <w:pPr>
              <w:spacing w:after="40" w:before="40"/>
            </w:pPr>
            <w:r>
              <w:rPr>
                <w:rFonts w:ascii="Calibri" w:cs="Calibri" w:eastAsia="Calibri" w:hAnsi="Calibri"/>
                <w:sz w:val="20"/>
                <w:szCs w:val="20"/>
              </w:rPr>
              <w:t xml:space="preserve">Langfuse Cloud</w:t>
            </w:r>
          </w:p>
        </w:tc>
      </w:tr>
    </w:tbl>
    <w:p>
      <w:pPr>
        <w:pStyle w:val="Heading2"/>
      </w:pPr>
      <w:r>
        <w:rPr>
          <w:b/>
          <w:bCs/>
        </w:rPr>
        <w:t xml:space="preserve">3.8 Key Interview Questions This Project Prepares You For</w:t>
      </w:r>
    </w:p>
    <w:p>
      <w:pPr>
        <w:spacing w:after="120"/>
      </w:pPr>
      <w:r>
        <w:rPr>
          <w:rFonts w:ascii="Calibri" w:cs="Calibri" w:eastAsia="Calibri" w:hAnsi="Calibri"/>
          <w:sz w:val="22"/>
          <w:szCs w:val="22"/>
        </w:rPr>
        <w:t xml:space="preserve">1. Design an AI system for financial document analysis. Walk me through the architecture.</w:t>
      </w:r>
    </w:p>
    <w:p>
      <w:pPr>
        <w:spacing w:after="120"/>
      </w:pPr>
      <w:r>
        <w:rPr>
          <w:rFonts w:ascii="Calibri" w:cs="Calibri" w:eastAsia="Calibri" w:hAnsi="Calibri"/>
          <w:sz w:val="22"/>
          <w:szCs w:val="22"/>
        </w:rPr>
        <w:t xml:space="preserve">2. What is ReAct? How does it differ from plan-and-execute?</w:t>
      </w:r>
    </w:p>
    <w:p>
      <w:pPr>
        <w:spacing w:after="120"/>
      </w:pPr>
      <w:r>
        <w:rPr>
          <w:rFonts w:ascii="Calibri" w:cs="Calibri" w:eastAsia="Calibri" w:hAnsi="Calibri"/>
          <w:sz w:val="22"/>
          <w:szCs w:val="22"/>
        </w:rPr>
        <w:t xml:space="preserve">3. How do you handle tables in a RAG system? Why is standard chunking insufficient?</w:t>
      </w:r>
    </w:p>
    <w:p>
      <w:pPr>
        <w:spacing w:after="120"/>
      </w:pPr>
      <w:r>
        <w:rPr>
          <w:rFonts w:ascii="Calibri" w:cs="Calibri" w:eastAsia="Calibri" w:hAnsi="Calibri"/>
          <w:sz w:val="22"/>
          <w:szCs w:val="22"/>
        </w:rPr>
        <w:t xml:space="preserve">4. Your agent is taking 12 iterations to answer simple questions. How do you diagnose and fix this?</w:t>
      </w:r>
    </w:p>
    <w:p>
      <w:pPr>
        <w:spacing w:after="120"/>
      </w:pPr>
      <w:r>
        <w:rPr>
          <w:rFonts w:ascii="Calibri" w:cs="Calibri" w:eastAsia="Calibri" w:hAnsi="Calibri"/>
          <w:sz w:val="22"/>
          <w:szCs w:val="22"/>
        </w:rPr>
        <w:t xml:space="preserve">5. How do you ensure numeric accuracy in an LLM-powered financial tool?</w:t>
      </w:r>
    </w:p>
    <w:p>
      <w:pPr>
        <w:spacing w:after="120"/>
      </w:pPr>
      <w:r>
        <w:rPr>
          <w:rFonts w:ascii="Calibri" w:cs="Calibri" w:eastAsia="Calibri" w:hAnsi="Calibri"/>
          <w:sz w:val="22"/>
          <w:szCs w:val="22"/>
        </w:rPr>
        <w:t xml:space="preserve">6. What guardrails would you put on an AI system that handles financial data?</w:t>
      </w:r>
    </w:p>
    <w:p>
      <w:pPr>
        <w:spacing w:after="120"/>
      </w:pPr>
      <w:r>
        <w:rPr>
          <w:rFonts w:ascii="Calibri" w:cs="Calibri" w:eastAsia="Calibri" w:hAnsi="Calibri"/>
          <w:sz w:val="22"/>
          <w:szCs w:val="22"/>
        </w:rPr>
        <w:t xml:space="preserve">7. Explain function/tool calling. How does the LLM know which tool to use?</w:t>
      </w:r>
    </w:p>
    <w:p>
      <w:pPr>
        <w:spacing w:after="120"/>
      </w:pPr>
      <w:r>
        <w:rPr>
          <w:rFonts w:ascii="Calibri" w:cs="Calibri" w:eastAsia="Calibri" w:hAnsi="Calibri"/>
          <w:sz w:val="22"/>
          <w:szCs w:val="22"/>
        </w:rPr>
        <w:t xml:space="preserve">8. How do you evaluate an agent system? What metrics matter beyond the final answer?</w:t>
      </w:r>
    </w:p>
    <w:p>
      <w:pPr>
        <w:spacing w:after="120"/>
      </w:pPr>
      <w:r>
        <w:rPr>
          <w:rFonts w:ascii="Calibri" w:cs="Calibri" w:eastAsia="Calibri" w:hAnsi="Calibri"/>
          <w:sz w:val="22"/>
          <w:szCs w:val="22"/>
        </w:rPr>
        <w:t xml:space="preserve">9. Your agent sometimes calls the compute tool with the wrong formula. How do you improve tool selection?</w:t>
      </w:r>
    </w:p>
    <w:p>
      <w:pPr>
        <w:spacing w:after="120"/>
      </w:pPr>
      <w:r>
        <w:rPr>
          <w:rFonts w:ascii="Calibri" w:cs="Calibri" w:eastAsia="Calibri" w:hAnsi="Calibri"/>
          <w:sz w:val="22"/>
          <w:szCs w:val="22"/>
        </w:rPr>
        <w:t xml:space="preserve">10. What are the regulatory considerations for deploying AI in fintech? (Mention SR 11-7, EU AI Act high-risk classification for credit/fraud.)</w:t>
      </w:r>
    </w:p>
    <w:p>
      <w:r>
        <w:br w:type="page"/>
      </w:r>
    </w:p>
    <w:p>
      <w:pPr>
        <w:pStyle w:val="Heading1"/>
      </w:pPr>
      <w:r>
        <w:rPr>
          <w:b/>
          <w:bCs/>
        </w:rPr>
        <w:t xml:space="preserve">Project 4: InferBench — Self-Hosted Inference Optimization &amp; Fine-Tuning Lab</w:t>
      </w:r>
    </w:p>
    <w:p>
      <w:pPr>
        <w:spacing w:after="60"/>
      </w:pPr>
    </w:p>
    <w:p>
      <w:pPr>
        <w:pStyle w:val="Heading2"/>
      </w:pPr>
      <w:r>
        <w:rPr>
          <w:b/>
          <w:bCs/>
        </w:rPr>
        <w:t xml:space="preserve">4.1 Executive Summary</w:t>
      </w:r>
    </w:p>
    <w:p>
      <w:pPr>
        <w:spacing w:after="120"/>
      </w:pPr>
      <w:r>
        <w:rPr>
          <w:rFonts w:ascii="Calibri" w:cs="Calibri" w:eastAsia="Calibri" w:hAnsi="Calibri"/>
          <w:b/>
          <w:bCs/>
          <w:sz w:val="22"/>
          <w:szCs w:val="22"/>
        </w:rPr>
        <w:t xml:space="preserve">Difficulty: </w:t>
      </w:r>
      <w:r>
        <w:rPr>
          <w:rFonts w:ascii="Calibri" w:cs="Calibri" w:eastAsia="Calibri" w:hAnsi="Calibri"/>
          <w:sz w:val="22"/>
          <w:szCs w:val="22"/>
        </w:rPr>
        <w:t xml:space="preserve">Advanced</w:t>
      </w:r>
    </w:p>
    <w:p>
      <w:pPr>
        <w:spacing w:after="120"/>
      </w:pPr>
      <w:r>
        <w:rPr>
          <w:rFonts w:ascii="Calibri" w:cs="Calibri" w:eastAsia="Calibri" w:hAnsi="Calibri"/>
          <w:b/>
          <w:bCs/>
          <w:sz w:val="22"/>
          <w:szCs w:val="22"/>
        </w:rPr>
        <w:t xml:space="preserve">Domain: </w:t>
      </w:r>
      <w:r>
        <w:rPr>
          <w:rFonts w:ascii="Calibri" w:cs="Calibri" w:eastAsia="Calibri" w:hAnsi="Calibri"/>
          <w:sz w:val="22"/>
          <w:szCs w:val="22"/>
        </w:rPr>
        <w:t xml:space="preserve">Infrastructure / Cross-domain (apply to fintech or healthcare fine-tune)</w:t>
      </w:r>
    </w:p>
    <w:p>
      <w:pPr>
        <w:spacing w:after="120"/>
      </w:pPr>
      <w:r>
        <w:rPr>
          <w:rFonts w:ascii="Calibri" w:cs="Calibri" w:eastAsia="Calibri" w:hAnsi="Calibri"/>
          <w:b/>
          <w:bCs/>
          <w:sz w:val="22"/>
          <w:szCs w:val="22"/>
        </w:rPr>
        <w:t xml:space="preserve">One-line: </w:t>
      </w:r>
      <w:r>
        <w:rPr>
          <w:rFonts w:ascii="Calibri" w:cs="Calibri" w:eastAsia="Calibri" w:hAnsi="Calibri"/>
          <w:sz w:val="22"/>
          <w:szCs w:val="22"/>
        </w:rPr>
        <w:t xml:space="preserve">Fine-tune a small open-source model with LoRA/QLoRA on a domain dataset, serve it with vLLM under various quantization levels, benchmark throughput/latency/quality, and publish a cost-vs-quality tradeoff analysis comparing self-hosted vs API.</w:t>
      </w:r>
    </w:p>
    <w:p>
      <w:pPr>
        <w:spacing w:after="120"/>
      </w:pPr>
      <w:r>
        <w:rPr>
          <w:rFonts w:ascii="Calibri" w:cs="Calibri" w:eastAsia="Calibri" w:hAnsi="Calibri"/>
          <w:sz w:val="22"/>
          <w:szCs w:val="22"/>
        </w:rPr>
        <w:t xml:space="preserve">This is the project that separates 'model users' from 'model builders.' Fine-tuning + inference optimization is the scarcest, highest-paid AI engineering capability. Most candidates can call an API; far fewer can fine-tune a model, quantize it, serve it efficiently, and explain the math behind each choice.</w:t>
      </w:r>
    </w:p>
    <w:p>
      <w:pPr>
        <w:pStyle w:val="Heading2"/>
      </w:pPr>
      <w:r>
        <w:rPr>
          <w:b/>
          <w:bCs/>
        </w:rPr>
        <w:t xml:space="preserve">4.2 Problem Statement</w:t>
      </w:r>
    </w:p>
    <w:p>
      <w:pPr>
        <w:spacing w:after="120"/>
      </w:pPr>
      <w:r>
        <w:rPr>
          <w:rFonts w:ascii="Calibri" w:cs="Calibri" w:eastAsia="Calibri" w:hAnsi="Calibri"/>
          <w:sz w:val="22"/>
          <w:szCs w:val="22"/>
        </w:rPr>
        <w:t xml:space="preserve">Organizations face a build-vs-buy decision for every AI capability: use a managed API (OpenAI, Anthropic, Google) or self-host an open-source model. The right answer depends on data sensitivity, latency requirements, volume (cost at scale), compliance constraints, and required quality. This project gives you hands-on experience with every variable in that decision and produces a published benchmark that demonstrates mastery.</w:t>
      </w:r>
    </w:p>
    <w:p>
      <w:pPr>
        <w:pStyle w:val="Heading2"/>
      </w:pPr>
      <w:r>
        <w:rPr>
          <w:b/>
          <w:bCs/>
        </w:rPr>
        <w:t xml:space="preserve">4.3 Part A: Fine-Tuning Deep Dive</w:t>
      </w:r>
    </w:p>
    <w:p>
      <w:pPr>
        <w:spacing w:after="60"/>
      </w:pPr>
    </w:p>
    <w:p>
      <w:pPr>
        <w:pStyle w:val="Heading3"/>
      </w:pPr>
      <w:r>
        <w:rPr>
          <w:b/>
          <w:bCs/>
        </w:rPr>
        <w:t xml:space="preserve">4.3.1 When to Fine-Tune vs RAG vs Prompt Engineering</w:t>
      </w:r>
    </w:p>
    <w:p>
      <w:pPr>
        <w:spacing w:after="120"/>
      </w:pPr>
      <w:r>
        <w:rPr>
          <w:rFonts w:ascii="Calibri" w:cs="Calibri" w:eastAsia="Calibri" w:hAnsi="Calibri"/>
          <w:sz w:val="22"/>
          <w:szCs w:val="22"/>
        </w:rPr>
        <w:t xml:space="preserve">This is one of the most common interview questions. Here's the framework:</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Approach</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Best When</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Cost</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Time</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Flexibility</w:t>
            </w:r>
          </w:p>
        </w:tc>
      </w:tr>
      <w:tr>
        <w:tc>
          <w:tcPr>
            <w:tcW w:type="dxa" w:w="1872"/>
            <w:shd w:fill="F2F2F2" w:val="clear"/>
            <w:vAlign w:val="center"/>
          </w:tcPr>
          <w:p>
            <w:pPr>
              <w:spacing w:after="40" w:before="40"/>
            </w:pPr>
            <w:r>
              <w:rPr>
                <w:rFonts w:ascii="Calibri" w:cs="Calibri" w:eastAsia="Calibri" w:hAnsi="Calibri"/>
                <w:sz w:val="20"/>
                <w:szCs w:val="20"/>
              </w:rPr>
              <w:t xml:space="preserve">Prompt engineering</w:t>
            </w:r>
          </w:p>
        </w:tc>
        <w:tc>
          <w:tcPr>
            <w:tcW w:type="dxa" w:w="1872"/>
            <w:shd w:fill="F2F2F2" w:val="clear"/>
            <w:vAlign w:val="center"/>
          </w:tcPr>
          <w:p>
            <w:pPr>
              <w:spacing w:after="40" w:before="40"/>
            </w:pPr>
            <w:r>
              <w:rPr>
                <w:rFonts w:ascii="Calibri" w:cs="Calibri" w:eastAsia="Calibri" w:hAnsi="Calibri"/>
                <w:sz w:val="20"/>
                <w:szCs w:val="20"/>
              </w:rPr>
              <w:t xml:space="preserve">Task is well-defined, few-shot examples suffice, no domain-specific knowledge</w:t>
            </w:r>
          </w:p>
        </w:tc>
        <w:tc>
          <w:tcPr>
            <w:tcW w:type="dxa" w:w="1872"/>
            <w:shd w:fill="F2F2F2" w:val="clear"/>
            <w:vAlign w:val="center"/>
          </w:tcPr>
          <w:p>
            <w:pPr>
              <w:spacing w:after="40" w:before="40"/>
            </w:pPr>
            <w:r>
              <w:rPr>
                <w:rFonts w:ascii="Calibri" w:cs="Calibri" w:eastAsia="Calibri" w:hAnsi="Calibri"/>
                <w:sz w:val="20"/>
                <w:szCs w:val="20"/>
              </w:rPr>
              <w:t xml:space="preserve">Lowest (just API calls)</w:t>
            </w:r>
          </w:p>
        </w:tc>
        <w:tc>
          <w:tcPr>
            <w:tcW w:type="dxa" w:w="1872"/>
            <w:shd w:fill="F2F2F2" w:val="clear"/>
            <w:vAlign w:val="center"/>
          </w:tcPr>
          <w:p>
            <w:pPr>
              <w:spacing w:after="40" w:before="40"/>
            </w:pPr>
            <w:r>
              <w:rPr>
                <w:rFonts w:ascii="Calibri" w:cs="Calibri" w:eastAsia="Calibri" w:hAnsi="Calibri"/>
                <w:sz w:val="20"/>
                <w:szCs w:val="20"/>
              </w:rPr>
              <w:t xml:space="preserve">Minutes-hours</w:t>
            </w:r>
          </w:p>
        </w:tc>
        <w:tc>
          <w:tcPr>
            <w:tcW w:type="dxa" w:w="1872"/>
            <w:shd w:fill="F2F2F2" w:val="clear"/>
            <w:vAlign w:val="center"/>
          </w:tcPr>
          <w:p>
            <w:pPr>
              <w:spacing w:after="40" w:before="40"/>
            </w:pPr>
            <w:r>
              <w:rPr>
                <w:rFonts w:ascii="Calibri" w:cs="Calibri" w:eastAsia="Calibri" w:hAnsi="Calibri"/>
                <w:sz w:val="20"/>
                <w:szCs w:val="20"/>
              </w:rPr>
              <w:t xml:space="preserve">Highest (change prompts instantly)</w:t>
            </w:r>
          </w:p>
        </w:tc>
      </w:tr>
      <w:tr>
        <w:tc>
          <w:tcPr>
            <w:tcW w:type="dxa" w:w="1872"/>
            <w:vAlign w:val="center"/>
          </w:tcPr>
          <w:p>
            <w:pPr>
              <w:spacing w:after="40" w:before="40"/>
            </w:pPr>
            <w:r>
              <w:rPr>
                <w:rFonts w:ascii="Calibri" w:cs="Calibri" w:eastAsia="Calibri" w:hAnsi="Calibri"/>
                <w:sz w:val="20"/>
                <w:szCs w:val="20"/>
              </w:rPr>
              <w:t xml:space="preserve">RAG</w:t>
            </w:r>
          </w:p>
        </w:tc>
        <w:tc>
          <w:tcPr>
            <w:tcW w:type="dxa" w:w="1872"/>
            <w:vAlign w:val="center"/>
          </w:tcPr>
          <w:p>
            <w:pPr>
              <w:spacing w:after="40" w:before="40"/>
            </w:pPr>
            <w:r>
              <w:rPr>
                <w:rFonts w:ascii="Calibri" w:cs="Calibri" w:eastAsia="Calibri" w:hAnsi="Calibri"/>
                <w:sz w:val="20"/>
                <w:szCs w:val="20"/>
              </w:rPr>
              <w:t xml:space="preserve">Need access to private/changing knowledge, factual grounding matters</w:t>
            </w:r>
          </w:p>
        </w:tc>
        <w:tc>
          <w:tcPr>
            <w:tcW w:type="dxa" w:w="1872"/>
            <w:vAlign w:val="center"/>
          </w:tcPr>
          <w:p>
            <w:pPr>
              <w:spacing w:after="40" w:before="40"/>
            </w:pPr>
            <w:r>
              <w:rPr>
                <w:rFonts w:ascii="Calibri" w:cs="Calibri" w:eastAsia="Calibri" w:hAnsi="Calibri"/>
                <w:sz w:val="20"/>
                <w:szCs w:val="20"/>
              </w:rPr>
              <w:t xml:space="preserve">Medium (vector DB + API)</w:t>
            </w:r>
          </w:p>
        </w:tc>
        <w:tc>
          <w:tcPr>
            <w:tcW w:type="dxa" w:w="1872"/>
            <w:vAlign w:val="center"/>
          </w:tcPr>
          <w:p>
            <w:pPr>
              <w:spacing w:after="40" w:before="40"/>
            </w:pPr>
            <w:r>
              <w:rPr>
                <w:rFonts w:ascii="Calibri" w:cs="Calibri" w:eastAsia="Calibri" w:hAnsi="Calibri"/>
                <w:sz w:val="20"/>
                <w:szCs w:val="20"/>
              </w:rPr>
              <w:t xml:space="preserve">Days</w:t>
            </w:r>
          </w:p>
        </w:tc>
        <w:tc>
          <w:tcPr>
            <w:tcW w:type="dxa" w:w="1872"/>
            <w:vAlign w:val="center"/>
          </w:tcPr>
          <w:p>
            <w:pPr>
              <w:spacing w:after="40" w:before="40"/>
            </w:pPr>
            <w:r>
              <w:rPr>
                <w:rFonts w:ascii="Calibri" w:cs="Calibri" w:eastAsia="Calibri" w:hAnsi="Calibri"/>
                <w:sz w:val="20"/>
                <w:szCs w:val="20"/>
              </w:rPr>
              <w:t xml:space="preserve">High (update docs without retraining)</w:t>
            </w:r>
          </w:p>
        </w:tc>
      </w:tr>
      <w:tr>
        <w:tc>
          <w:tcPr>
            <w:tcW w:type="dxa" w:w="1872"/>
            <w:shd w:fill="F2F2F2" w:val="clear"/>
            <w:vAlign w:val="center"/>
          </w:tcPr>
          <w:p>
            <w:pPr>
              <w:spacing w:after="40" w:before="40"/>
            </w:pPr>
            <w:r>
              <w:rPr>
                <w:rFonts w:ascii="Calibri" w:cs="Calibri" w:eastAsia="Calibri" w:hAnsi="Calibri"/>
                <w:sz w:val="20"/>
                <w:szCs w:val="20"/>
              </w:rPr>
              <w:t xml:space="preserve">Fine-tuning</w:t>
            </w:r>
          </w:p>
        </w:tc>
        <w:tc>
          <w:tcPr>
            <w:tcW w:type="dxa" w:w="1872"/>
            <w:shd w:fill="F2F2F2" w:val="clear"/>
            <w:vAlign w:val="center"/>
          </w:tcPr>
          <w:p>
            <w:pPr>
              <w:spacing w:after="40" w:before="40"/>
            </w:pPr>
            <w:r>
              <w:rPr>
                <w:rFonts w:ascii="Calibri" w:cs="Calibri" w:eastAsia="Calibri" w:hAnsi="Calibri"/>
                <w:sz w:val="20"/>
                <w:szCs w:val="20"/>
              </w:rPr>
              <w:t xml:space="preserve">Need consistent style/format, domain-specific jargon, latency-sensitive, high volume (cheaper than API at scale), or the task is too nuanced for prompting</w:t>
            </w:r>
          </w:p>
        </w:tc>
        <w:tc>
          <w:tcPr>
            <w:tcW w:type="dxa" w:w="1872"/>
            <w:shd w:fill="F2F2F2" w:val="clear"/>
            <w:vAlign w:val="center"/>
          </w:tcPr>
          <w:p>
            <w:pPr>
              <w:spacing w:after="40" w:before="40"/>
            </w:pPr>
            <w:r>
              <w:rPr>
                <w:rFonts w:ascii="Calibri" w:cs="Calibri" w:eastAsia="Calibri" w:hAnsi="Calibri"/>
                <w:sz w:val="20"/>
                <w:szCs w:val="20"/>
              </w:rPr>
              <w:t xml:space="preserve">Highest upfront (GPU hours + data prep)</w:t>
            </w:r>
          </w:p>
        </w:tc>
        <w:tc>
          <w:tcPr>
            <w:tcW w:type="dxa" w:w="1872"/>
            <w:shd w:fill="F2F2F2" w:val="clear"/>
            <w:vAlign w:val="center"/>
          </w:tcPr>
          <w:p>
            <w:pPr>
              <w:spacing w:after="40" w:before="40"/>
            </w:pPr>
            <w:r>
              <w:rPr>
                <w:rFonts w:ascii="Calibri" w:cs="Calibri" w:eastAsia="Calibri" w:hAnsi="Calibri"/>
                <w:sz w:val="20"/>
                <w:szCs w:val="20"/>
              </w:rPr>
              <w:t xml:space="preserve">Days-weeks</w:t>
            </w:r>
          </w:p>
        </w:tc>
        <w:tc>
          <w:tcPr>
            <w:tcW w:type="dxa" w:w="1872"/>
            <w:shd w:fill="F2F2F2" w:val="clear"/>
            <w:vAlign w:val="center"/>
          </w:tcPr>
          <w:p>
            <w:pPr>
              <w:spacing w:after="40" w:before="40"/>
            </w:pPr>
            <w:r>
              <w:rPr>
                <w:rFonts w:ascii="Calibri" w:cs="Calibri" w:eastAsia="Calibri" w:hAnsi="Calibri"/>
                <w:sz w:val="20"/>
                <w:szCs w:val="20"/>
              </w:rPr>
              <w:t xml:space="preserve">Lowest (retrain to update)</w:t>
            </w:r>
          </w:p>
        </w:tc>
      </w:tr>
      <w:tr>
        <w:tc>
          <w:tcPr>
            <w:tcW w:type="dxa" w:w="1872"/>
            <w:vAlign w:val="center"/>
          </w:tcPr>
          <w:p>
            <w:pPr>
              <w:spacing w:after="40" w:before="40"/>
            </w:pPr>
            <w:r>
              <w:rPr>
                <w:rFonts w:ascii="Calibri" w:cs="Calibri" w:eastAsia="Calibri" w:hAnsi="Calibri"/>
                <w:sz w:val="20"/>
                <w:szCs w:val="20"/>
              </w:rPr>
              <w:t xml:space="preserve">RAG + Fine-tuning</w:t>
            </w:r>
          </w:p>
        </w:tc>
        <w:tc>
          <w:tcPr>
            <w:tcW w:type="dxa" w:w="1872"/>
            <w:vAlign w:val="center"/>
          </w:tcPr>
          <w:p>
            <w:pPr>
              <w:spacing w:after="40" w:before="40"/>
            </w:pPr>
            <w:r>
              <w:rPr>
                <w:rFonts w:ascii="Calibri" w:cs="Calibri" w:eastAsia="Calibri" w:hAnsi="Calibri"/>
                <w:sz w:val="20"/>
                <w:szCs w:val="20"/>
              </w:rPr>
              <w:t xml:space="preserve">Need both domain knowledge AND domain-specific style/reasoning</w:t>
            </w:r>
          </w:p>
        </w:tc>
        <w:tc>
          <w:tcPr>
            <w:tcW w:type="dxa" w:w="1872"/>
            <w:vAlign w:val="center"/>
          </w:tcPr>
          <w:p>
            <w:pPr>
              <w:spacing w:after="40" w:before="40"/>
            </w:pPr>
            <w:r>
              <w:rPr>
                <w:rFonts w:ascii="Calibri" w:cs="Calibri" w:eastAsia="Calibri" w:hAnsi="Calibri"/>
                <w:sz w:val="20"/>
                <w:szCs w:val="20"/>
              </w:rPr>
              <w:t xml:space="preserve">Highest</w:t>
            </w:r>
          </w:p>
        </w:tc>
        <w:tc>
          <w:tcPr>
            <w:tcW w:type="dxa" w:w="1872"/>
            <w:vAlign w:val="center"/>
          </w:tcPr>
          <w:p>
            <w:pPr>
              <w:spacing w:after="40" w:before="40"/>
            </w:pPr>
            <w:r>
              <w:rPr>
                <w:rFonts w:ascii="Calibri" w:cs="Calibri" w:eastAsia="Calibri" w:hAnsi="Calibri"/>
                <w:sz w:val="20"/>
                <w:szCs w:val="20"/>
              </w:rPr>
              <w:t xml:space="preserve">Weeks</w:t>
            </w:r>
          </w:p>
        </w:tc>
        <w:tc>
          <w:tcPr>
            <w:tcW w:type="dxa" w:w="1872"/>
            <w:vAlign w:val="center"/>
          </w:tcPr>
          <w:p>
            <w:pPr>
              <w:spacing w:after="40" w:before="40"/>
            </w:pPr>
            <w:r>
              <w:rPr>
                <w:rFonts w:ascii="Calibri" w:cs="Calibri" w:eastAsia="Calibri" w:hAnsi="Calibri"/>
                <w:sz w:val="20"/>
                <w:szCs w:val="20"/>
              </w:rPr>
              <w:t xml:space="preserve">Medium</w:t>
            </w:r>
          </w:p>
        </w:tc>
      </w:tr>
    </w:tbl>
    <w:p>
      <w:pPr>
        <w:spacing w:after="60"/>
      </w:pPr>
    </w:p>
    <w:p>
      <w:pPr>
        <w:pStyle w:val="Heading3"/>
      </w:pPr>
      <w:r>
        <w:rPr>
          <w:b/>
          <w:bCs/>
        </w:rPr>
        <w:t xml:space="preserve">4.3.2 Fine-Tuning Methods</w:t>
      </w:r>
    </w:p>
    <w:p>
      <w:pPr>
        <w:spacing w:after="60"/>
      </w:pPr>
    </w:p>
    <w:p>
      <w:pPr>
        <w:pStyle w:val="Heading4"/>
      </w:pPr>
      <w:r>
        <w:rPr>
          <w:b/>
          <w:bCs/>
        </w:rPr>
        <w:t xml:space="preserve">Full Fine-Tuning</w:t>
      </w:r>
    </w:p>
    <w:p>
      <w:pPr>
        <w:spacing w:after="120"/>
      </w:pPr>
      <w:r>
        <w:rPr>
          <w:rFonts w:ascii="Calibri" w:cs="Calibri" w:eastAsia="Calibri" w:hAnsi="Calibri"/>
          <w:sz w:val="22"/>
          <w:szCs w:val="22"/>
        </w:rPr>
        <w:t xml:space="preserve">Updates ALL model parameters. Requires memory proportional to the model size (for a 7B model: ~28GB for weights in FP32 + ~56GB for optimizer states + gradients = ~112GB minimum in FP32). In practice, use mixed precision (BF16/FP16) which roughly halves this. Full fine-tuning gives the best quality but is impractical for most use cases.</w:t>
      </w:r>
    </w:p>
    <w:p>
      <w:pPr>
        <w:spacing w:after="60"/>
      </w:pPr>
    </w:p>
    <w:p>
      <w:pPr>
        <w:pStyle w:val="Heading4"/>
      </w:pPr>
      <w:r>
        <w:rPr>
          <w:b/>
          <w:bCs/>
        </w:rPr>
        <w:t xml:space="preserve">LoRA (Low-Rank Adaptation)</w:t>
      </w:r>
    </w:p>
    <w:p>
      <w:pPr>
        <w:spacing w:after="120"/>
      </w:pPr>
      <w:r>
        <w:rPr>
          <w:rFonts w:ascii="Calibri" w:cs="Calibri" w:eastAsia="Calibri" w:hAnsi="Calibri"/>
          <w:sz w:val="22"/>
          <w:szCs w:val="22"/>
        </w:rPr>
        <w:t xml:space="preserve">The key insight: during fine-tuning, weight updates have low intrinsic rank. Instead of updating the full weight matrix W (d×d), LoRA freezes W and adds a low-rank decomposition: W' = W + BA, where B is (d×r) and A is (r×d), and r (the rank) is much smaller than d. This reduces trainable parameters by 100-1000x.</w:t>
      </w:r>
    </w:p>
    <w:p>
      <w:pPr>
        <w:spacing w:after="60"/>
      </w:pPr>
    </w:p>
    <w:p>
      <w:pPr>
        <w:pStyle w:val="Heading4"/>
      </w:pPr>
      <w:r>
        <w:rPr>
          <w:b/>
          <w:bCs/>
        </w:rPr>
        <w:t xml:space="preserve">LoRA Control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Typical Range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What It Controls</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Tuning Guidance</w:t>
            </w:r>
          </w:p>
        </w:tc>
      </w:tr>
      <w:tr>
        <w:tc>
          <w:tcPr>
            <w:tcW w:type="dxa" w:w="2340"/>
            <w:shd w:fill="F2F2F2" w:val="clear"/>
            <w:vAlign w:val="center"/>
          </w:tcPr>
          <w:p>
            <w:pPr>
              <w:spacing w:after="40" w:before="40"/>
            </w:pPr>
            <w:r>
              <w:rPr>
                <w:rFonts w:ascii="Calibri" w:cs="Calibri" w:eastAsia="Calibri" w:hAnsi="Calibri"/>
                <w:sz w:val="20"/>
                <w:szCs w:val="20"/>
              </w:rPr>
              <w:t xml:space="preserve">r (rank)</w:t>
            </w:r>
          </w:p>
        </w:tc>
        <w:tc>
          <w:tcPr>
            <w:tcW w:type="dxa" w:w="2340"/>
            <w:shd w:fill="F2F2F2" w:val="clear"/>
            <w:vAlign w:val="center"/>
          </w:tcPr>
          <w:p>
            <w:pPr>
              <w:spacing w:after="40" w:before="40"/>
            </w:pPr>
            <w:r>
              <w:rPr>
                <w:rFonts w:ascii="Calibri" w:cs="Calibri" w:eastAsia="Calibri" w:hAnsi="Calibri"/>
                <w:sz w:val="20"/>
                <w:szCs w:val="20"/>
              </w:rPr>
              <w:t xml:space="preserve">4-128</w:t>
            </w:r>
          </w:p>
        </w:tc>
        <w:tc>
          <w:tcPr>
            <w:tcW w:type="dxa" w:w="2340"/>
            <w:shd w:fill="F2F2F2" w:val="clear"/>
            <w:vAlign w:val="center"/>
          </w:tcPr>
          <w:p>
            <w:pPr>
              <w:spacing w:after="40" w:before="40"/>
            </w:pPr>
            <w:r>
              <w:rPr>
                <w:rFonts w:ascii="Calibri" w:cs="Calibri" w:eastAsia="Calibri" w:hAnsi="Calibri"/>
                <w:sz w:val="20"/>
                <w:szCs w:val="20"/>
              </w:rPr>
              <w:t xml:space="preserve">Rank of the low-rank matrices. Higher = more capacity = better quality but more parameters and memory.</w:t>
            </w:r>
          </w:p>
        </w:tc>
        <w:tc>
          <w:tcPr>
            <w:tcW w:type="dxa" w:w="2340"/>
            <w:shd w:fill="F2F2F2" w:val="clear"/>
            <w:vAlign w:val="center"/>
          </w:tcPr>
          <w:p>
            <w:pPr>
              <w:spacing w:after="40" w:before="40"/>
            </w:pPr>
            <w:r>
              <w:rPr>
                <w:rFonts w:ascii="Calibri" w:cs="Calibri" w:eastAsia="Calibri" w:hAnsi="Calibri"/>
                <w:sz w:val="20"/>
                <w:szCs w:val="20"/>
              </w:rPr>
              <w:t xml:space="preserve">Start with r=16 for most tasks. Increase to 32-64 for complex tasks (e.g., learning new domain reasoning). r=4 for simple style adaptation. Diminishing returns above 64 in most cases.</w:t>
            </w:r>
          </w:p>
        </w:tc>
      </w:tr>
      <w:tr>
        <w:tc>
          <w:tcPr>
            <w:tcW w:type="dxa" w:w="2340"/>
            <w:vAlign w:val="center"/>
          </w:tcPr>
          <w:p>
            <w:pPr>
              <w:spacing w:after="40" w:before="40"/>
            </w:pPr>
            <w:r>
              <w:rPr>
                <w:rFonts w:ascii="Calibri" w:cs="Calibri" w:eastAsia="Calibri" w:hAnsi="Calibri"/>
                <w:sz w:val="20"/>
                <w:szCs w:val="20"/>
              </w:rPr>
              <w:t xml:space="preserve">lora_alpha</w:t>
            </w:r>
          </w:p>
        </w:tc>
        <w:tc>
          <w:tcPr>
            <w:tcW w:type="dxa" w:w="2340"/>
            <w:vAlign w:val="center"/>
          </w:tcPr>
          <w:p>
            <w:pPr>
              <w:spacing w:after="40" w:before="40"/>
            </w:pPr>
            <w:r>
              <w:rPr>
                <w:rFonts w:ascii="Calibri" w:cs="Calibri" w:eastAsia="Calibri" w:hAnsi="Calibri"/>
                <w:sz w:val="20"/>
                <w:szCs w:val="20"/>
              </w:rPr>
              <w:t xml:space="preserve">8-128</w:t>
            </w:r>
          </w:p>
        </w:tc>
        <w:tc>
          <w:tcPr>
            <w:tcW w:type="dxa" w:w="2340"/>
            <w:vAlign w:val="center"/>
          </w:tcPr>
          <w:p>
            <w:pPr>
              <w:spacing w:after="40" w:before="40"/>
            </w:pPr>
            <w:r>
              <w:rPr>
                <w:rFonts w:ascii="Calibri" w:cs="Calibri" w:eastAsia="Calibri" w:hAnsi="Calibri"/>
                <w:sz w:val="20"/>
                <w:szCs w:val="20"/>
              </w:rPr>
              <w:t xml:space="preserve">Scaling factor applied to LoRA updates: effective_lr = alpha/r * lr. Higher alpha = larger LoRA contribution.</w:t>
            </w:r>
          </w:p>
        </w:tc>
        <w:tc>
          <w:tcPr>
            <w:tcW w:type="dxa" w:w="2340"/>
            <w:vAlign w:val="center"/>
          </w:tcPr>
          <w:p>
            <w:pPr>
              <w:spacing w:after="40" w:before="40"/>
            </w:pPr>
            <w:r>
              <w:rPr>
                <w:rFonts w:ascii="Calibri" w:cs="Calibri" w:eastAsia="Calibri" w:hAnsi="Calibri"/>
                <w:sz w:val="20"/>
                <w:szCs w:val="20"/>
              </w:rPr>
              <w:t xml:space="preserve">Common rule: set alpha = 2*r (so alpha=32 when r=16). This means the scaling factor is 2.0. Higher alpha = more aggressive adaptation = risk of forgetting.</w:t>
            </w:r>
          </w:p>
        </w:tc>
      </w:tr>
      <w:tr>
        <w:tc>
          <w:tcPr>
            <w:tcW w:type="dxa" w:w="2340"/>
            <w:shd w:fill="F2F2F2" w:val="clear"/>
            <w:vAlign w:val="center"/>
          </w:tcPr>
          <w:p>
            <w:pPr>
              <w:spacing w:after="40" w:before="40"/>
            </w:pPr>
            <w:r>
              <w:rPr>
                <w:rFonts w:ascii="Calibri" w:cs="Calibri" w:eastAsia="Calibri" w:hAnsi="Calibri"/>
                <w:sz w:val="20"/>
                <w:szCs w:val="20"/>
              </w:rPr>
              <w:t xml:space="preserve">lora_dropout</w:t>
            </w:r>
          </w:p>
        </w:tc>
        <w:tc>
          <w:tcPr>
            <w:tcW w:type="dxa" w:w="2340"/>
            <w:shd w:fill="F2F2F2" w:val="clear"/>
            <w:vAlign w:val="center"/>
          </w:tcPr>
          <w:p>
            <w:pPr>
              <w:spacing w:after="40" w:before="40"/>
            </w:pPr>
            <w:r>
              <w:rPr>
                <w:rFonts w:ascii="Calibri" w:cs="Calibri" w:eastAsia="Calibri" w:hAnsi="Calibri"/>
                <w:sz w:val="20"/>
                <w:szCs w:val="20"/>
              </w:rPr>
              <w:t xml:space="preserve">0.0-0.1</w:t>
            </w:r>
          </w:p>
        </w:tc>
        <w:tc>
          <w:tcPr>
            <w:tcW w:type="dxa" w:w="2340"/>
            <w:shd w:fill="F2F2F2" w:val="clear"/>
            <w:vAlign w:val="center"/>
          </w:tcPr>
          <w:p>
            <w:pPr>
              <w:spacing w:after="40" w:before="40"/>
            </w:pPr>
            <w:r>
              <w:rPr>
                <w:rFonts w:ascii="Calibri" w:cs="Calibri" w:eastAsia="Calibri" w:hAnsi="Calibri"/>
                <w:sz w:val="20"/>
                <w:szCs w:val="20"/>
              </w:rPr>
              <w:t xml:space="preserve">Dropout applied to LoRA layers.</w:t>
            </w:r>
          </w:p>
        </w:tc>
        <w:tc>
          <w:tcPr>
            <w:tcW w:type="dxa" w:w="2340"/>
            <w:shd w:fill="F2F2F2" w:val="clear"/>
            <w:vAlign w:val="center"/>
          </w:tcPr>
          <w:p>
            <w:pPr>
              <w:spacing w:after="40" w:before="40"/>
            </w:pPr>
            <w:r>
              <w:rPr>
                <w:rFonts w:ascii="Calibri" w:cs="Calibri" w:eastAsia="Calibri" w:hAnsi="Calibri"/>
                <w:sz w:val="20"/>
                <w:szCs w:val="20"/>
              </w:rPr>
              <w:t xml:space="preserve">0.05 is standard. Increase to 0.1 if you see overfitting (training loss drops but eval loss increases).</w:t>
            </w:r>
          </w:p>
        </w:tc>
      </w:tr>
      <w:tr>
        <w:tc>
          <w:tcPr>
            <w:tcW w:type="dxa" w:w="2340"/>
            <w:vAlign w:val="center"/>
          </w:tcPr>
          <w:p>
            <w:pPr>
              <w:spacing w:after="40" w:before="40"/>
            </w:pPr>
            <w:r>
              <w:rPr>
                <w:rFonts w:ascii="Calibri" w:cs="Calibri" w:eastAsia="Calibri" w:hAnsi="Calibri"/>
                <w:sz w:val="20"/>
                <w:szCs w:val="20"/>
              </w:rPr>
              <w:t xml:space="preserve">target_modules</w:t>
            </w:r>
          </w:p>
        </w:tc>
        <w:tc>
          <w:tcPr>
            <w:tcW w:type="dxa" w:w="2340"/>
            <w:vAlign w:val="center"/>
          </w:tcPr>
          <w:p>
            <w:pPr>
              <w:spacing w:after="40" w:before="40"/>
            </w:pPr>
            <w:r>
              <w:rPr>
                <w:rFonts w:ascii="Calibri" w:cs="Calibri" w:eastAsia="Calibri" w:hAnsi="Calibri"/>
                <w:sz w:val="20"/>
                <w:szCs w:val="20"/>
              </w:rPr>
              <w:t xml:space="preserve">q_proj, v_proj, k_proj, o_proj, gate_proj, up_proj, down_proj</w:t>
            </w:r>
          </w:p>
        </w:tc>
        <w:tc>
          <w:tcPr>
            <w:tcW w:type="dxa" w:w="2340"/>
            <w:vAlign w:val="center"/>
          </w:tcPr>
          <w:p>
            <w:pPr>
              <w:spacing w:after="40" w:before="40"/>
            </w:pPr>
            <w:r>
              <w:rPr>
                <w:rFonts w:ascii="Calibri" w:cs="Calibri" w:eastAsia="Calibri" w:hAnsi="Calibri"/>
                <w:sz w:val="20"/>
                <w:szCs w:val="20"/>
              </w:rPr>
              <w:t xml:space="preserve">Which attention/FFN layers get LoRA adapters.</w:t>
            </w:r>
          </w:p>
        </w:tc>
        <w:tc>
          <w:tcPr>
            <w:tcW w:type="dxa" w:w="2340"/>
            <w:vAlign w:val="center"/>
          </w:tcPr>
          <w:p>
            <w:pPr>
              <w:spacing w:after="40" w:before="40"/>
            </w:pPr>
            <w:r>
              <w:rPr>
                <w:rFonts w:ascii="Calibri" w:cs="Calibri" w:eastAsia="Calibri" w:hAnsi="Calibri"/>
                <w:sz w:val="20"/>
                <w:szCs w:val="20"/>
              </w:rPr>
              <w:t xml:space="preserve">Minimum: q_proj, v_proj (attention queries and values). For best quality, add all attention projections + FFN layers. More targets = better quality but more memory and slower training.</w:t>
            </w:r>
          </w:p>
        </w:tc>
      </w:tr>
      <w:tr>
        <w:tc>
          <w:tcPr>
            <w:tcW w:type="dxa" w:w="2340"/>
            <w:shd w:fill="F2F2F2" w:val="clear"/>
            <w:vAlign w:val="center"/>
          </w:tcPr>
          <w:p>
            <w:pPr>
              <w:spacing w:after="40" w:before="40"/>
            </w:pPr>
            <w:r>
              <w:rPr>
                <w:rFonts w:ascii="Calibri" w:cs="Calibri" w:eastAsia="Calibri" w:hAnsi="Calibri"/>
                <w:sz w:val="20"/>
                <w:szCs w:val="20"/>
              </w:rPr>
              <w:t xml:space="preserve">bias</w:t>
            </w:r>
          </w:p>
        </w:tc>
        <w:tc>
          <w:tcPr>
            <w:tcW w:type="dxa" w:w="2340"/>
            <w:shd w:fill="F2F2F2" w:val="clear"/>
            <w:vAlign w:val="center"/>
          </w:tcPr>
          <w:p>
            <w:pPr>
              <w:spacing w:after="40" w:before="40"/>
            </w:pPr>
            <w:r>
              <w:rPr>
                <w:rFonts w:ascii="Calibri" w:cs="Calibri" w:eastAsia="Calibri" w:hAnsi="Calibri"/>
                <w:sz w:val="20"/>
                <w:szCs w:val="20"/>
              </w:rPr>
              <w:t xml:space="preserve">none / lora_only / all</w:t>
            </w:r>
          </w:p>
        </w:tc>
        <w:tc>
          <w:tcPr>
            <w:tcW w:type="dxa" w:w="2340"/>
            <w:shd w:fill="F2F2F2" w:val="clear"/>
            <w:vAlign w:val="center"/>
          </w:tcPr>
          <w:p>
            <w:pPr>
              <w:spacing w:after="40" w:before="40"/>
            </w:pPr>
            <w:r>
              <w:rPr>
                <w:rFonts w:ascii="Calibri" w:cs="Calibri" w:eastAsia="Calibri" w:hAnsi="Calibri"/>
                <w:sz w:val="20"/>
                <w:szCs w:val="20"/>
              </w:rPr>
              <w:t xml:space="preserve">Whether to train bias terms.</w:t>
            </w:r>
          </w:p>
        </w:tc>
        <w:tc>
          <w:tcPr>
            <w:tcW w:type="dxa" w:w="2340"/>
            <w:shd w:fill="F2F2F2" w:val="clear"/>
            <w:vAlign w:val="center"/>
          </w:tcPr>
          <w:p>
            <w:pPr>
              <w:spacing w:after="40" w:before="40"/>
            </w:pPr>
            <w:r>
              <w:rPr>
                <w:rFonts w:ascii="Calibri" w:cs="Calibri" w:eastAsia="Calibri" w:hAnsi="Calibri"/>
                <w:sz w:val="20"/>
                <w:szCs w:val="20"/>
              </w:rPr>
              <w:t xml:space="preserve">'none' is standard and most memory-efficient. 'lora_only' adds a small number of trainable params for marginal quality improvement.</w:t>
            </w:r>
          </w:p>
        </w:tc>
      </w:tr>
    </w:tbl>
    <w:p>
      <w:pPr>
        <w:spacing w:after="60"/>
      </w:pPr>
    </w:p>
    <w:p>
      <w:pPr>
        <w:pStyle w:val="Heading4"/>
      </w:pPr>
      <w:r>
        <w:rPr>
          <w:b/>
          <w:bCs/>
        </w:rPr>
        <w:t xml:space="preserve">QLoRA (Quantized LoRA)</w:t>
      </w:r>
    </w:p>
    <w:p>
      <w:pPr>
        <w:spacing w:after="120"/>
      </w:pPr>
      <w:r>
        <w:rPr>
          <w:rFonts w:ascii="Calibri" w:cs="Calibri" w:eastAsia="Calibri" w:hAnsi="Calibri"/>
          <w:sz w:val="22"/>
          <w:szCs w:val="22"/>
        </w:rPr>
        <w:t xml:space="preserve">QLoRA combines LoRA with 4-bit quantization of the base model. The base model weights are stored in NF4 (4-bit NormalFloat) format — a data type specifically designed for normally-distributed neural network weights — while LoRA adapters train in BF16. This lets you fine-tune a 7B model on a single 24GB GPU (vs ~80GB for full fine-tuning).</w:t>
      </w:r>
    </w:p>
    <w:p>
      <w:pPr>
        <w:spacing w:after="60"/>
      </w:pPr>
    </w:p>
    <w:p>
      <w:pPr>
        <w:pStyle w:val="Heading4"/>
      </w:pPr>
      <w:r>
        <w:rPr>
          <w:b/>
          <w:bCs/>
        </w:rPr>
        <w:t xml:space="preserve">QLoRA-Specific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Typical Values</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What It Controls</w:t>
            </w:r>
          </w:p>
        </w:tc>
      </w:tr>
      <w:tr>
        <w:tc>
          <w:tcPr>
            <w:tcW w:type="dxa" w:w="3120"/>
            <w:shd w:fill="F2F2F2" w:val="clear"/>
            <w:vAlign w:val="center"/>
          </w:tcPr>
          <w:p>
            <w:pPr>
              <w:spacing w:after="40" w:before="40"/>
            </w:pPr>
            <w:r>
              <w:rPr>
                <w:rFonts w:ascii="Calibri" w:cs="Calibri" w:eastAsia="Calibri" w:hAnsi="Calibri"/>
                <w:sz w:val="20"/>
                <w:szCs w:val="20"/>
              </w:rPr>
              <w:t xml:space="preserve">bnb_4bit_quant_type</w:t>
            </w:r>
          </w:p>
        </w:tc>
        <w:tc>
          <w:tcPr>
            <w:tcW w:type="dxa" w:w="3120"/>
            <w:shd w:fill="F2F2F2" w:val="clear"/>
            <w:vAlign w:val="center"/>
          </w:tcPr>
          <w:p>
            <w:pPr>
              <w:spacing w:after="40" w:before="40"/>
            </w:pPr>
            <w:r>
              <w:rPr>
                <w:rFonts w:ascii="Calibri" w:cs="Calibri" w:eastAsia="Calibri" w:hAnsi="Calibri"/>
                <w:sz w:val="20"/>
                <w:szCs w:val="20"/>
              </w:rPr>
              <w:t xml:space="preserve">nf4 (default) or fp4</w:t>
            </w:r>
          </w:p>
        </w:tc>
        <w:tc>
          <w:tcPr>
            <w:tcW w:type="dxa" w:w="3120"/>
            <w:shd w:fill="F2F2F2" w:val="clear"/>
            <w:vAlign w:val="center"/>
          </w:tcPr>
          <w:p>
            <w:pPr>
              <w:spacing w:after="40" w:before="40"/>
            </w:pPr>
            <w:r>
              <w:rPr>
                <w:rFonts w:ascii="Calibri" w:cs="Calibri" w:eastAsia="Calibri" w:hAnsi="Calibri"/>
                <w:sz w:val="20"/>
                <w:szCs w:val="20"/>
              </w:rPr>
              <w:t xml:space="preserve">Quantization data type. NF4 is almost always better because neural network weights are approximately normally distributed, and NF4 is information-theoretically optimal for that distribution.</w:t>
            </w:r>
          </w:p>
        </w:tc>
      </w:tr>
      <w:tr>
        <w:tc>
          <w:tcPr>
            <w:tcW w:type="dxa" w:w="3120"/>
            <w:vAlign w:val="center"/>
          </w:tcPr>
          <w:p>
            <w:pPr>
              <w:spacing w:after="40" w:before="40"/>
            </w:pPr>
            <w:r>
              <w:rPr>
                <w:rFonts w:ascii="Calibri" w:cs="Calibri" w:eastAsia="Calibri" w:hAnsi="Calibri"/>
                <w:sz w:val="20"/>
                <w:szCs w:val="20"/>
              </w:rPr>
              <w:t xml:space="preserve">bnb_4bit_compute_dtype</w:t>
            </w:r>
          </w:p>
        </w:tc>
        <w:tc>
          <w:tcPr>
            <w:tcW w:type="dxa" w:w="3120"/>
            <w:vAlign w:val="center"/>
          </w:tcPr>
          <w:p>
            <w:pPr>
              <w:spacing w:after="40" w:before="40"/>
            </w:pPr>
            <w:r>
              <w:rPr>
                <w:rFonts w:ascii="Calibri" w:cs="Calibri" w:eastAsia="Calibri" w:hAnsi="Calibri"/>
                <w:sz w:val="20"/>
                <w:szCs w:val="20"/>
              </w:rPr>
              <w:t xml:space="preserve">bfloat16 (preferred) or float16</w:t>
            </w:r>
          </w:p>
        </w:tc>
        <w:tc>
          <w:tcPr>
            <w:tcW w:type="dxa" w:w="3120"/>
            <w:vAlign w:val="center"/>
          </w:tcPr>
          <w:p>
            <w:pPr>
              <w:spacing w:after="40" w:before="40"/>
            </w:pPr>
            <w:r>
              <w:rPr>
                <w:rFonts w:ascii="Calibri" w:cs="Calibri" w:eastAsia="Calibri" w:hAnsi="Calibri"/>
                <w:sz w:val="20"/>
                <w:szCs w:val="20"/>
              </w:rPr>
              <w:t xml:space="preserve">Compute precision during forward/backward pass. BF16 has larger dynamic range than FP16 (avoids overflow). Use BF16 if your GPU supports it (Ampere+, i.e., A100, A10, RTX 3090+).</w:t>
            </w:r>
          </w:p>
        </w:tc>
      </w:tr>
      <w:tr>
        <w:tc>
          <w:tcPr>
            <w:tcW w:type="dxa" w:w="3120"/>
            <w:shd w:fill="F2F2F2" w:val="clear"/>
            <w:vAlign w:val="center"/>
          </w:tcPr>
          <w:p>
            <w:pPr>
              <w:spacing w:after="40" w:before="40"/>
            </w:pPr>
            <w:r>
              <w:rPr>
                <w:rFonts w:ascii="Calibri" w:cs="Calibri" w:eastAsia="Calibri" w:hAnsi="Calibri"/>
                <w:sz w:val="20"/>
                <w:szCs w:val="20"/>
              </w:rPr>
              <w:t xml:space="preserve">bnb_4bit_use_double_quantization</w:t>
            </w:r>
          </w:p>
        </w:tc>
        <w:tc>
          <w:tcPr>
            <w:tcW w:type="dxa" w:w="3120"/>
            <w:shd w:fill="F2F2F2" w:val="clear"/>
            <w:vAlign w:val="center"/>
          </w:tcPr>
          <w:p>
            <w:pPr>
              <w:spacing w:after="40" w:before="40"/>
            </w:pPr>
            <w:r>
              <w:rPr>
                <w:rFonts w:ascii="Calibri" w:cs="Calibri" w:eastAsia="Calibri" w:hAnsi="Calibri"/>
                <w:sz w:val="20"/>
                <w:szCs w:val="20"/>
              </w:rPr>
              <w:t xml:space="preserve">True</w:t>
            </w:r>
          </w:p>
        </w:tc>
        <w:tc>
          <w:tcPr>
            <w:tcW w:type="dxa" w:w="3120"/>
            <w:shd w:fill="F2F2F2" w:val="clear"/>
            <w:vAlign w:val="center"/>
          </w:tcPr>
          <w:p>
            <w:pPr>
              <w:spacing w:after="40" w:before="40"/>
            </w:pPr>
            <w:r>
              <w:rPr>
                <w:rFonts w:ascii="Calibri" w:cs="Calibri" w:eastAsia="Calibri" w:hAnsi="Calibri"/>
                <w:sz w:val="20"/>
                <w:szCs w:val="20"/>
              </w:rPr>
              <w:t xml:space="preserve">Quantizes the quantization constants too. Saves ~0.4GB per billion parameters with negligible quality loss. Always enable.</w:t>
            </w:r>
          </w:p>
        </w:tc>
      </w:tr>
    </w:tbl>
    <w:p>
      <w:pPr>
        <w:spacing w:after="60"/>
      </w:pPr>
    </w:p>
    <w:p>
      <w:pPr>
        <w:pStyle w:val="Heading3"/>
      </w:pPr>
      <w:r>
        <w:rPr>
          <w:b/>
          <w:bCs/>
        </w:rPr>
        <w:t xml:space="preserve">4.3.3 Training Hyperparameters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Typical Range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What It Controls</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Tuning Guidance</w:t>
            </w:r>
          </w:p>
        </w:tc>
      </w:tr>
      <w:tr>
        <w:tc>
          <w:tcPr>
            <w:tcW w:type="dxa" w:w="2340"/>
            <w:shd w:fill="F2F2F2" w:val="clear"/>
            <w:vAlign w:val="center"/>
          </w:tcPr>
          <w:p>
            <w:pPr>
              <w:spacing w:after="40" w:before="40"/>
            </w:pPr>
            <w:r>
              <w:rPr>
                <w:rFonts w:ascii="Calibri" w:cs="Calibri" w:eastAsia="Calibri" w:hAnsi="Calibri"/>
                <w:sz w:val="20"/>
                <w:szCs w:val="20"/>
              </w:rPr>
              <w:t xml:space="preserve">learning_rate</w:t>
            </w:r>
          </w:p>
        </w:tc>
        <w:tc>
          <w:tcPr>
            <w:tcW w:type="dxa" w:w="2340"/>
            <w:shd w:fill="F2F2F2" w:val="clear"/>
            <w:vAlign w:val="center"/>
          </w:tcPr>
          <w:p>
            <w:pPr>
              <w:spacing w:after="40" w:before="40"/>
            </w:pPr>
            <w:r>
              <w:rPr>
                <w:rFonts w:ascii="Calibri" w:cs="Calibri" w:eastAsia="Calibri" w:hAnsi="Calibri"/>
                <w:sz w:val="20"/>
                <w:szCs w:val="20"/>
              </w:rPr>
              <w:t xml:space="preserve">1e-5 to 5e-4</w:t>
            </w:r>
          </w:p>
        </w:tc>
        <w:tc>
          <w:tcPr>
            <w:tcW w:type="dxa" w:w="2340"/>
            <w:shd w:fill="F2F2F2" w:val="clear"/>
            <w:vAlign w:val="center"/>
          </w:tcPr>
          <w:p>
            <w:pPr>
              <w:spacing w:after="40" w:before="40"/>
            </w:pPr>
            <w:r>
              <w:rPr>
                <w:rFonts w:ascii="Calibri" w:cs="Calibri" w:eastAsia="Calibri" w:hAnsi="Calibri"/>
                <w:sz w:val="20"/>
                <w:szCs w:val="20"/>
              </w:rPr>
              <w:t xml:space="preserve">Step size for weight updates. The most critical hyperparameter.</w:t>
            </w:r>
          </w:p>
        </w:tc>
        <w:tc>
          <w:tcPr>
            <w:tcW w:type="dxa" w:w="2340"/>
            <w:shd w:fill="F2F2F2" w:val="clear"/>
            <w:vAlign w:val="center"/>
          </w:tcPr>
          <w:p>
            <w:pPr>
              <w:spacing w:after="40" w:before="40"/>
            </w:pPr>
            <w:r>
              <w:rPr>
                <w:rFonts w:ascii="Calibri" w:cs="Calibri" w:eastAsia="Calibri" w:hAnsi="Calibri"/>
                <w:sz w:val="20"/>
                <w:szCs w:val="20"/>
              </w:rPr>
              <w:t xml:space="preserve">For LoRA: 1e-4 to 3e-4 is the sweet spot. For full fine-tune: 1e-5 to 5e-5 (much lower). Use a learning rate finder or log loss curves at 3 rates.</w:t>
            </w:r>
          </w:p>
        </w:tc>
      </w:tr>
      <w:tr>
        <w:tc>
          <w:tcPr>
            <w:tcW w:type="dxa" w:w="2340"/>
            <w:vAlign w:val="center"/>
          </w:tcPr>
          <w:p>
            <w:pPr>
              <w:spacing w:after="40" w:before="40"/>
            </w:pPr>
            <w:r>
              <w:rPr>
                <w:rFonts w:ascii="Calibri" w:cs="Calibri" w:eastAsia="Calibri" w:hAnsi="Calibri"/>
                <w:sz w:val="20"/>
                <w:szCs w:val="20"/>
              </w:rPr>
              <w:t xml:space="preserve">num_epochs</w:t>
            </w:r>
          </w:p>
        </w:tc>
        <w:tc>
          <w:tcPr>
            <w:tcW w:type="dxa" w:w="2340"/>
            <w:vAlign w:val="center"/>
          </w:tcPr>
          <w:p>
            <w:pPr>
              <w:spacing w:after="40" w:before="40"/>
            </w:pPr>
            <w:r>
              <w:rPr>
                <w:rFonts w:ascii="Calibri" w:cs="Calibri" w:eastAsia="Calibri" w:hAnsi="Calibri"/>
                <w:sz w:val="20"/>
                <w:szCs w:val="20"/>
              </w:rPr>
              <w:t xml:space="preserve">1-5</w:t>
            </w:r>
          </w:p>
        </w:tc>
        <w:tc>
          <w:tcPr>
            <w:tcW w:type="dxa" w:w="2340"/>
            <w:vAlign w:val="center"/>
          </w:tcPr>
          <w:p>
            <w:pPr>
              <w:spacing w:after="40" w:before="40"/>
            </w:pPr>
            <w:r>
              <w:rPr>
                <w:rFonts w:ascii="Calibri" w:cs="Calibri" w:eastAsia="Calibri" w:hAnsi="Calibri"/>
                <w:sz w:val="20"/>
                <w:szCs w:val="20"/>
              </w:rPr>
              <w:t xml:space="preserve">Passes over the training data.</w:t>
            </w:r>
          </w:p>
        </w:tc>
        <w:tc>
          <w:tcPr>
            <w:tcW w:type="dxa" w:w="2340"/>
            <w:vAlign w:val="center"/>
          </w:tcPr>
          <w:p>
            <w:pPr>
              <w:spacing w:after="40" w:before="40"/>
            </w:pPr>
            <w:r>
              <w:rPr>
                <w:rFonts w:ascii="Calibri" w:cs="Calibri" w:eastAsia="Calibri" w:hAnsi="Calibri"/>
                <w:sz w:val="20"/>
                <w:szCs w:val="20"/>
              </w:rPr>
              <w:t xml:space="preserve">For instruction tuning: 2-3 epochs usually sufficient. For small datasets (&lt;1000 examples): 3-5 epochs. Watch for overfitting (train loss drops, eval loss rises).</w:t>
            </w:r>
          </w:p>
        </w:tc>
      </w:tr>
      <w:tr>
        <w:tc>
          <w:tcPr>
            <w:tcW w:type="dxa" w:w="2340"/>
            <w:shd w:fill="F2F2F2" w:val="clear"/>
            <w:vAlign w:val="center"/>
          </w:tcPr>
          <w:p>
            <w:pPr>
              <w:spacing w:after="40" w:before="40"/>
            </w:pPr>
            <w:r>
              <w:rPr>
                <w:rFonts w:ascii="Calibri" w:cs="Calibri" w:eastAsia="Calibri" w:hAnsi="Calibri"/>
                <w:sz w:val="20"/>
                <w:szCs w:val="20"/>
              </w:rPr>
              <w:t xml:space="preserve">batch_size (per device)</w:t>
            </w:r>
          </w:p>
        </w:tc>
        <w:tc>
          <w:tcPr>
            <w:tcW w:type="dxa" w:w="2340"/>
            <w:shd w:fill="F2F2F2" w:val="clear"/>
            <w:vAlign w:val="center"/>
          </w:tcPr>
          <w:p>
            <w:pPr>
              <w:spacing w:after="40" w:before="40"/>
            </w:pPr>
            <w:r>
              <w:rPr>
                <w:rFonts w:ascii="Calibri" w:cs="Calibri" w:eastAsia="Calibri" w:hAnsi="Calibri"/>
                <w:sz w:val="20"/>
                <w:szCs w:val="20"/>
              </w:rPr>
              <w:t xml:space="preserve">1-8</w:t>
            </w:r>
          </w:p>
        </w:tc>
        <w:tc>
          <w:tcPr>
            <w:tcW w:type="dxa" w:w="2340"/>
            <w:shd w:fill="F2F2F2" w:val="clear"/>
            <w:vAlign w:val="center"/>
          </w:tcPr>
          <w:p>
            <w:pPr>
              <w:spacing w:after="40" w:before="40"/>
            </w:pPr>
            <w:r>
              <w:rPr>
                <w:rFonts w:ascii="Calibri" w:cs="Calibri" w:eastAsia="Calibri" w:hAnsi="Calibri"/>
                <w:sz w:val="20"/>
                <w:szCs w:val="20"/>
              </w:rPr>
              <w:t xml:space="preserve">Samples per gradient step per GPU.</w:t>
            </w:r>
          </w:p>
        </w:tc>
        <w:tc>
          <w:tcPr>
            <w:tcW w:type="dxa" w:w="2340"/>
            <w:shd w:fill="F2F2F2" w:val="clear"/>
            <w:vAlign w:val="center"/>
          </w:tcPr>
          <w:p>
            <w:pPr>
              <w:spacing w:after="40" w:before="40"/>
            </w:pPr>
            <w:r>
              <w:rPr>
                <w:rFonts w:ascii="Calibri" w:cs="Calibri" w:eastAsia="Calibri" w:hAnsi="Calibri"/>
                <w:sz w:val="20"/>
                <w:szCs w:val="20"/>
              </w:rPr>
              <w:t xml:space="preserve">Constrained by GPU memory. Larger batch = smoother gradients but more memory. With gradient accumulation, effective_batch = batch_size * grad_accum_steps.</w:t>
            </w:r>
          </w:p>
        </w:tc>
      </w:tr>
      <w:tr>
        <w:tc>
          <w:tcPr>
            <w:tcW w:type="dxa" w:w="2340"/>
            <w:vAlign w:val="center"/>
          </w:tcPr>
          <w:p>
            <w:pPr>
              <w:spacing w:after="40" w:before="40"/>
            </w:pPr>
            <w:r>
              <w:rPr>
                <w:rFonts w:ascii="Calibri" w:cs="Calibri" w:eastAsia="Calibri" w:hAnsi="Calibri"/>
                <w:sz w:val="20"/>
                <w:szCs w:val="20"/>
              </w:rPr>
              <w:t xml:space="preserve">gradient_accumulation_steps</w:t>
            </w:r>
          </w:p>
        </w:tc>
        <w:tc>
          <w:tcPr>
            <w:tcW w:type="dxa" w:w="2340"/>
            <w:vAlign w:val="center"/>
          </w:tcPr>
          <w:p>
            <w:pPr>
              <w:spacing w:after="40" w:before="40"/>
            </w:pPr>
            <w:r>
              <w:rPr>
                <w:rFonts w:ascii="Calibri" w:cs="Calibri" w:eastAsia="Calibri" w:hAnsi="Calibri"/>
                <w:sz w:val="20"/>
                <w:szCs w:val="20"/>
              </w:rPr>
              <w:t xml:space="preserve">4-32</w:t>
            </w:r>
          </w:p>
        </w:tc>
        <w:tc>
          <w:tcPr>
            <w:tcW w:type="dxa" w:w="2340"/>
            <w:vAlign w:val="center"/>
          </w:tcPr>
          <w:p>
            <w:pPr>
              <w:spacing w:after="40" w:before="40"/>
            </w:pPr>
            <w:r>
              <w:rPr>
                <w:rFonts w:ascii="Calibri" w:cs="Calibri" w:eastAsia="Calibri" w:hAnsi="Calibri"/>
                <w:sz w:val="20"/>
                <w:szCs w:val="20"/>
              </w:rPr>
              <w:t xml:space="preserve">Accumulate gradients before updating weights.</w:t>
            </w:r>
          </w:p>
        </w:tc>
        <w:tc>
          <w:tcPr>
            <w:tcW w:type="dxa" w:w="2340"/>
            <w:vAlign w:val="center"/>
          </w:tcPr>
          <w:p>
            <w:pPr>
              <w:spacing w:after="40" w:before="40"/>
            </w:pPr>
            <w:r>
              <w:rPr>
                <w:rFonts w:ascii="Calibri" w:cs="Calibri" w:eastAsia="Calibri" w:hAnsi="Calibri"/>
                <w:sz w:val="20"/>
                <w:szCs w:val="20"/>
              </w:rPr>
              <w:t xml:space="preserve">Simulates larger batch sizes with limited memory. effective_batch = batch_size * grad_accum_steps. Target effective_batch of 16-64.</w:t>
            </w:r>
          </w:p>
        </w:tc>
      </w:tr>
      <w:tr>
        <w:tc>
          <w:tcPr>
            <w:tcW w:type="dxa" w:w="2340"/>
            <w:shd w:fill="F2F2F2" w:val="clear"/>
            <w:vAlign w:val="center"/>
          </w:tcPr>
          <w:p>
            <w:pPr>
              <w:spacing w:after="40" w:before="40"/>
            </w:pPr>
            <w:r>
              <w:rPr>
                <w:rFonts w:ascii="Calibri" w:cs="Calibri" w:eastAsia="Calibri" w:hAnsi="Calibri"/>
                <w:sz w:val="20"/>
                <w:szCs w:val="20"/>
              </w:rPr>
              <w:t xml:space="preserve">weight_decay</w:t>
            </w:r>
          </w:p>
        </w:tc>
        <w:tc>
          <w:tcPr>
            <w:tcW w:type="dxa" w:w="2340"/>
            <w:shd w:fill="F2F2F2" w:val="clear"/>
            <w:vAlign w:val="center"/>
          </w:tcPr>
          <w:p>
            <w:pPr>
              <w:spacing w:after="40" w:before="40"/>
            </w:pPr>
            <w:r>
              <w:rPr>
                <w:rFonts w:ascii="Calibri" w:cs="Calibri" w:eastAsia="Calibri" w:hAnsi="Calibri"/>
                <w:sz w:val="20"/>
                <w:szCs w:val="20"/>
              </w:rPr>
              <w:t xml:space="preserve">0.0-0.1</w:t>
            </w:r>
          </w:p>
        </w:tc>
        <w:tc>
          <w:tcPr>
            <w:tcW w:type="dxa" w:w="2340"/>
            <w:shd w:fill="F2F2F2" w:val="clear"/>
            <w:vAlign w:val="center"/>
          </w:tcPr>
          <w:p>
            <w:pPr>
              <w:spacing w:after="40" w:before="40"/>
            </w:pPr>
            <w:r>
              <w:rPr>
                <w:rFonts w:ascii="Calibri" w:cs="Calibri" w:eastAsia="Calibri" w:hAnsi="Calibri"/>
                <w:sz w:val="20"/>
                <w:szCs w:val="20"/>
              </w:rPr>
              <w:t xml:space="preserve">L2 regularization strength.</w:t>
            </w:r>
          </w:p>
        </w:tc>
        <w:tc>
          <w:tcPr>
            <w:tcW w:type="dxa" w:w="2340"/>
            <w:shd w:fill="F2F2F2" w:val="clear"/>
            <w:vAlign w:val="center"/>
          </w:tcPr>
          <w:p>
            <w:pPr>
              <w:spacing w:after="40" w:before="40"/>
            </w:pPr>
            <w:r>
              <w:rPr>
                <w:rFonts w:ascii="Calibri" w:cs="Calibri" w:eastAsia="Calibri" w:hAnsi="Calibri"/>
                <w:sz w:val="20"/>
                <w:szCs w:val="20"/>
              </w:rPr>
              <w:t xml:space="preserve">0.01-0.05 for most fine-tunes. Prevents overfitting.</w:t>
            </w:r>
          </w:p>
        </w:tc>
      </w:tr>
      <w:tr>
        <w:tc>
          <w:tcPr>
            <w:tcW w:type="dxa" w:w="2340"/>
            <w:vAlign w:val="center"/>
          </w:tcPr>
          <w:p>
            <w:pPr>
              <w:spacing w:after="40" w:before="40"/>
            </w:pPr>
            <w:r>
              <w:rPr>
                <w:rFonts w:ascii="Calibri" w:cs="Calibri" w:eastAsia="Calibri" w:hAnsi="Calibri"/>
                <w:sz w:val="20"/>
                <w:szCs w:val="20"/>
              </w:rPr>
              <w:t xml:space="preserve">warmup_ratio</w:t>
            </w:r>
          </w:p>
        </w:tc>
        <w:tc>
          <w:tcPr>
            <w:tcW w:type="dxa" w:w="2340"/>
            <w:vAlign w:val="center"/>
          </w:tcPr>
          <w:p>
            <w:pPr>
              <w:spacing w:after="40" w:before="40"/>
            </w:pPr>
            <w:r>
              <w:rPr>
                <w:rFonts w:ascii="Calibri" w:cs="Calibri" w:eastAsia="Calibri" w:hAnsi="Calibri"/>
                <w:sz w:val="20"/>
                <w:szCs w:val="20"/>
              </w:rPr>
              <w:t xml:space="preserve">0.03-0.1</w:t>
            </w:r>
          </w:p>
        </w:tc>
        <w:tc>
          <w:tcPr>
            <w:tcW w:type="dxa" w:w="2340"/>
            <w:vAlign w:val="center"/>
          </w:tcPr>
          <w:p>
            <w:pPr>
              <w:spacing w:after="40" w:before="40"/>
            </w:pPr>
            <w:r>
              <w:rPr>
                <w:rFonts w:ascii="Calibri" w:cs="Calibri" w:eastAsia="Calibri" w:hAnsi="Calibri"/>
                <w:sz w:val="20"/>
                <w:szCs w:val="20"/>
              </w:rPr>
              <w:t xml:space="preserve">Fraction of training steps with linearly increasing LR.</w:t>
            </w:r>
          </w:p>
        </w:tc>
        <w:tc>
          <w:tcPr>
            <w:tcW w:type="dxa" w:w="2340"/>
            <w:vAlign w:val="center"/>
          </w:tcPr>
          <w:p>
            <w:pPr>
              <w:spacing w:after="40" w:before="40"/>
            </w:pPr>
            <w:r>
              <w:rPr>
                <w:rFonts w:ascii="Calibri" w:cs="Calibri" w:eastAsia="Calibri" w:hAnsi="Calibri"/>
                <w:sz w:val="20"/>
                <w:szCs w:val="20"/>
              </w:rPr>
              <w:t xml:space="preserve">0.03-0.05 is standard. Prevents early instability from high initial LR.</w:t>
            </w:r>
          </w:p>
        </w:tc>
      </w:tr>
      <w:tr>
        <w:tc>
          <w:tcPr>
            <w:tcW w:type="dxa" w:w="2340"/>
            <w:shd w:fill="F2F2F2" w:val="clear"/>
            <w:vAlign w:val="center"/>
          </w:tcPr>
          <w:p>
            <w:pPr>
              <w:spacing w:after="40" w:before="40"/>
            </w:pPr>
            <w:r>
              <w:rPr>
                <w:rFonts w:ascii="Calibri" w:cs="Calibri" w:eastAsia="Calibri" w:hAnsi="Calibri"/>
                <w:sz w:val="20"/>
                <w:szCs w:val="20"/>
              </w:rPr>
              <w:t xml:space="preserve">lr_scheduler_type</w:t>
            </w:r>
          </w:p>
        </w:tc>
        <w:tc>
          <w:tcPr>
            <w:tcW w:type="dxa" w:w="2340"/>
            <w:shd w:fill="F2F2F2" w:val="clear"/>
            <w:vAlign w:val="center"/>
          </w:tcPr>
          <w:p>
            <w:pPr>
              <w:spacing w:after="40" w:before="40"/>
            </w:pPr>
            <w:r>
              <w:rPr>
                <w:rFonts w:ascii="Calibri" w:cs="Calibri" w:eastAsia="Calibri" w:hAnsi="Calibri"/>
                <w:sz w:val="20"/>
                <w:szCs w:val="20"/>
              </w:rPr>
              <w:t xml:space="preserve">cosine, linear, constant_with_warmup</w:t>
            </w:r>
          </w:p>
        </w:tc>
        <w:tc>
          <w:tcPr>
            <w:tcW w:type="dxa" w:w="2340"/>
            <w:shd w:fill="F2F2F2" w:val="clear"/>
            <w:vAlign w:val="center"/>
          </w:tcPr>
          <w:p>
            <w:pPr>
              <w:spacing w:after="40" w:before="40"/>
            </w:pPr>
            <w:r>
              <w:rPr>
                <w:rFonts w:ascii="Calibri" w:cs="Calibri" w:eastAsia="Calibri" w:hAnsi="Calibri"/>
                <w:sz w:val="20"/>
                <w:szCs w:val="20"/>
              </w:rPr>
              <w:t xml:space="preserve">How LR decays over training.</w:t>
            </w:r>
          </w:p>
        </w:tc>
        <w:tc>
          <w:tcPr>
            <w:tcW w:type="dxa" w:w="2340"/>
            <w:shd w:fill="F2F2F2" w:val="clear"/>
            <w:vAlign w:val="center"/>
          </w:tcPr>
          <w:p>
            <w:pPr>
              <w:spacing w:after="40" w:before="40"/>
            </w:pPr>
            <w:r>
              <w:rPr>
                <w:rFonts w:ascii="Calibri" w:cs="Calibri" w:eastAsia="Calibri" w:hAnsi="Calibri"/>
                <w:sz w:val="20"/>
                <w:szCs w:val="20"/>
              </w:rPr>
              <w:t xml:space="preserve">Cosine is default and generally best. Linear for short runs.</w:t>
            </w:r>
          </w:p>
        </w:tc>
      </w:tr>
      <w:tr>
        <w:tc>
          <w:tcPr>
            <w:tcW w:type="dxa" w:w="2340"/>
            <w:vAlign w:val="center"/>
          </w:tcPr>
          <w:p>
            <w:pPr>
              <w:spacing w:after="40" w:before="40"/>
            </w:pPr>
            <w:r>
              <w:rPr>
                <w:rFonts w:ascii="Calibri" w:cs="Calibri" w:eastAsia="Calibri" w:hAnsi="Calibri"/>
                <w:sz w:val="20"/>
                <w:szCs w:val="20"/>
              </w:rPr>
              <w:t xml:space="preserve">max_grad_norm</w:t>
            </w:r>
          </w:p>
        </w:tc>
        <w:tc>
          <w:tcPr>
            <w:tcW w:type="dxa" w:w="2340"/>
            <w:vAlign w:val="center"/>
          </w:tcPr>
          <w:p>
            <w:pPr>
              <w:spacing w:after="40" w:before="40"/>
            </w:pPr>
            <w:r>
              <w:rPr>
                <w:rFonts w:ascii="Calibri" w:cs="Calibri" w:eastAsia="Calibri" w:hAnsi="Calibri"/>
                <w:sz w:val="20"/>
                <w:szCs w:val="20"/>
              </w:rPr>
              <w:t xml:space="preserve">0.3-1.0</w:t>
            </w:r>
          </w:p>
        </w:tc>
        <w:tc>
          <w:tcPr>
            <w:tcW w:type="dxa" w:w="2340"/>
            <w:vAlign w:val="center"/>
          </w:tcPr>
          <w:p>
            <w:pPr>
              <w:spacing w:after="40" w:before="40"/>
            </w:pPr>
            <w:r>
              <w:rPr>
                <w:rFonts w:ascii="Calibri" w:cs="Calibri" w:eastAsia="Calibri" w:hAnsi="Calibri"/>
                <w:sz w:val="20"/>
                <w:szCs w:val="20"/>
              </w:rPr>
              <w:t xml:space="preserve">Gradient clipping threshold.</w:t>
            </w:r>
          </w:p>
        </w:tc>
        <w:tc>
          <w:tcPr>
            <w:tcW w:type="dxa" w:w="2340"/>
            <w:vAlign w:val="center"/>
          </w:tcPr>
          <w:p>
            <w:pPr>
              <w:spacing w:after="40" w:before="40"/>
            </w:pPr>
            <w:r>
              <w:rPr>
                <w:rFonts w:ascii="Calibri" w:cs="Calibri" w:eastAsia="Calibri" w:hAnsi="Calibri"/>
                <w:sz w:val="20"/>
                <w:szCs w:val="20"/>
              </w:rPr>
              <w:t xml:space="preserve">1.0 is standard. Lower (0.3) for unstable training (loss spikes).</w:t>
            </w:r>
          </w:p>
        </w:tc>
      </w:tr>
      <w:tr>
        <w:tc>
          <w:tcPr>
            <w:tcW w:type="dxa" w:w="2340"/>
            <w:shd w:fill="F2F2F2" w:val="clear"/>
            <w:vAlign w:val="center"/>
          </w:tcPr>
          <w:p>
            <w:pPr>
              <w:spacing w:after="40" w:before="40"/>
            </w:pPr>
            <w:r>
              <w:rPr>
                <w:rFonts w:ascii="Calibri" w:cs="Calibri" w:eastAsia="Calibri" w:hAnsi="Calibri"/>
                <w:sz w:val="20"/>
                <w:szCs w:val="20"/>
              </w:rPr>
              <w:t xml:space="preserve">packing</w:t>
            </w:r>
          </w:p>
        </w:tc>
        <w:tc>
          <w:tcPr>
            <w:tcW w:type="dxa" w:w="2340"/>
            <w:shd w:fill="F2F2F2" w:val="clear"/>
            <w:vAlign w:val="center"/>
          </w:tcPr>
          <w:p>
            <w:pPr>
              <w:spacing w:after="40" w:before="40"/>
            </w:pPr>
            <w:r>
              <w:rPr>
                <w:rFonts w:ascii="Calibri" w:cs="Calibri" w:eastAsia="Calibri" w:hAnsi="Calibri"/>
                <w:sz w:val="20"/>
                <w:szCs w:val="20"/>
              </w:rPr>
              <w:t xml:space="preserve">True/False</w:t>
            </w:r>
          </w:p>
        </w:tc>
        <w:tc>
          <w:tcPr>
            <w:tcW w:type="dxa" w:w="2340"/>
            <w:shd w:fill="F2F2F2" w:val="clear"/>
            <w:vAlign w:val="center"/>
          </w:tcPr>
          <w:p>
            <w:pPr>
              <w:spacing w:after="40" w:before="40"/>
            </w:pPr>
            <w:r>
              <w:rPr>
                <w:rFonts w:ascii="Calibri" w:cs="Calibri" w:eastAsia="Calibri" w:hAnsi="Calibri"/>
                <w:sz w:val="20"/>
                <w:szCs w:val="20"/>
              </w:rPr>
              <w:t xml:space="preserve">Concatenate short sequences to fill the context window.</w:t>
            </w:r>
          </w:p>
        </w:tc>
        <w:tc>
          <w:tcPr>
            <w:tcW w:type="dxa" w:w="2340"/>
            <w:shd w:fill="F2F2F2" w:val="clear"/>
            <w:vAlign w:val="center"/>
          </w:tcPr>
          <w:p>
            <w:pPr>
              <w:spacing w:after="40" w:before="40"/>
            </w:pPr>
            <w:r>
              <w:rPr>
                <w:rFonts w:ascii="Calibri" w:cs="Calibri" w:eastAsia="Calibri" w:hAnsi="Calibri"/>
                <w:sz w:val="20"/>
                <w:szCs w:val="20"/>
              </w:rPr>
              <w:t xml:space="preserve">True for efficiency (avoids padding waste). Use with attention masking to prevent cross-contamination between packed samples.</w:t>
            </w:r>
          </w:p>
        </w:tc>
      </w:tr>
      <w:tr>
        <w:tc>
          <w:tcPr>
            <w:tcW w:type="dxa" w:w="2340"/>
            <w:vAlign w:val="center"/>
          </w:tcPr>
          <w:p>
            <w:pPr>
              <w:spacing w:after="40" w:before="40"/>
            </w:pPr>
            <w:r>
              <w:rPr>
                <w:rFonts w:ascii="Calibri" w:cs="Calibri" w:eastAsia="Calibri" w:hAnsi="Calibri"/>
                <w:sz w:val="20"/>
                <w:szCs w:val="20"/>
              </w:rPr>
              <w:t xml:space="preserve">neftune_noise_alpha</w:t>
            </w:r>
          </w:p>
        </w:tc>
        <w:tc>
          <w:tcPr>
            <w:tcW w:type="dxa" w:w="2340"/>
            <w:vAlign w:val="center"/>
          </w:tcPr>
          <w:p>
            <w:pPr>
              <w:spacing w:after="40" w:before="40"/>
            </w:pPr>
            <w:r>
              <w:rPr>
                <w:rFonts w:ascii="Calibri" w:cs="Calibri" w:eastAsia="Calibri" w:hAnsi="Calibri"/>
                <w:sz w:val="20"/>
                <w:szCs w:val="20"/>
              </w:rPr>
              <w:t xml:space="preserve">5-15</w:t>
            </w:r>
          </w:p>
        </w:tc>
        <w:tc>
          <w:tcPr>
            <w:tcW w:type="dxa" w:w="2340"/>
            <w:vAlign w:val="center"/>
          </w:tcPr>
          <w:p>
            <w:pPr>
              <w:spacing w:after="40" w:before="40"/>
            </w:pPr>
            <w:r>
              <w:rPr>
                <w:rFonts w:ascii="Calibri" w:cs="Calibri" w:eastAsia="Calibri" w:hAnsi="Calibri"/>
                <w:sz w:val="20"/>
                <w:szCs w:val="20"/>
              </w:rPr>
              <w:t xml:space="preserve">NEFTune: adds noise to embeddings during training.</w:t>
            </w:r>
          </w:p>
        </w:tc>
        <w:tc>
          <w:tcPr>
            <w:tcW w:type="dxa" w:w="2340"/>
            <w:vAlign w:val="center"/>
          </w:tcPr>
          <w:p>
            <w:pPr>
              <w:spacing w:after="40" w:before="40"/>
            </w:pPr>
            <w:r>
              <w:rPr>
                <w:rFonts w:ascii="Calibri" w:cs="Calibri" w:eastAsia="Calibri" w:hAnsi="Calibri"/>
                <w:sz w:val="20"/>
                <w:szCs w:val="20"/>
              </w:rPr>
              <w:t xml:space="preserve">Improves conversational quality. 5 is the default in the paper. Negligible cost, measurable improvement.</w:t>
            </w:r>
          </w:p>
        </w:tc>
      </w:tr>
    </w:tbl>
    <w:p>
      <w:pPr>
        <w:spacing w:after="60"/>
      </w:pPr>
    </w:p>
    <w:p>
      <w:pPr>
        <w:pStyle w:val="Heading3"/>
      </w:pPr>
      <w:r>
        <w:rPr>
          <w:b/>
          <w:bCs/>
        </w:rPr>
        <w:t xml:space="preserve">4.3.4 Dataset Preparation</w:t>
      </w:r>
    </w:p>
    <w:p>
      <w:pPr>
        <w:spacing w:after="120"/>
      </w:pPr>
      <w:r>
        <w:rPr>
          <w:rFonts w:ascii="Calibri" w:cs="Calibri" w:eastAsia="Calibri" w:hAnsi="Calibri"/>
          <w:sz w:val="22"/>
          <w:szCs w:val="22"/>
        </w:rPr>
        <w:t xml:space="preserve">Data quality is the biggest determinant of fine-tune success. Follow these principles:</w:t>
      </w:r>
    </w:p>
    <w:p>
      <w:pPr>
        <w:spacing w:after="120"/>
      </w:pPr>
      <w:r>
        <w:rPr>
          <w:rFonts w:ascii="Calibri" w:cs="Calibri" w:eastAsia="Calibri" w:hAnsi="Calibri"/>
          <w:sz w:val="22"/>
          <w:szCs w:val="22"/>
        </w:rPr>
        <w:t xml:space="preserve">1. </w:t>
      </w:r>
      <w:r>
        <w:rPr>
          <w:rFonts w:ascii="Calibri" w:cs="Calibri" w:eastAsia="Calibri" w:hAnsi="Calibri"/>
          <w:b/>
          <w:bCs/>
          <w:sz w:val="22"/>
          <w:szCs w:val="22"/>
        </w:rPr>
        <w:t xml:space="preserve">Format:</w:t>
      </w:r>
      <w:r>
        <w:rPr>
          <w:rFonts w:ascii="Calibri" w:cs="Calibri" w:eastAsia="Calibri" w:hAnsi="Calibri"/>
          <w:sz w:val="22"/>
          <w:szCs w:val="22"/>
        </w:rPr>
        <w:t xml:space="preserve"> Instruction-response pairs in the model's chat template. For Llama: &lt;|begin_of_text|&gt;&lt;|start_header_id|&gt;system&lt;|end_header_id|&gt;{system_prompt}&lt;|eot_id|&gt;&lt;|start_header_id|&gt;user&lt;|end_header_id|&gt;{instruction}&lt;|eot_id|&gt;&lt;|start_header_id|&gt;assistant&lt;|end_header_id|&gt;{response}&lt;|eot_id|&gt;</w:t>
      </w:r>
    </w:p>
    <w:p>
      <w:pPr>
        <w:spacing w:after="120"/>
      </w:pPr>
      <w:r>
        <w:rPr>
          <w:rFonts w:ascii="Calibri" w:cs="Calibri" w:eastAsia="Calibri" w:hAnsi="Calibri"/>
          <w:sz w:val="22"/>
          <w:szCs w:val="22"/>
        </w:rPr>
        <w:t xml:space="preserve">2. </w:t>
      </w:r>
      <w:r>
        <w:rPr>
          <w:rFonts w:ascii="Calibri" w:cs="Calibri" w:eastAsia="Calibri" w:hAnsi="Calibri"/>
          <w:b/>
          <w:bCs/>
          <w:sz w:val="22"/>
          <w:szCs w:val="22"/>
        </w:rPr>
        <w:t xml:space="preserve">Size:</w:t>
      </w:r>
      <w:r>
        <w:rPr>
          <w:rFonts w:ascii="Calibri" w:cs="Calibri" w:eastAsia="Calibri" w:hAnsi="Calibri"/>
          <w:sz w:val="22"/>
          <w:szCs w:val="22"/>
        </w:rPr>
        <w:t xml:space="preserve"> 500-5000 high-quality examples for domain adaptation. More data with lower quality is worse than less data with higher quality. Alpaca (52K) and Dolly (15K) were early baselines; modern fine-tunes often use 1-3K curated examples.</w:t>
      </w:r>
    </w:p>
    <w:p>
      <w:pPr>
        <w:spacing w:after="120"/>
      </w:pPr>
      <w:r>
        <w:rPr>
          <w:rFonts w:ascii="Calibri" w:cs="Calibri" w:eastAsia="Calibri" w:hAnsi="Calibri"/>
          <w:sz w:val="22"/>
          <w:szCs w:val="22"/>
        </w:rPr>
        <w:t xml:space="preserve">3. </w:t>
      </w:r>
      <w:r>
        <w:rPr>
          <w:rFonts w:ascii="Calibri" w:cs="Calibri" w:eastAsia="Calibri" w:hAnsi="Calibri"/>
          <w:b/>
          <w:bCs/>
          <w:sz w:val="22"/>
          <w:szCs w:val="22"/>
        </w:rPr>
        <w:t xml:space="preserve">Diversity:</w:t>
      </w:r>
      <w:r>
        <w:rPr>
          <w:rFonts w:ascii="Calibri" w:cs="Calibri" w:eastAsia="Calibri" w:hAnsi="Calibri"/>
          <w:sz w:val="22"/>
          <w:szCs w:val="22"/>
        </w:rPr>
        <w:t xml:space="preserve"> Cover the full range of tasks you want the model to perform. If you fine-tune only on Q&amp;A, the model will forget how to summarize.</w:t>
      </w:r>
    </w:p>
    <w:p>
      <w:pPr>
        <w:spacing w:after="120"/>
      </w:pPr>
      <w:r>
        <w:rPr>
          <w:rFonts w:ascii="Calibri" w:cs="Calibri" w:eastAsia="Calibri" w:hAnsi="Calibri"/>
          <w:sz w:val="22"/>
          <w:szCs w:val="22"/>
        </w:rPr>
        <w:t xml:space="preserve">4. </w:t>
      </w:r>
      <w:r>
        <w:rPr>
          <w:rFonts w:ascii="Calibri" w:cs="Calibri" w:eastAsia="Calibri" w:hAnsi="Calibri"/>
          <w:b/>
          <w:bCs/>
          <w:sz w:val="22"/>
          <w:szCs w:val="22"/>
        </w:rPr>
        <w:t xml:space="preserve">Decontamination:</w:t>
      </w:r>
      <w:r>
        <w:rPr>
          <w:rFonts w:ascii="Calibri" w:cs="Calibri" w:eastAsia="Calibri" w:hAnsi="Calibri"/>
          <w:sz w:val="22"/>
          <w:szCs w:val="22"/>
        </w:rPr>
        <w:t xml:space="preserve"> Ensure no overlap between training and evaluation data. This is a common mistake that produces misleadingly high eval scores.</w:t>
      </w:r>
    </w:p>
    <w:p>
      <w:pPr>
        <w:spacing w:after="120"/>
      </w:pPr>
      <w:r>
        <w:rPr>
          <w:rFonts w:ascii="Calibri" w:cs="Calibri" w:eastAsia="Calibri" w:hAnsi="Calibri"/>
          <w:sz w:val="22"/>
          <w:szCs w:val="22"/>
        </w:rPr>
        <w:t xml:space="preserve">5. </w:t>
      </w:r>
      <w:r>
        <w:rPr>
          <w:rFonts w:ascii="Calibri" w:cs="Calibri" w:eastAsia="Calibri" w:hAnsi="Calibri"/>
          <w:b/>
          <w:bCs/>
          <w:sz w:val="22"/>
          <w:szCs w:val="22"/>
        </w:rPr>
        <w:t xml:space="preserve">Quality filtering:</w:t>
      </w:r>
      <w:r>
        <w:rPr>
          <w:rFonts w:ascii="Calibri" w:cs="Calibri" w:eastAsia="Calibri" w:hAnsi="Calibri"/>
          <w:sz w:val="22"/>
          <w:szCs w:val="22"/>
        </w:rPr>
        <w:t xml:space="preserve"> Use a stronger model (GPT-4o) to score and filter your training examples. Remove low-quality, ambiguous, or contradictory examples.</w:t>
      </w:r>
    </w:p>
    <w:p>
      <w:pPr>
        <w:pStyle w:val="Heading3"/>
      </w:pPr>
      <w:r>
        <w:rPr>
          <w:b/>
          <w:bCs/>
        </w:rPr>
        <w:t xml:space="preserve">4.3.5 Catastrophic Forgetting and Mitigation</w:t>
      </w:r>
    </w:p>
    <w:p>
      <w:pPr>
        <w:spacing w:after="120"/>
      </w:pPr>
      <w:r>
        <w:rPr>
          <w:rFonts w:ascii="Calibri" w:cs="Calibri" w:eastAsia="Calibri" w:hAnsi="Calibri"/>
          <w:sz w:val="22"/>
          <w:szCs w:val="22"/>
        </w:rPr>
        <w:t xml:space="preserve">Fine-tuning can degrade the model's general capabilities (it 'forgets' how to do things outside the fine-tuning domain). Mitigations:</w:t>
      </w:r>
    </w:p>
    <w:p>
      <w:pPr>
        <w:spacing w:after="120"/>
      </w:pPr>
      <w:r>
        <w:rPr>
          <w:rFonts w:ascii="Calibri" w:cs="Calibri" w:eastAsia="Calibri" w:hAnsi="Calibri"/>
          <w:sz w:val="22"/>
          <w:szCs w:val="22"/>
        </w:rPr>
        <w:t xml:space="preserve">1. </w:t>
      </w:r>
      <w:r>
        <w:rPr>
          <w:rFonts w:ascii="Calibri" w:cs="Calibri" w:eastAsia="Calibri" w:hAnsi="Calibri"/>
          <w:b/>
          <w:bCs/>
          <w:sz w:val="22"/>
          <w:szCs w:val="22"/>
        </w:rPr>
        <w:t xml:space="preserve">Mix in general-capability data:</w:t>
      </w:r>
      <w:r>
        <w:rPr>
          <w:rFonts w:ascii="Calibri" w:cs="Calibri" w:eastAsia="Calibri" w:hAnsi="Calibri"/>
          <w:sz w:val="22"/>
          <w:szCs w:val="22"/>
        </w:rPr>
        <w:t xml:space="preserve"> Add 10-20% of general instruction-following data (e.g., from OpenAssistant or SlimOrca) to your domain-specific training set.</w:t>
      </w:r>
    </w:p>
    <w:p>
      <w:pPr>
        <w:spacing w:after="120"/>
      </w:pPr>
      <w:r>
        <w:rPr>
          <w:rFonts w:ascii="Calibri" w:cs="Calibri" w:eastAsia="Calibri" w:hAnsi="Calibri"/>
          <w:sz w:val="22"/>
          <w:szCs w:val="22"/>
        </w:rPr>
        <w:t xml:space="preserve">2. </w:t>
      </w:r>
      <w:r>
        <w:rPr>
          <w:rFonts w:ascii="Calibri" w:cs="Calibri" w:eastAsia="Calibri" w:hAnsi="Calibri"/>
          <w:b/>
          <w:bCs/>
          <w:sz w:val="22"/>
          <w:szCs w:val="22"/>
        </w:rPr>
        <w:t xml:space="preserve">Low rank:</w:t>
      </w:r>
      <w:r>
        <w:rPr>
          <w:rFonts w:ascii="Calibri" w:cs="Calibri" w:eastAsia="Calibri" w:hAnsi="Calibri"/>
          <w:sz w:val="22"/>
          <w:szCs w:val="22"/>
        </w:rPr>
        <w:t xml:space="preserve"> Use lower LoRA rank (r=8-16) to limit how much the model's behavior changes.</w:t>
      </w:r>
    </w:p>
    <w:p>
      <w:pPr>
        <w:spacing w:after="120"/>
      </w:pPr>
      <w:r>
        <w:rPr>
          <w:rFonts w:ascii="Calibri" w:cs="Calibri" w:eastAsia="Calibri" w:hAnsi="Calibri"/>
          <w:sz w:val="22"/>
          <w:szCs w:val="22"/>
        </w:rPr>
        <w:t xml:space="preserve">3. </w:t>
      </w:r>
      <w:r>
        <w:rPr>
          <w:rFonts w:ascii="Calibri" w:cs="Calibri" w:eastAsia="Calibri" w:hAnsi="Calibri"/>
          <w:b/>
          <w:bCs/>
          <w:sz w:val="22"/>
          <w:szCs w:val="22"/>
        </w:rPr>
        <w:t xml:space="preserve">Fewer epochs:</w:t>
      </w:r>
      <w:r>
        <w:rPr>
          <w:rFonts w:ascii="Calibri" w:cs="Calibri" w:eastAsia="Calibri" w:hAnsi="Calibri"/>
          <w:sz w:val="22"/>
          <w:szCs w:val="22"/>
        </w:rPr>
        <w:t xml:space="preserve"> Stop at 1-2 epochs if general benchmarks (MMLU, HellaSwag) start dropping.</w:t>
      </w:r>
    </w:p>
    <w:p>
      <w:pPr>
        <w:spacing w:after="120"/>
      </w:pPr>
      <w:r>
        <w:rPr>
          <w:rFonts w:ascii="Calibri" w:cs="Calibri" w:eastAsia="Calibri" w:hAnsi="Calibri"/>
          <w:sz w:val="22"/>
          <w:szCs w:val="22"/>
        </w:rPr>
        <w:t xml:space="preserve">4. </w:t>
      </w:r>
      <w:r>
        <w:rPr>
          <w:rFonts w:ascii="Calibri" w:cs="Calibri" w:eastAsia="Calibri" w:hAnsi="Calibri"/>
          <w:b/>
          <w:bCs/>
          <w:sz w:val="22"/>
          <w:szCs w:val="22"/>
        </w:rPr>
        <w:t xml:space="preserve">Evaluate on general benchmarks:</w:t>
      </w:r>
      <w:r>
        <w:rPr>
          <w:rFonts w:ascii="Calibri" w:cs="Calibri" w:eastAsia="Calibri" w:hAnsi="Calibri"/>
          <w:sz w:val="22"/>
          <w:szCs w:val="22"/>
        </w:rPr>
        <w:t xml:space="preserve"> Run MMLU (knowledge), HellaSwag (commonsense), HumanEval (code) before and after fine-tuning. If scores drop &gt;5%, you're over-specializing.</w:t>
      </w:r>
    </w:p>
    <w:p>
      <w:pPr>
        <w:pStyle w:val="Heading2"/>
      </w:pPr>
      <w:r>
        <w:rPr>
          <w:b/>
          <w:bCs/>
        </w:rPr>
        <w:t xml:space="preserve">4.4 Part B: Inference Optimization Deep Dive</w:t>
      </w:r>
    </w:p>
    <w:p>
      <w:pPr>
        <w:spacing w:after="60"/>
      </w:pPr>
    </w:p>
    <w:p>
      <w:pPr>
        <w:pStyle w:val="Heading3"/>
      </w:pPr>
      <w:r>
        <w:rPr>
          <w:b/>
          <w:bCs/>
        </w:rPr>
        <w:t xml:space="preserve">4.4.1 Quantization — Trading Bits for Speed and Memory</w:t>
      </w:r>
    </w:p>
    <w:p>
      <w:pPr>
        <w:spacing w:after="120"/>
      </w:pPr>
      <w:r>
        <w:rPr>
          <w:rFonts w:ascii="Calibri" w:cs="Calibri" w:eastAsia="Calibri" w:hAnsi="Calibri"/>
          <w:sz w:val="22"/>
          <w:szCs w:val="22"/>
        </w:rPr>
        <w:t xml:space="preserve">Quantization reduces the numerical precision of model weights, decreasing memory usage and increasing inference speed at the cost of some quality.</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Precision</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Bits per Weight</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Memory for 7B Model</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Quality Impact</w:t>
            </w:r>
          </w:p>
        </w:tc>
        <w:tc>
          <w:tcPr>
            <w:tcW w:type="dxa" w:w="1872"/>
            <w:shd w:fill="1F3864" w:color="auto" w:val="clear"/>
            <w:vAlign w:val="center"/>
          </w:tcPr>
          <w:p>
            <w:pPr>
              <w:spacing w:after="40" w:before="40"/>
            </w:pPr>
            <w:r>
              <w:rPr>
                <w:rFonts w:ascii="Calibri" w:cs="Calibri" w:eastAsia="Calibri" w:hAnsi="Calibri"/>
                <w:b/>
                <w:bCs/>
                <w:color w:val="FFFFFF"/>
                <w:sz w:val="20"/>
                <w:szCs w:val="20"/>
              </w:rPr>
              <w:t xml:space="preserve">Use Case</w:t>
            </w:r>
          </w:p>
        </w:tc>
      </w:tr>
      <w:tr>
        <w:tc>
          <w:tcPr>
            <w:tcW w:type="dxa" w:w="1872"/>
            <w:shd w:fill="F2F2F2" w:val="clear"/>
            <w:vAlign w:val="center"/>
          </w:tcPr>
          <w:p>
            <w:pPr>
              <w:spacing w:after="40" w:before="40"/>
            </w:pPr>
            <w:r>
              <w:rPr>
                <w:rFonts w:ascii="Calibri" w:cs="Calibri" w:eastAsia="Calibri" w:hAnsi="Calibri"/>
                <w:sz w:val="20"/>
                <w:szCs w:val="20"/>
              </w:rPr>
              <w:t xml:space="preserve">FP32</w:t>
            </w:r>
          </w:p>
        </w:tc>
        <w:tc>
          <w:tcPr>
            <w:tcW w:type="dxa" w:w="1872"/>
            <w:shd w:fill="F2F2F2" w:val="clear"/>
            <w:vAlign w:val="center"/>
          </w:tcPr>
          <w:p>
            <w:pPr>
              <w:spacing w:after="40" w:before="40"/>
            </w:pPr>
            <w:r>
              <w:rPr>
                <w:rFonts w:ascii="Calibri" w:cs="Calibri" w:eastAsia="Calibri" w:hAnsi="Calibri"/>
                <w:sz w:val="20"/>
                <w:szCs w:val="20"/>
              </w:rPr>
              <w:t xml:space="preserve">32</w:t>
            </w:r>
          </w:p>
        </w:tc>
        <w:tc>
          <w:tcPr>
            <w:tcW w:type="dxa" w:w="1872"/>
            <w:shd w:fill="F2F2F2" w:val="clear"/>
            <w:vAlign w:val="center"/>
          </w:tcPr>
          <w:p>
            <w:pPr>
              <w:spacing w:after="40" w:before="40"/>
            </w:pPr>
            <w:r>
              <w:rPr>
                <w:rFonts w:ascii="Calibri" w:cs="Calibri" w:eastAsia="Calibri" w:hAnsi="Calibri"/>
                <w:sz w:val="20"/>
                <w:szCs w:val="20"/>
              </w:rPr>
              <w:t xml:space="preserve">~28 GB</w:t>
            </w:r>
          </w:p>
        </w:tc>
        <w:tc>
          <w:tcPr>
            <w:tcW w:type="dxa" w:w="1872"/>
            <w:shd w:fill="F2F2F2" w:val="clear"/>
            <w:vAlign w:val="center"/>
          </w:tcPr>
          <w:p>
            <w:pPr>
              <w:spacing w:after="40" w:before="40"/>
            </w:pPr>
            <w:r>
              <w:rPr>
                <w:rFonts w:ascii="Calibri" w:cs="Calibri" w:eastAsia="Calibri" w:hAnsi="Calibri"/>
                <w:sz w:val="20"/>
                <w:szCs w:val="20"/>
              </w:rPr>
              <w:t xml:space="preserve">None (baseline)</w:t>
            </w:r>
          </w:p>
        </w:tc>
        <w:tc>
          <w:tcPr>
            <w:tcW w:type="dxa" w:w="1872"/>
            <w:shd w:fill="F2F2F2" w:val="clear"/>
            <w:vAlign w:val="center"/>
          </w:tcPr>
          <w:p>
            <w:pPr>
              <w:spacing w:after="40" w:before="40"/>
            </w:pPr>
            <w:r>
              <w:rPr>
                <w:rFonts w:ascii="Calibri" w:cs="Calibri" w:eastAsia="Calibri" w:hAnsi="Calibri"/>
                <w:sz w:val="20"/>
                <w:szCs w:val="20"/>
              </w:rPr>
              <w:t xml:space="preserve">Training only; too slow/large for inference</w:t>
            </w:r>
          </w:p>
        </w:tc>
      </w:tr>
      <w:tr>
        <w:tc>
          <w:tcPr>
            <w:tcW w:type="dxa" w:w="1872"/>
            <w:vAlign w:val="center"/>
          </w:tcPr>
          <w:p>
            <w:pPr>
              <w:spacing w:after="40" w:before="40"/>
            </w:pPr>
            <w:r>
              <w:rPr>
                <w:rFonts w:ascii="Calibri" w:cs="Calibri" w:eastAsia="Calibri" w:hAnsi="Calibri"/>
                <w:sz w:val="20"/>
                <w:szCs w:val="20"/>
              </w:rPr>
              <w:t xml:space="preserve">FP16 / BF16</w:t>
            </w:r>
          </w:p>
        </w:tc>
        <w:tc>
          <w:tcPr>
            <w:tcW w:type="dxa" w:w="1872"/>
            <w:vAlign w:val="center"/>
          </w:tcPr>
          <w:p>
            <w:pPr>
              <w:spacing w:after="40" w:before="40"/>
            </w:pPr>
            <w:r>
              <w:rPr>
                <w:rFonts w:ascii="Calibri" w:cs="Calibri" w:eastAsia="Calibri" w:hAnsi="Calibri"/>
                <w:sz w:val="20"/>
                <w:szCs w:val="20"/>
              </w:rPr>
              <w:t xml:space="preserve">16</w:t>
            </w:r>
          </w:p>
        </w:tc>
        <w:tc>
          <w:tcPr>
            <w:tcW w:type="dxa" w:w="1872"/>
            <w:vAlign w:val="center"/>
          </w:tcPr>
          <w:p>
            <w:pPr>
              <w:spacing w:after="40" w:before="40"/>
            </w:pPr>
            <w:r>
              <w:rPr>
                <w:rFonts w:ascii="Calibri" w:cs="Calibri" w:eastAsia="Calibri" w:hAnsi="Calibri"/>
                <w:sz w:val="20"/>
                <w:szCs w:val="20"/>
              </w:rPr>
              <w:t xml:space="preserve">~14 GB</w:t>
            </w:r>
          </w:p>
        </w:tc>
        <w:tc>
          <w:tcPr>
            <w:tcW w:type="dxa" w:w="1872"/>
            <w:vAlign w:val="center"/>
          </w:tcPr>
          <w:p>
            <w:pPr>
              <w:spacing w:after="40" w:before="40"/>
            </w:pPr>
            <w:r>
              <w:rPr>
                <w:rFonts w:ascii="Calibri" w:cs="Calibri" w:eastAsia="Calibri" w:hAnsi="Calibri"/>
                <w:sz w:val="20"/>
                <w:szCs w:val="20"/>
              </w:rPr>
              <w:t xml:space="preserve">Negligible</w:t>
            </w:r>
          </w:p>
        </w:tc>
        <w:tc>
          <w:tcPr>
            <w:tcW w:type="dxa" w:w="1872"/>
            <w:vAlign w:val="center"/>
          </w:tcPr>
          <w:p>
            <w:pPr>
              <w:spacing w:after="40" w:before="40"/>
            </w:pPr>
            <w:r>
              <w:rPr>
                <w:rFonts w:ascii="Calibri" w:cs="Calibri" w:eastAsia="Calibri" w:hAnsi="Calibri"/>
                <w:sz w:val="20"/>
                <w:szCs w:val="20"/>
              </w:rPr>
              <w:t xml:space="preserve">Default for GPU inference. BF16 preferred on Ampere+ GPUs (larger dynamic range, avoids overflow).</w:t>
            </w:r>
          </w:p>
        </w:tc>
      </w:tr>
      <w:tr>
        <w:tc>
          <w:tcPr>
            <w:tcW w:type="dxa" w:w="1872"/>
            <w:shd w:fill="F2F2F2" w:val="clear"/>
            <w:vAlign w:val="center"/>
          </w:tcPr>
          <w:p>
            <w:pPr>
              <w:spacing w:after="40" w:before="40"/>
            </w:pPr>
            <w:r>
              <w:rPr>
                <w:rFonts w:ascii="Calibri" w:cs="Calibri" w:eastAsia="Calibri" w:hAnsi="Calibri"/>
                <w:sz w:val="20"/>
                <w:szCs w:val="20"/>
              </w:rPr>
              <w:t xml:space="preserve">INT8 (LLM.int8())</w:t>
            </w:r>
          </w:p>
        </w:tc>
        <w:tc>
          <w:tcPr>
            <w:tcW w:type="dxa" w:w="1872"/>
            <w:shd w:fill="F2F2F2" w:val="clear"/>
            <w:vAlign w:val="center"/>
          </w:tcPr>
          <w:p>
            <w:pPr>
              <w:spacing w:after="40" w:before="40"/>
            </w:pPr>
            <w:r>
              <w:rPr>
                <w:rFonts w:ascii="Calibri" w:cs="Calibri" w:eastAsia="Calibri" w:hAnsi="Calibri"/>
                <w:sz w:val="20"/>
                <w:szCs w:val="20"/>
              </w:rPr>
              <w:t xml:space="preserve">8</w:t>
            </w:r>
          </w:p>
        </w:tc>
        <w:tc>
          <w:tcPr>
            <w:tcW w:type="dxa" w:w="1872"/>
            <w:shd w:fill="F2F2F2" w:val="clear"/>
            <w:vAlign w:val="center"/>
          </w:tcPr>
          <w:p>
            <w:pPr>
              <w:spacing w:after="40" w:before="40"/>
            </w:pPr>
            <w:r>
              <w:rPr>
                <w:rFonts w:ascii="Calibri" w:cs="Calibri" w:eastAsia="Calibri" w:hAnsi="Calibri"/>
                <w:sz w:val="20"/>
                <w:szCs w:val="20"/>
              </w:rPr>
              <w:t xml:space="preserve">~7 GB</w:t>
            </w:r>
          </w:p>
        </w:tc>
        <w:tc>
          <w:tcPr>
            <w:tcW w:type="dxa" w:w="1872"/>
            <w:shd w:fill="F2F2F2" w:val="clear"/>
            <w:vAlign w:val="center"/>
          </w:tcPr>
          <w:p>
            <w:pPr>
              <w:spacing w:after="40" w:before="40"/>
            </w:pPr>
            <w:r>
              <w:rPr>
                <w:rFonts w:ascii="Calibri" w:cs="Calibri" w:eastAsia="Calibri" w:hAnsi="Calibri"/>
                <w:sz w:val="20"/>
                <w:szCs w:val="20"/>
              </w:rPr>
              <w:t xml:space="preserve">Minimal (&lt;1% quality loss on benchmarks)</w:t>
            </w:r>
          </w:p>
        </w:tc>
        <w:tc>
          <w:tcPr>
            <w:tcW w:type="dxa" w:w="1872"/>
            <w:shd w:fill="F2F2F2" w:val="clear"/>
            <w:vAlign w:val="center"/>
          </w:tcPr>
          <w:p>
            <w:pPr>
              <w:spacing w:after="40" w:before="40"/>
            </w:pPr>
            <w:r>
              <w:rPr>
                <w:rFonts w:ascii="Calibri" w:cs="Calibri" w:eastAsia="Calibri" w:hAnsi="Calibri"/>
                <w:sz w:val="20"/>
                <w:szCs w:val="20"/>
              </w:rPr>
              <w:t xml:space="preserve">Good middle ground. Fits 7B on a single 8GB GPU.</w:t>
            </w:r>
          </w:p>
        </w:tc>
      </w:tr>
      <w:tr>
        <w:tc>
          <w:tcPr>
            <w:tcW w:type="dxa" w:w="1872"/>
            <w:vAlign w:val="center"/>
          </w:tcPr>
          <w:p>
            <w:pPr>
              <w:spacing w:after="40" w:before="40"/>
            </w:pPr>
            <w:r>
              <w:rPr>
                <w:rFonts w:ascii="Calibri" w:cs="Calibri" w:eastAsia="Calibri" w:hAnsi="Calibri"/>
                <w:sz w:val="20"/>
                <w:szCs w:val="20"/>
              </w:rPr>
              <w:t xml:space="preserve">INT4 (GPTQ, AWQ)</w:t>
            </w:r>
          </w:p>
        </w:tc>
        <w:tc>
          <w:tcPr>
            <w:tcW w:type="dxa" w:w="1872"/>
            <w:vAlign w:val="center"/>
          </w:tcPr>
          <w:p>
            <w:pPr>
              <w:spacing w:after="40" w:before="40"/>
            </w:pPr>
            <w:r>
              <w:rPr>
                <w:rFonts w:ascii="Calibri" w:cs="Calibri" w:eastAsia="Calibri" w:hAnsi="Calibri"/>
                <w:sz w:val="20"/>
                <w:szCs w:val="20"/>
              </w:rPr>
              <w:t xml:space="preserve">4</w:t>
            </w:r>
          </w:p>
        </w:tc>
        <w:tc>
          <w:tcPr>
            <w:tcW w:type="dxa" w:w="1872"/>
            <w:vAlign w:val="center"/>
          </w:tcPr>
          <w:p>
            <w:pPr>
              <w:spacing w:after="40" w:before="40"/>
            </w:pPr>
            <w:r>
              <w:rPr>
                <w:rFonts w:ascii="Calibri" w:cs="Calibri" w:eastAsia="Calibri" w:hAnsi="Calibri"/>
                <w:sz w:val="20"/>
                <w:szCs w:val="20"/>
              </w:rPr>
              <w:t xml:space="preserve">~3.5 GB</w:t>
            </w:r>
          </w:p>
        </w:tc>
        <w:tc>
          <w:tcPr>
            <w:tcW w:type="dxa" w:w="1872"/>
            <w:vAlign w:val="center"/>
          </w:tcPr>
          <w:p>
            <w:pPr>
              <w:spacing w:after="40" w:before="40"/>
            </w:pPr>
            <w:r>
              <w:rPr>
                <w:rFonts w:ascii="Calibri" w:cs="Calibri" w:eastAsia="Calibri" w:hAnsi="Calibri"/>
                <w:sz w:val="20"/>
                <w:szCs w:val="20"/>
              </w:rPr>
              <w:t xml:space="preserve">Small (1-3% quality loss)</w:t>
            </w:r>
          </w:p>
        </w:tc>
        <w:tc>
          <w:tcPr>
            <w:tcW w:type="dxa" w:w="1872"/>
            <w:vAlign w:val="center"/>
          </w:tcPr>
          <w:p>
            <w:pPr>
              <w:spacing w:after="40" w:before="40"/>
            </w:pPr>
            <w:r>
              <w:rPr>
                <w:rFonts w:ascii="Calibri" w:cs="Calibri" w:eastAsia="Calibri" w:hAnsi="Calibri"/>
                <w:sz w:val="20"/>
                <w:szCs w:val="20"/>
              </w:rPr>
              <w:t xml:space="preserve">Fits 7B on consumer GPUs (6GB VRAM). Best for cost-constrained deployment.</w:t>
            </w:r>
          </w:p>
        </w:tc>
      </w:tr>
      <w:tr>
        <w:tc>
          <w:tcPr>
            <w:tcW w:type="dxa" w:w="1872"/>
            <w:shd w:fill="F2F2F2" w:val="clear"/>
            <w:vAlign w:val="center"/>
          </w:tcPr>
          <w:p>
            <w:pPr>
              <w:spacing w:after="40" w:before="40"/>
            </w:pPr>
            <w:r>
              <w:rPr>
                <w:rFonts w:ascii="Calibri" w:cs="Calibri" w:eastAsia="Calibri" w:hAnsi="Calibri"/>
                <w:sz w:val="20"/>
                <w:szCs w:val="20"/>
              </w:rPr>
              <w:t xml:space="preserve">NF4 (QLoRA)</w:t>
            </w:r>
          </w:p>
        </w:tc>
        <w:tc>
          <w:tcPr>
            <w:tcW w:type="dxa" w:w="1872"/>
            <w:shd w:fill="F2F2F2" w:val="clear"/>
            <w:vAlign w:val="center"/>
          </w:tcPr>
          <w:p>
            <w:pPr>
              <w:spacing w:after="40" w:before="40"/>
            </w:pPr>
            <w:r>
              <w:rPr>
                <w:rFonts w:ascii="Calibri" w:cs="Calibri" w:eastAsia="Calibri" w:hAnsi="Calibri"/>
                <w:sz w:val="20"/>
                <w:szCs w:val="20"/>
              </w:rPr>
              <w:t xml:space="preserve">4</w:t>
            </w:r>
          </w:p>
        </w:tc>
        <w:tc>
          <w:tcPr>
            <w:tcW w:type="dxa" w:w="1872"/>
            <w:shd w:fill="F2F2F2" w:val="clear"/>
            <w:vAlign w:val="center"/>
          </w:tcPr>
          <w:p>
            <w:pPr>
              <w:spacing w:after="40" w:before="40"/>
            </w:pPr>
            <w:r>
              <w:rPr>
                <w:rFonts w:ascii="Calibri" w:cs="Calibri" w:eastAsia="Calibri" w:hAnsi="Calibri"/>
                <w:sz w:val="20"/>
                <w:szCs w:val="20"/>
              </w:rPr>
              <w:t xml:space="preserve">~3.5 GB</w:t>
            </w:r>
          </w:p>
        </w:tc>
        <w:tc>
          <w:tcPr>
            <w:tcW w:type="dxa" w:w="1872"/>
            <w:shd w:fill="F2F2F2" w:val="clear"/>
            <w:vAlign w:val="center"/>
          </w:tcPr>
          <w:p>
            <w:pPr>
              <w:spacing w:after="40" w:before="40"/>
            </w:pPr>
            <w:r>
              <w:rPr>
                <w:rFonts w:ascii="Calibri" w:cs="Calibri" w:eastAsia="Calibri" w:hAnsi="Calibri"/>
                <w:sz w:val="20"/>
                <w:szCs w:val="20"/>
              </w:rPr>
              <w:t xml:space="preserve">Small (1-3%)</w:t>
            </w:r>
          </w:p>
        </w:tc>
        <w:tc>
          <w:tcPr>
            <w:tcW w:type="dxa" w:w="1872"/>
            <w:shd w:fill="F2F2F2" w:val="clear"/>
            <w:vAlign w:val="center"/>
          </w:tcPr>
          <w:p>
            <w:pPr>
              <w:spacing w:after="40" w:before="40"/>
            </w:pPr>
            <w:r>
              <w:rPr>
                <w:rFonts w:ascii="Calibri" w:cs="Calibri" w:eastAsia="Calibri" w:hAnsi="Calibri"/>
                <w:sz w:val="20"/>
                <w:szCs w:val="20"/>
              </w:rPr>
              <w:t xml:space="preserve">Training only (QLoRA). Inference uses GPTQ/AWQ.</w:t>
            </w:r>
          </w:p>
        </w:tc>
      </w:tr>
      <w:tr>
        <w:tc>
          <w:tcPr>
            <w:tcW w:type="dxa" w:w="1872"/>
            <w:vAlign w:val="center"/>
          </w:tcPr>
          <w:p>
            <w:pPr>
              <w:spacing w:after="40" w:before="40"/>
            </w:pPr>
            <w:r>
              <w:rPr>
                <w:rFonts w:ascii="Calibri" w:cs="Calibri" w:eastAsia="Calibri" w:hAnsi="Calibri"/>
                <w:sz w:val="20"/>
                <w:szCs w:val="20"/>
              </w:rPr>
              <w:t xml:space="preserve">GGUF (llama.cpp)</w:t>
            </w:r>
          </w:p>
        </w:tc>
        <w:tc>
          <w:tcPr>
            <w:tcW w:type="dxa" w:w="1872"/>
            <w:vAlign w:val="center"/>
          </w:tcPr>
          <w:p>
            <w:pPr>
              <w:spacing w:after="40" w:before="40"/>
            </w:pPr>
            <w:r>
              <w:rPr>
                <w:rFonts w:ascii="Calibri" w:cs="Calibri" w:eastAsia="Calibri" w:hAnsi="Calibri"/>
                <w:sz w:val="20"/>
                <w:szCs w:val="20"/>
              </w:rPr>
              <w:t xml:space="preserve">2-8 (mixed)</w:t>
            </w:r>
          </w:p>
        </w:tc>
        <w:tc>
          <w:tcPr>
            <w:tcW w:type="dxa" w:w="1872"/>
            <w:vAlign w:val="center"/>
          </w:tcPr>
          <w:p>
            <w:pPr>
              <w:spacing w:after="40" w:before="40"/>
            </w:pPr>
            <w:r>
              <w:rPr>
                <w:rFonts w:ascii="Calibri" w:cs="Calibri" w:eastAsia="Calibri" w:hAnsi="Calibri"/>
                <w:sz w:val="20"/>
                <w:szCs w:val="20"/>
              </w:rPr>
              <w:t xml:space="preserve">Varies</w:t>
            </w:r>
          </w:p>
        </w:tc>
        <w:tc>
          <w:tcPr>
            <w:tcW w:type="dxa" w:w="1872"/>
            <w:vAlign w:val="center"/>
          </w:tcPr>
          <w:p>
            <w:pPr>
              <w:spacing w:after="40" w:before="40"/>
            </w:pPr>
            <w:r>
              <w:rPr>
                <w:rFonts w:ascii="Calibri" w:cs="Calibri" w:eastAsia="Calibri" w:hAnsi="Calibri"/>
                <w:sz w:val="20"/>
                <w:szCs w:val="20"/>
              </w:rPr>
              <w:t xml:space="preserve">Depends on quant level</w:t>
            </w:r>
          </w:p>
        </w:tc>
        <w:tc>
          <w:tcPr>
            <w:tcW w:type="dxa" w:w="1872"/>
            <w:vAlign w:val="center"/>
          </w:tcPr>
          <w:p>
            <w:pPr>
              <w:spacing w:after="40" w:before="40"/>
            </w:pPr>
            <w:r>
              <w:rPr>
                <w:rFonts w:ascii="Calibri" w:cs="Calibri" w:eastAsia="Calibri" w:hAnsi="Calibri"/>
                <w:sz w:val="20"/>
                <w:szCs w:val="20"/>
              </w:rPr>
              <w:t xml:space="preserve">CPU inference, mobile/edge. Very flexible mixed quantization.</w:t>
            </w:r>
          </w:p>
        </w:tc>
      </w:tr>
    </w:tbl>
    <w:p>
      <w:pPr>
        <w:spacing w:after="60"/>
      </w:pPr>
    </w:p>
    <w:p>
      <w:pPr>
        <w:pStyle w:val="Heading4"/>
      </w:pPr>
      <w:r>
        <w:rPr>
          <w:b/>
          <w:bCs/>
        </w:rPr>
        <w:t xml:space="preserve">Quantization Method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Method</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Calibration Data Needed?</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Speed vs Quality</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Framework</w:t>
            </w:r>
          </w:p>
        </w:tc>
      </w:tr>
      <w:tr>
        <w:tc>
          <w:tcPr>
            <w:tcW w:type="dxa" w:w="2340"/>
            <w:shd w:fill="F2F2F2" w:val="clear"/>
            <w:vAlign w:val="center"/>
          </w:tcPr>
          <w:p>
            <w:pPr>
              <w:spacing w:after="40" w:before="40"/>
            </w:pPr>
            <w:r>
              <w:rPr>
                <w:rFonts w:ascii="Calibri" w:cs="Calibri" w:eastAsia="Calibri" w:hAnsi="Calibri"/>
                <w:sz w:val="20"/>
                <w:szCs w:val="20"/>
              </w:rPr>
              <w:t xml:space="preserve">GPTQ</w:t>
            </w:r>
          </w:p>
        </w:tc>
        <w:tc>
          <w:tcPr>
            <w:tcW w:type="dxa" w:w="2340"/>
            <w:shd w:fill="F2F2F2" w:val="clear"/>
            <w:vAlign w:val="center"/>
          </w:tcPr>
          <w:p>
            <w:pPr>
              <w:spacing w:after="40" w:before="40"/>
            </w:pPr>
            <w:r>
              <w:rPr>
                <w:rFonts w:ascii="Calibri" w:cs="Calibri" w:eastAsia="Calibri" w:hAnsi="Calibri"/>
                <w:sz w:val="20"/>
                <w:szCs w:val="20"/>
              </w:rPr>
              <w:t xml:space="preserve">Yes (128-1024 samples)</w:t>
            </w:r>
          </w:p>
        </w:tc>
        <w:tc>
          <w:tcPr>
            <w:tcW w:type="dxa" w:w="2340"/>
            <w:shd w:fill="F2F2F2" w:val="clear"/>
            <w:vAlign w:val="center"/>
          </w:tcPr>
          <w:p>
            <w:pPr>
              <w:spacing w:after="40" w:before="40"/>
            </w:pPr>
            <w:r>
              <w:rPr>
                <w:rFonts w:ascii="Calibri" w:cs="Calibri" w:eastAsia="Calibri" w:hAnsi="Calibri"/>
                <w:sz w:val="20"/>
                <w:szCs w:val="20"/>
              </w:rPr>
              <w:t xml:space="preserve">Good speed, requires calibration dataset to determine optimal quantization per layer</w:t>
            </w:r>
          </w:p>
        </w:tc>
        <w:tc>
          <w:tcPr>
            <w:tcW w:type="dxa" w:w="2340"/>
            <w:shd w:fill="F2F2F2" w:val="clear"/>
            <w:vAlign w:val="center"/>
          </w:tcPr>
          <w:p>
            <w:pPr>
              <w:spacing w:after="40" w:before="40"/>
            </w:pPr>
            <w:r>
              <w:rPr>
                <w:rFonts w:ascii="Calibri" w:cs="Calibri" w:eastAsia="Calibri" w:hAnsi="Calibri"/>
                <w:sz w:val="20"/>
                <w:szCs w:val="20"/>
              </w:rPr>
              <w:t xml:space="preserve">AutoGPTQ, ExLlamaV2</w:t>
            </w:r>
          </w:p>
        </w:tc>
      </w:tr>
      <w:tr>
        <w:tc>
          <w:tcPr>
            <w:tcW w:type="dxa" w:w="2340"/>
            <w:vAlign w:val="center"/>
          </w:tcPr>
          <w:p>
            <w:pPr>
              <w:spacing w:after="40" w:before="40"/>
            </w:pPr>
            <w:r>
              <w:rPr>
                <w:rFonts w:ascii="Calibri" w:cs="Calibri" w:eastAsia="Calibri" w:hAnsi="Calibri"/>
                <w:sz w:val="20"/>
                <w:szCs w:val="20"/>
              </w:rPr>
              <w:t xml:space="preserve">AWQ</w:t>
            </w:r>
          </w:p>
        </w:tc>
        <w:tc>
          <w:tcPr>
            <w:tcW w:type="dxa" w:w="2340"/>
            <w:vAlign w:val="center"/>
          </w:tcPr>
          <w:p>
            <w:pPr>
              <w:spacing w:after="40" w:before="40"/>
            </w:pPr>
            <w:r>
              <w:rPr>
                <w:rFonts w:ascii="Calibri" w:cs="Calibri" w:eastAsia="Calibri" w:hAnsi="Calibri"/>
                <w:sz w:val="20"/>
                <w:szCs w:val="20"/>
              </w:rPr>
              <w:t xml:space="preserve">Yes (smaller set)</w:t>
            </w:r>
          </w:p>
        </w:tc>
        <w:tc>
          <w:tcPr>
            <w:tcW w:type="dxa" w:w="2340"/>
            <w:vAlign w:val="center"/>
          </w:tcPr>
          <w:p>
            <w:pPr>
              <w:spacing w:after="40" w:before="40"/>
            </w:pPr>
            <w:r>
              <w:rPr>
                <w:rFonts w:ascii="Calibri" w:cs="Calibri" w:eastAsia="Calibri" w:hAnsi="Calibri"/>
                <w:sz w:val="20"/>
                <w:szCs w:val="20"/>
              </w:rPr>
              <w:t xml:space="preserve">Best speed-quality tradeoff. Identifies 'salient' weights (top 1%) and keeps them at higher precision.</w:t>
            </w:r>
          </w:p>
        </w:tc>
        <w:tc>
          <w:tcPr>
            <w:tcW w:type="dxa" w:w="2340"/>
            <w:vAlign w:val="center"/>
          </w:tcPr>
          <w:p>
            <w:pPr>
              <w:spacing w:after="40" w:before="40"/>
            </w:pPr>
            <w:r>
              <w:rPr>
                <w:rFonts w:ascii="Calibri" w:cs="Calibri" w:eastAsia="Calibri" w:hAnsi="Calibri"/>
                <w:sz w:val="20"/>
                <w:szCs w:val="20"/>
              </w:rPr>
              <w:t xml:space="preserve">AutoAWQ, vLLM native</w:t>
            </w:r>
          </w:p>
        </w:tc>
      </w:tr>
      <w:tr>
        <w:tc>
          <w:tcPr>
            <w:tcW w:type="dxa" w:w="2340"/>
            <w:shd w:fill="F2F2F2" w:val="clear"/>
            <w:vAlign w:val="center"/>
          </w:tcPr>
          <w:p>
            <w:pPr>
              <w:spacing w:after="40" w:before="40"/>
            </w:pPr>
            <w:r>
              <w:rPr>
                <w:rFonts w:ascii="Calibri" w:cs="Calibri" w:eastAsia="Calibri" w:hAnsi="Calibri"/>
                <w:sz w:val="20"/>
                <w:szCs w:val="20"/>
              </w:rPr>
              <w:t xml:space="preserve">bitsandbytes (LLM.int8()/NF4)</w:t>
            </w:r>
          </w:p>
        </w:tc>
        <w:tc>
          <w:tcPr>
            <w:tcW w:type="dxa" w:w="2340"/>
            <w:shd w:fill="F2F2F2" w:val="clear"/>
            <w:vAlign w:val="center"/>
          </w:tcPr>
          <w:p>
            <w:pPr>
              <w:spacing w:after="40" w:before="40"/>
            </w:pPr>
            <w:r>
              <w:rPr>
                <w:rFonts w:ascii="Calibri" w:cs="Calibri" w:eastAsia="Calibri" w:hAnsi="Calibri"/>
                <w:sz w:val="20"/>
                <w:szCs w:val="20"/>
              </w:rPr>
              <w:t xml:space="preserve">No</w:t>
            </w:r>
          </w:p>
        </w:tc>
        <w:tc>
          <w:tcPr>
            <w:tcW w:type="dxa" w:w="2340"/>
            <w:shd w:fill="F2F2F2" w:val="clear"/>
            <w:vAlign w:val="center"/>
          </w:tcPr>
          <w:p>
            <w:pPr>
              <w:spacing w:after="40" w:before="40"/>
            </w:pPr>
            <w:r>
              <w:rPr>
                <w:rFonts w:ascii="Calibri" w:cs="Calibri" w:eastAsia="Calibri" w:hAnsi="Calibri"/>
                <w:sz w:val="20"/>
                <w:szCs w:val="20"/>
              </w:rPr>
              <w:t xml:space="preserve">Easiest to use (one-line change). Slightly slower than GPTQ/AWQ but no calibration needed.</w:t>
            </w:r>
          </w:p>
        </w:tc>
        <w:tc>
          <w:tcPr>
            <w:tcW w:type="dxa" w:w="2340"/>
            <w:shd w:fill="F2F2F2" w:val="clear"/>
            <w:vAlign w:val="center"/>
          </w:tcPr>
          <w:p>
            <w:pPr>
              <w:spacing w:after="40" w:before="40"/>
            </w:pPr>
            <w:r>
              <w:rPr>
                <w:rFonts w:ascii="Calibri" w:cs="Calibri" w:eastAsia="Calibri" w:hAnsi="Calibri"/>
                <w:sz w:val="20"/>
                <w:szCs w:val="20"/>
              </w:rPr>
              <w:t xml:space="preserve">HuggingFace Transformers, PEFT</w:t>
            </w:r>
          </w:p>
        </w:tc>
      </w:tr>
      <w:tr>
        <w:tc>
          <w:tcPr>
            <w:tcW w:type="dxa" w:w="2340"/>
            <w:vAlign w:val="center"/>
          </w:tcPr>
          <w:p>
            <w:pPr>
              <w:spacing w:after="40" w:before="40"/>
            </w:pPr>
            <w:r>
              <w:rPr>
                <w:rFonts w:ascii="Calibri" w:cs="Calibri" w:eastAsia="Calibri" w:hAnsi="Calibri"/>
                <w:sz w:val="20"/>
                <w:szCs w:val="20"/>
              </w:rPr>
              <w:t xml:space="preserve">GGUF (llama.cpp)</w:t>
            </w:r>
          </w:p>
        </w:tc>
        <w:tc>
          <w:tcPr>
            <w:tcW w:type="dxa" w:w="2340"/>
            <w:vAlign w:val="center"/>
          </w:tcPr>
          <w:p>
            <w:pPr>
              <w:spacing w:after="40" w:before="40"/>
            </w:pPr>
            <w:r>
              <w:rPr>
                <w:rFonts w:ascii="Calibri" w:cs="Calibri" w:eastAsia="Calibri" w:hAnsi="Calibri"/>
                <w:sz w:val="20"/>
                <w:szCs w:val="20"/>
              </w:rPr>
              <w:t xml:space="preserve">No</w:t>
            </w:r>
          </w:p>
        </w:tc>
        <w:tc>
          <w:tcPr>
            <w:tcW w:type="dxa" w:w="2340"/>
            <w:vAlign w:val="center"/>
          </w:tcPr>
          <w:p>
            <w:pPr>
              <w:spacing w:after="40" w:before="40"/>
            </w:pPr>
            <w:r>
              <w:rPr>
                <w:rFonts w:ascii="Calibri" w:cs="Calibri" w:eastAsia="Calibri" w:hAnsi="Calibri"/>
                <w:sz w:val="20"/>
                <w:szCs w:val="20"/>
              </w:rPr>
              <w:t xml:space="preserve">Best for CPU. Multiple quant levels (Q4_K_M, Q5_K_M, etc.) with different quality tradeoffs.</w:t>
            </w:r>
          </w:p>
        </w:tc>
        <w:tc>
          <w:tcPr>
            <w:tcW w:type="dxa" w:w="2340"/>
            <w:vAlign w:val="center"/>
          </w:tcPr>
          <w:p>
            <w:pPr>
              <w:spacing w:after="40" w:before="40"/>
            </w:pPr>
            <w:r>
              <w:rPr>
                <w:rFonts w:ascii="Calibri" w:cs="Calibri" w:eastAsia="Calibri" w:hAnsi="Calibri"/>
                <w:sz w:val="20"/>
                <w:szCs w:val="20"/>
              </w:rPr>
              <w:t xml:space="preserve">llama.cpp, Ollama</w:t>
            </w:r>
          </w:p>
        </w:tc>
      </w:tr>
    </w:tbl>
    <w:p>
      <w:pPr>
        <w:spacing w:after="60"/>
      </w:pPr>
    </w:p>
    <w:p>
      <w:pPr>
        <w:pStyle w:val="Heading3"/>
      </w:pPr>
      <w:r>
        <w:rPr>
          <w:b/>
          <w:bCs/>
        </w:rPr>
        <w:t xml:space="preserve">4.4.2 vLLM — Production Inference Server</w:t>
      </w:r>
    </w:p>
    <w:p>
      <w:pPr>
        <w:spacing w:after="120"/>
      </w:pPr>
      <w:r>
        <w:rPr>
          <w:rFonts w:ascii="Calibri" w:cs="Calibri" w:eastAsia="Calibri" w:hAnsi="Calibri"/>
          <w:sz w:val="22"/>
          <w:szCs w:val="22"/>
        </w:rPr>
        <w:t xml:space="preserve">vLLM is the standard for high-throughput LLM serving. It implements two critical optimizations:</w:t>
      </w:r>
    </w:p>
    <w:p>
      <w:pPr>
        <w:spacing w:after="60"/>
      </w:pPr>
    </w:p>
    <w:p>
      <w:pPr>
        <w:pStyle w:val="Heading4"/>
      </w:pPr>
      <w:r>
        <w:rPr>
          <w:b/>
          <w:bCs/>
        </w:rPr>
        <w:t xml:space="preserve">PagedAttention</w:t>
      </w:r>
    </w:p>
    <w:p>
      <w:pPr>
        <w:spacing w:after="120"/>
      </w:pPr>
      <w:r>
        <w:rPr>
          <w:rFonts w:ascii="Calibri" w:cs="Calibri" w:eastAsia="Calibri" w:hAnsi="Calibri"/>
          <w:sz w:val="22"/>
          <w:szCs w:val="22"/>
        </w:rPr>
        <w:t xml:space="preserve">The KV cache (which stores the key and value tensors for all previous tokens in a sequence) is the main memory bottleneck during inference. Traditional serving pre-allocates a contiguous block for the maximum sequence length, wasting 60-80% of GPU memory on padding. PagedAttention borrows from OS virtual memory: it divides the KV cache into fixed-size 'pages' and allocates them on demand. This eliminates fragmentation and allows near-100% GPU memory utilization.</w:t>
      </w:r>
    </w:p>
    <w:p>
      <w:pPr>
        <w:spacing w:after="60"/>
      </w:pPr>
    </w:p>
    <w:p>
      <w:pPr>
        <w:pStyle w:val="Heading4"/>
      </w:pPr>
      <w:r>
        <w:rPr>
          <w:b/>
          <w:bCs/>
        </w:rPr>
        <w:t xml:space="preserve">Continuous Batching</w:t>
      </w:r>
    </w:p>
    <w:p>
      <w:pPr>
        <w:spacing w:after="120"/>
      </w:pPr>
      <w:r>
        <w:rPr>
          <w:rFonts w:ascii="Calibri" w:cs="Calibri" w:eastAsia="Calibri" w:hAnsi="Calibri"/>
          <w:sz w:val="22"/>
          <w:szCs w:val="22"/>
        </w:rPr>
        <w:t xml:space="preserve">Traditional batching waits for all sequences in a batch to finish before starting new ones. Continuous batching (iteration-level scheduling) evicts completed sequences immediately and inserts waiting requests. This keeps the GPU utilized at all times and dramatically improves throughput (2-3x vs static batching in practice).</w:t>
      </w:r>
    </w:p>
    <w:p>
      <w:pPr>
        <w:spacing w:after="60"/>
      </w:pPr>
    </w:p>
    <w:p>
      <w:pPr>
        <w:pStyle w:val="Heading4"/>
      </w:pPr>
      <w:r>
        <w:rPr>
          <w:b/>
          <w:bCs/>
        </w:rPr>
        <w:t xml:space="preserve">vLLM Serving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Typical Range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What It Controls</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Tuning Guidance</w:t>
            </w:r>
          </w:p>
        </w:tc>
      </w:tr>
      <w:tr>
        <w:tc>
          <w:tcPr>
            <w:tcW w:type="dxa" w:w="2340"/>
            <w:shd w:fill="F2F2F2" w:val="clear"/>
            <w:vAlign w:val="center"/>
          </w:tcPr>
          <w:p>
            <w:pPr>
              <w:spacing w:after="40" w:before="40"/>
            </w:pPr>
            <w:r>
              <w:rPr>
                <w:rFonts w:ascii="Calibri" w:cs="Calibri" w:eastAsia="Calibri" w:hAnsi="Calibri"/>
                <w:sz w:val="20"/>
                <w:szCs w:val="20"/>
              </w:rPr>
              <w:t xml:space="preserve">tensor_parallel_size</w:t>
            </w:r>
          </w:p>
        </w:tc>
        <w:tc>
          <w:tcPr>
            <w:tcW w:type="dxa" w:w="2340"/>
            <w:shd w:fill="F2F2F2" w:val="clear"/>
            <w:vAlign w:val="center"/>
          </w:tcPr>
          <w:p>
            <w:pPr>
              <w:spacing w:after="40" w:before="40"/>
            </w:pPr>
            <w:r>
              <w:rPr>
                <w:rFonts w:ascii="Calibri" w:cs="Calibri" w:eastAsia="Calibri" w:hAnsi="Calibri"/>
                <w:sz w:val="20"/>
                <w:szCs w:val="20"/>
              </w:rPr>
              <w:t xml:space="preserve">1-8</w:t>
            </w:r>
          </w:p>
        </w:tc>
        <w:tc>
          <w:tcPr>
            <w:tcW w:type="dxa" w:w="2340"/>
            <w:shd w:fill="F2F2F2" w:val="clear"/>
            <w:vAlign w:val="center"/>
          </w:tcPr>
          <w:p>
            <w:pPr>
              <w:spacing w:after="40" w:before="40"/>
            </w:pPr>
            <w:r>
              <w:rPr>
                <w:rFonts w:ascii="Calibri" w:cs="Calibri" w:eastAsia="Calibri" w:hAnsi="Calibri"/>
                <w:sz w:val="20"/>
                <w:szCs w:val="20"/>
              </w:rPr>
              <w:t xml:space="preserve">Number of GPUs to split the model across.</w:t>
            </w:r>
          </w:p>
        </w:tc>
        <w:tc>
          <w:tcPr>
            <w:tcW w:type="dxa" w:w="2340"/>
            <w:shd w:fill="F2F2F2" w:val="clear"/>
            <w:vAlign w:val="center"/>
          </w:tcPr>
          <w:p>
            <w:pPr>
              <w:spacing w:after="40" w:before="40"/>
            </w:pPr>
            <w:r>
              <w:rPr>
                <w:rFonts w:ascii="Calibri" w:cs="Calibri" w:eastAsia="Calibri" w:hAnsi="Calibri"/>
                <w:sz w:val="20"/>
                <w:szCs w:val="20"/>
              </w:rPr>
              <w:t xml:space="preserve">1 for 7B models on a single GPU. 2 for 13B, 4 for 70B. Must evenly divide the model's attention heads.</w:t>
            </w:r>
          </w:p>
        </w:tc>
      </w:tr>
      <w:tr>
        <w:tc>
          <w:tcPr>
            <w:tcW w:type="dxa" w:w="2340"/>
            <w:vAlign w:val="center"/>
          </w:tcPr>
          <w:p>
            <w:pPr>
              <w:spacing w:after="40" w:before="40"/>
            </w:pPr>
            <w:r>
              <w:rPr>
                <w:rFonts w:ascii="Calibri" w:cs="Calibri" w:eastAsia="Calibri" w:hAnsi="Calibri"/>
                <w:sz w:val="20"/>
                <w:szCs w:val="20"/>
              </w:rPr>
              <w:t xml:space="preserve">max_model_len</w:t>
            </w:r>
          </w:p>
        </w:tc>
        <w:tc>
          <w:tcPr>
            <w:tcW w:type="dxa" w:w="2340"/>
            <w:vAlign w:val="center"/>
          </w:tcPr>
          <w:p>
            <w:pPr>
              <w:spacing w:after="40" w:before="40"/>
            </w:pPr>
            <w:r>
              <w:rPr>
                <w:rFonts w:ascii="Calibri" w:cs="Calibri" w:eastAsia="Calibri" w:hAnsi="Calibri"/>
                <w:sz w:val="20"/>
                <w:szCs w:val="20"/>
              </w:rPr>
              <w:t xml:space="preserve">2048-131072</w:t>
            </w:r>
          </w:p>
        </w:tc>
        <w:tc>
          <w:tcPr>
            <w:tcW w:type="dxa" w:w="2340"/>
            <w:vAlign w:val="center"/>
          </w:tcPr>
          <w:p>
            <w:pPr>
              <w:spacing w:after="40" w:before="40"/>
            </w:pPr>
            <w:r>
              <w:rPr>
                <w:rFonts w:ascii="Calibri" w:cs="Calibri" w:eastAsia="Calibri" w:hAnsi="Calibri"/>
                <w:sz w:val="20"/>
                <w:szCs w:val="20"/>
              </w:rPr>
              <w:t xml:space="preserve">Maximum sequence length (input + output).</w:t>
            </w:r>
          </w:p>
        </w:tc>
        <w:tc>
          <w:tcPr>
            <w:tcW w:type="dxa" w:w="2340"/>
            <w:vAlign w:val="center"/>
          </w:tcPr>
          <w:p>
            <w:pPr>
              <w:spacing w:after="40" w:before="40"/>
            </w:pPr>
            <w:r>
              <w:rPr>
                <w:rFonts w:ascii="Calibri" w:cs="Calibri" w:eastAsia="Calibri" w:hAnsi="Calibri"/>
                <w:sz w:val="20"/>
                <w:szCs w:val="20"/>
              </w:rPr>
              <w:t xml:space="preserve">Set to your actual max use case, not the model's theoretical max. Larger = more KV cache memory = fewer concurrent sequences.</w:t>
            </w:r>
          </w:p>
        </w:tc>
      </w:tr>
      <w:tr>
        <w:tc>
          <w:tcPr>
            <w:tcW w:type="dxa" w:w="2340"/>
            <w:shd w:fill="F2F2F2" w:val="clear"/>
            <w:vAlign w:val="center"/>
          </w:tcPr>
          <w:p>
            <w:pPr>
              <w:spacing w:after="40" w:before="40"/>
            </w:pPr>
            <w:r>
              <w:rPr>
                <w:rFonts w:ascii="Calibri" w:cs="Calibri" w:eastAsia="Calibri" w:hAnsi="Calibri"/>
                <w:sz w:val="20"/>
                <w:szCs w:val="20"/>
              </w:rPr>
              <w:t xml:space="preserve">gpu_memory_utilization</w:t>
            </w:r>
          </w:p>
        </w:tc>
        <w:tc>
          <w:tcPr>
            <w:tcW w:type="dxa" w:w="2340"/>
            <w:shd w:fill="F2F2F2" w:val="clear"/>
            <w:vAlign w:val="center"/>
          </w:tcPr>
          <w:p>
            <w:pPr>
              <w:spacing w:after="40" w:before="40"/>
            </w:pPr>
            <w:r>
              <w:rPr>
                <w:rFonts w:ascii="Calibri" w:cs="Calibri" w:eastAsia="Calibri" w:hAnsi="Calibri"/>
                <w:sz w:val="20"/>
                <w:szCs w:val="20"/>
              </w:rPr>
              <w:t xml:space="preserve">0.8-0.95</w:t>
            </w:r>
          </w:p>
        </w:tc>
        <w:tc>
          <w:tcPr>
            <w:tcW w:type="dxa" w:w="2340"/>
            <w:shd w:fill="F2F2F2" w:val="clear"/>
            <w:vAlign w:val="center"/>
          </w:tcPr>
          <w:p>
            <w:pPr>
              <w:spacing w:after="40" w:before="40"/>
            </w:pPr>
            <w:r>
              <w:rPr>
                <w:rFonts w:ascii="Calibri" w:cs="Calibri" w:eastAsia="Calibri" w:hAnsi="Calibri"/>
                <w:sz w:val="20"/>
                <w:szCs w:val="20"/>
              </w:rPr>
              <w:t xml:space="preserve">Fraction of GPU memory vLLM can use for KV cache.</w:t>
            </w:r>
          </w:p>
        </w:tc>
        <w:tc>
          <w:tcPr>
            <w:tcW w:type="dxa" w:w="2340"/>
            <w:shd w:fill="F2F2F2" w:val="clear"/>
            <w:vAlign w:val="center"/>
          </w:tcPr>
          <w:p>
            <w:pPr>
              <w:spacing w:after="40" w:before="40"/>
            </w:pPr>
            <w:r>
              <w:rPr>
                <w:rFonts w:ascii="Calibri" w:cs="Calibri" w:eastAsia="Calibri" w:hAnsi="Calibri"/>
                <w:sz w:val="20"/>
                <w:szCs w:val="20"/>
              </w:rPr>
              <w:t xml:space="preserve">0.90 is default and usually optimal. Lower if you need memory for other processes. Higher risks OOM.</w:t>
            </w:r>
          </w:p>
        </w:tc>
      </w:tr>
      <w:tr>
        <w:tc>
          <w:tcPr>
            <w:tcW w:type="dxa" w:w="2340"/>
            <w:vAlign w:val="center"/>
          </w:tcPr>
          <w:p>
            <w:pPr>
              <w:spacing w:after="40" w:before="40"/>
            </w:pPr>
            <w:r>
              <w:rPr>
                <w:rFonts w:ascii="Calibri" w:cs="Calibri" w:eastAsia="Calibri" w:hAnsi="Calibri"/>
                <w:sz w:val="20"/>
                <w:szCs w:val="20"/>
              </w:rPr>
              <w:t xml:space="preserve">max_num_seqs</w:t>
            </w:r>
          </w:p>
        </w:tc>
        <w:tc>
          <w:tcPr>
            <w:tcW w:type="dxa" w:w="2340"/>
            <w:vAlign w:val="center"/>
          </w:tcPr>
          <w:p>
            <w:pPr>
              <w:spacing w:after="40" w:before="40"/>
            </w:pPr>
            <w:r>
              <w:rPr>
                <w:rFonts w:ascii="Calibri" w:cs="Calibri" w:eastAsia="Calibri" w:hAnsi="Calibri"/>
                <w:sz w:val="20"/>
                <w:szCs w:val="20"/>
              </w:rPr>
              <w:t xml:space="preserve">8-256</w:t>
            </w:r>
          </w:p>
        </w:tc>
        <w:tc>
          <w:tcPr>
            <w:tcW w:type="dxa" w:w="2340"/>
            <w:vAlign w:val="center"/>
          </w:tcPr>
          <w:p>
            <w:pPr>
              <w:spacing w:after="40" w:before="40"/>
            </w:pPr>
            <w:r>
              <w:rPr>
                <w:rFonts w:ascii="Calibri" w:cs="Calibri" w:eastAsia="Calibri" w:hAnsi="Calibri"/>
                <w:sz w:val="20"/>
                <w:szCs w:val="20"/>
              </w:rPr>
              <w:t xml:space="preserve">Maximum concurrent sequences in a batch.</w:t>
            </w:r>
          </w:p>
        </w:tc>
        <w:tc>
          <w:tcPr>
            <w:tcW w:type="dxa" w:w="2340"/>
            <w:vAlign w:val="center"/>
          </w:tcPr>
          <w:p>
            <w:pPr>
              <w:spacing w:after="40" w:before="40"/>
            </w:pPr>
            <w:r>
              <w:rPr>
                <w:rFonts w:ascii="Calibri" w:cs="Calibri" w:eastAsia="Calibri" w:hAnsi="Calibri"/>
                <w:sz w:val="20"/>
                <w:szCs w:val="20"/>
              </w:rPr>
              <w:t xml:space="preserve">Higher = better throughput but more memory. Start at 64 for a single GPU.</w:t>
            </w:r>
          </w:p>
        </w:tc>
      </w:tr>
      <w:tr>
        <w:tc>
          <w:tcPr>
            <w:tcW w:type="dxa" w:w="2340"/>
            <w:shd w:fill="F2F2F2" w:val="clear"/>
            <w:vAlign w:val="center"/>
          </w:tcPr>
          <w:p>
            <w:pPr>
              <w:spacing w:after="40" w:before="40"/>
            </w:pPr>
            <w:r>
              <w:rPr>
                <w:rFonts w:ascii="Calibri" w:cs="Calibri" w:eastAsia="Calibri" w:hAnsi="Calibri"/>
                <w:sz w:val="20"/>
                <w:szCs w:val="20"/>
              </w:rPr>
              <w:t xml:space="preserve">max_num_batched_tokens</w:t>
            </w:r>
          </w:p>
        </w:tc>
        <w:tc>
          <w:tcPr>
            <w:tcW w:type="dxa" w:w="2340"/>
            <w:shd w:fill="F2F2F2" w:val="clear"/>
            <w:vAlign w:val="center"/>
          </w:tcPr>
          <w:p>
            <w:pPr>
              <w:spacing w:after="40" w:before="40"/>
            </w:pPr>
            <w:r>
              <w:rPr>
                <w:rFonts w:ascii="Calibri" w:cs="Calibri" w:eastAsia="Calibri" w:hAnsi="Calibri"/>
                <w:sz w:val="20"/>
                <w:szCs w:val="20"/>
              </w:rPr>
              <w:t xml:space="preserve">2048-32768</w:t>
            </w:r>
          </w:p>
        </w:tc>
        <w:tc>
          <w:tcPr>
            <w:tcW w:type="dxa" w:w="2340"/>
            <w:shd w:fill="F2F2F2" w:val="clear"/>
            <w:vAlign w:val="center"/>
          </w:tcPr>
          <w:p>
            <w:pPr>
              <w:spacing w:after="40" w:before="40"/>
            </w:pPr>
            <w:r>
              <w:rPr>
                <w:rFonts w:ascii="Calibri" w:cs="Calibri" w:eastAsia="Calibri" w:hAnsi="Calibri"/>
                <w:sz w:val="20"/>
                <w:szCs w:val="20"/>
              </w:rPr>
              <w:t xml:space="preserve">Maximum total tokens across all sequences in a batch.</w:t>
            </w:r>
          </w:p>
        </w:tc>
        <w:tc>
          <w:tcPr>
            <w:tcW w:type="dxa" w:w="2340"/>
            <w:shd w:fill="F2F2F2" w:val="clear"/>
            <w:vAlign w:val="center"/>
          </w:tcPr>
          <w:p>
            <w:pPr>
              <w:spacing w:after="40" w:before="40"/>
            </w:pPr>
            <w:r>
              <w:rPr>
                <w:rFonts w:ascii="Calibri" w:cs="Calibri" w:eastAsia="Calibri" w:hAnsi="Calibri"/>
                <w:sz w:val="20"/>
                <w:szCs w:val="20"/>
              </w:rPr>
              <w:t xml:space="preserve">Controls the prefill batch size. Higher = better prefill throughput but higher TTFT for individual requests.</w:t>
            </w:r>
          </w:p>
        </w:tc>
      </w:tr>
      <w:tr>
        <w:tc>
          <w:tcPr>
            <w:tcW w:type="dxa" w:w="2340"/>
            <w:vAlign w:val="center"/>
          </w:tcPr>
          <w:p>
            <w:pPr>
              <w:spacing w:after="40" w:before="40"/>
            </w:pPr>
            <w:r>
              <w:rPr>
                <w:rFonts w:ascii="Calibri" w:cs="Calibri" w:eastAsia="Calibri" w:hAnsi="Calibri"/>
                <w:sz w:val="20"/>
                <w:szCs w:val="20"/>
              </w:rPr>
              <w:t xml:space="preserve">block_size</w:t>
            </w:r>
          </w:p>
        </w:tc>
        <w:tc>
          <w:tcPr>
            <w:tcW w:type="dxa" w:w="2340"/>
            <w:vAlign w:val="center"/>
          </w:tcPr>
          <w:p>
            <w:pPr>
              <w:spacing w:after="40" w:before="40"/>
            </w:pPr>
            <w:r>
              <w:rPr>
                <w:rFonts w:ascii="Calibri" w:cs="Calibri" w:eastAsia="Calibri" w:hAnsi="Calibri"/>
                <w:sz w:val="20"/>
                <w:szCs w:val="20"/>
              </w:rPr>
              <w:t xml:space="preserve">16 or 32</w:t>
            </w:r>
          </w:p>
        </w:tc>
        <w:tc>
          <w:tcPr>
            <w:tcW w:type="dxa" w:w="2340"/>
            <w:vAlign w:val="center"/>
          </w:tcPr>
          <w:p>
            <w:pPr>
              <w:spacing w:after="40" w:before="40"/>
            </w:pPr>
            <w:r>
              <w:rPr>
                <w:rFonts w:ascii="Calibri" w:cs="Calibri" w:eastAsia="Calibri" w:hAnsi="Calibri"/>
                <w:sz w:val="20"/>
                <w:szCs w:val="20"/>
              </w:rPr>
              <w:t xml:space="preserve">PagedAttention block size (tokens per page).</w:t>
            </w:r>
          </w:p>
        </w:tc>
        <w:tc>
          <w:tcPr>
            <w:tcW w:type="dxa" w:w="2340"/>
            <w:vAlign w:val="center"/>
          </w:tcPr>
          <w:p>
            <w:pPr>
              <w:spacing w:after="40" w:before="40"/>
            </w:pPr>
            <w:r>
              <w:rPr>
                <w:rFonts w:ascii="Calibri" w:cs="Calibri" w:eastAsia="Calibri" w:hAnsi="Calibri"/>
                <w:sz w:val="20"/>
                <w:szCs w:val="20"/>
              </w:rPr>
              <w:t xml:space="preserve">16 is default and fine for most cases. 32 can reduce memory management overhead for very long sequences.</w:t>
            </w:r>
          </w:p>
        </w:tc>
      </w:tr>
      <w:tr>
        <w:tc>
          <w:tcPr>
            <w:tcW w:type="dxa" w:w="2340"/>
            <w:shd w:fill="F2F2F2" w:val="clear"/>
            <w:vAlign w:val="center"/>
          </w:tcPr>
          <w:p>
            <w:pPr>
              <w:spacing w:after="40" w:before="40"/>
            </w:pPr>
            <w:r>
              <w:rPr>
                <w:rFonts w:ascii="Calibri" w:cs="Calibri" w:eastAsia="Calibri" w:hAnsi="Calibri"/>
                <w:sz w:val="20"/>
                <w:szCs w:val="20"/>
              </w:rPr>
              <w:t xml:space="preserve">swap_space</w:t>
            </w:r>
          </w:p>
        </w:tc>
        <w:tc>
          <w:tcPr>
            <w:tcW w:type="dxa" w:w="2340"/>
            <w:shd w:fill="F2F2F2" w:val="clear"/>
            <w:vAlign w:val="center"/>
          </w:tcPr>
          <w:p>
            <w:pPr>
              <w:spacing w:after="40" w:before="40"/>
            </w:pPr>
            <w:r>
              <w:rPr>
                <w:rFonts w:ascii="Calibri" w:cs="Calibri" w:eastAsia="Calibri" w:hAnsi="Calibri"/>
                <w:sz w:val="20"/>
                <w:szCs w:val="20"/>
              </w:rPr>
              <w:t xml:space="preserve">0-16 (GB)</w:t>
            </w:r>
          </w:p>
        </w:tc>
        <w:tc>
          <w:tcPr>
            <w:tcW w:type="dxa" w:w="2340"/>
            <w:shd w:fill="F2F2F2" w:val="clear"/>
            <w:vAlign w:val="center"/>
          </w:tcPr>
          <w:p>
            <w:pPr>
              <w:spacing w:after="40" w:before="40"/>
            </w:pPr>
            <w:r>
              <w:rPr>
                <w:rFonts w:ascii="Calibri" w:cs="Calibri" w:eastAsia="Calibri" w:hAnsi="Calibri"/>
                <w:sz w:val="20"/>
                <w:szCs w:val="20"/>
              </w:rPr>
              <w:t xml:space="preserve">CPU memory for swapped-out KV cache blocks.</w:t>
            </w:r>
          </w:p>
        </w:tc>
        <w:tc>
          <w:tcPr>
            <w:tcW w:type="dxa" w:w="2340"/>
            <w:shd w:fill="F2F2F2" w:val="clear"/>
            <w:vAlign w:val="center"/>
          </w:tcPr>
          <w:p>
            <w:pPr>
              <w:spacing w:after="40" w:before="40"/>
            </w:pPr>
            <w:r>
              <w:rPr>
                <w:rFonts w:ascii="Calibri" w:cs="Calibri" w:eastAsia="Calibri" w:hAnsi="Calibri"/>
                <w:sz w:val="20"/>
                <w:szCs w:val="20"/>
              </w:rPr>
              <w:t xml:space="preserve">4GB default. Increase if you have more concurrent requests than GPU memory allows. This is vLLM's 'virtual memory' overflow.</w:t>
            </w:r>
          </w:p>
        </w:tc>
      </w:tr>
      <w:tr>
        <w:tc>
          <w:tcPr>
            <w:tcW w:type="dxa" w:w="2340"/>
            <w:vAlign w:val="center"/>
          </w:tcPr>
          <w:p>
            <w:pPr>
              <w:spacing w:after="40" w:before="40"/>
            </w:pPr>
            <w:r>
              <w:rPr>
                <w:rFonts w:ascii="Calibri" w:cs="Calibri" w:eastAsia="Calibri" w:hAnsi="Calibri"/>
                <w:sz w:val="20"/>
                <w:szCs w:val="20"/>
              </w:rPr>
              <w:t xml:space="preserve">enforce_eager</w:t>
            </w:r>
          </w:p>
        </w:tc>
        <w:tc>
          <w:tcPr>
            <w:tcW w:type="dxa" w:w="2340"/>
            <w:vAlign w:val="center"/>
          </w:tcPr>
          <w:p>
            <w:pPr>
              <w:spacing w:after="40" w:before="40"/>
            </w:pPr>
            <w:r>
              <w:rPr>
                <w:rFonts w:ascii="Calibri" w:cs="Calibri" w:eastAsia="Calibri" w:hAnsi="Calibri"/>
                <w:sz w:val="20"/>
                <w:szCs w:val="20"/>
              </w:rPr>
              <w:t xml:space="preserve">True/False</w:t>
            </w:r>
          </w:p>
        </w:tc>
        <w:tc>
          <w:tcPr>
            <w:tcW w:type="dxa" w:w="2340"/>
            <w:vAlign w:val="center"/>
          </w:tcPr>
          <w:p>
            <w:pPr>
              <w:spacing w:after="40" w:before="40"/>
            </w:pPr>
            <w:r>
              <w:rPr>
                <w:rFonts w:ascii="Calibri" w:cs="Calibri" w:eastAsia="Calibri" w:hAnsi="Calibri"/>
                <w:sz w:val="20"/>
                <w:szCs w:val="20"/>
              </w:rPr>
              <w:t xml:space="preserve">Disable CUDA graph capture.</w:t>
            </w:r>
          </w:p>
        </w:tc>
        <w:tc>
          <w:tcPr>
            <w:tcW w:type="dxa" w:w="2340"/>
            <w:vAlign w:val="center"/>
          </w:tcPr>
          <w:p>
            <w:pPr>
              <w:spacing w:after="40" w:before="40"/>
            </w:pPr>
            <w:r>
              <w:rPr>
                <w:rFonts w:ascii="Calibri" w:cs="Calibri" w:eastAsia="Calibri" w:hAnsi="Calibri"/>
                <w:sz w:val="20"/>
                <w:szCs w:val="20"/>
              </w:rPr>
              <w:t xml:space="preserve">False (default) for production (CUDA graphs are faster). True for debugging or when graph capture fails.</w:t>
            </w:r>
          </w:p>
        </w:tc>
      </w:tr>
      <w:tr>
        <w:tc>
          <w:tcPr>
            <w:tcW w:type="dxa" w:w="2340"/>
            <w:shd w:fill="F2F2F2" w:val="clear"/>
            <w:vAlign w:val="center"/>
          </w:tcPr>
          <w:p>
            <w:pPr>
              <w:spacing w:after="40" w:before="40"/>
            </w:pPr>
            <w:r>
              <w:rPr>
                <w:rFonts w:ascii="Calibri" w:cs="Calibri" w:eastAsia="Calibri" w:hAnsi="Calibri"/>
                <w:sz w:val="20"/>
                <w:szCs w:val="20"/>
              </w:rPr>
              <w:t xml:space="preserve">quantization</w:t>
            </w:r>
          </w:p>
        </w:tc>
        <w:tc>
          <w:tcPr>
            <w:tcW w:type="dxa" w:w="2340"/>
            <w:shd w:fill="F2F2F2" w:val="clear"/>
            <w:vAlign w:val="center"/>
          </w:tcPr>
          <w:p>
            <w:pPr>
              <w:spacing w:after="40" w:before="40"/>
            </w:pPr>
            <w:r>
              <w:rPr>
                <w:rFonts w:ascii="Calibri" w:cs="Calibri" w:eastAsia="Calibri" w:hAnsi="Calibri"/>
                <w:sz w:val="20"/>
                <w:szCs w:val="20"/>
              </w:rPr>
              <w:t xml:space="preserve">awq, gptq, squeezellm, None</w:t>
            </w:r>
          </w:p>
        </w:tc>
        <w:tc>
          <w:tcPr>
            <w:tcW w:type="dxa" w:w="2340"/>
            <w:shd w:fill="F2F2F2" w:val="clear"/>
            <w:vAlign w:val="center"/>
          </w:tcPr>
          <w:p>
            <w:pPr>
              <w:spacing w:after="40" w:before="40"/>
            </w:pPr>
            <w:r>
              <w:rPr>
                <w:rFonts w:ascii="Calibri" w:cs="Calibri" w:eastAsia="Calibri" w:hAnsi="Calibri"/>
                <w:sz w:val="20"/>
                <w:szCs w:val="20"/>
              </w:rPr>
              <w:t xml:space="preserve">Load a quantized model.</w:t>
            </w:r>
          </w:p>
        </w:tc>
        <w:tc>
          <w:tcPr>
            <w:tcW w:type="dxa" w:w="2340"/>
            <w:shd w:fill="F2F2F2" w:val="clear"/>
            <w:vAlign w:val="center"/>
          </w:tcPr>
          <w:p>
            <w:pPr>
              <w:spacing w:after="40" w:before="40"/>
            </w:pPr>
            <w:r>
              <w:rPr>
                <w:rFonts w:ascii="Calibri" w:cs="Calibri" w:eastAsia="Calibri" w:hAnsi="Calibri"/>
                <w:sz w:val="20"/>
                <w:szCs w:val="20"/>
              </w:rPr>
              <w:t xml:space="preserve">Set to match your model's quantization format. AWQ is fastest in vLLM.</w:t>
            </w:r>
          </w:p>
        </w:tc>
      </w:tr>
      <w:tr>
        <w:tc>
          <w:tcPr>
            <w:tcW w:type="dxa" w:w="2340"/>
            <w:vAlign w:val="center"/>
          </w:tcPr>
          <w:p>
            <w:pPr>
              <w:spacing w:after="40" w:before="40"/>
            </w:pPr>
            <w:r>
              <w:rPr>
                <w:rFonts w:ascii="Calibri" w:cs="Calibri" w:eastAsia="Calibri" w:hAnsi="Calibri"/>
                <w:sz w:val="20"/>
                <w:szCs w:val="20"/>
              </w:rPr>
              <w:t xml:space="preserve">enable_prefix_caching</w:t>
            </w:r>
          </w:p>
        </w:tc>
        <w:tc>
          <w:tcPr>
            <w:tcW w:type="dxa" w:w="2340"/>
            <w:vAlign w:val="center"/>
          </w:tcPr>
          <w:p>
            <w:pPr>
              <w:spacing w:after="40" w:before="40"/>
            </w:pPr>
            <w:r>
              <w:rPr>
                <w:rFonts w:ascii="Calibri" w:cs="Calibri" w:eastAsia="Calibri" w:hAnsi="Calibri"/>
                <w:sz w:val="20"/>
                <w:szCs w:val="20"/>
              </w:rPr>
              <w:t xml:space="preserve">True/False</w:t>
            </w:r>
          </w:p>
        </w:tc>
        <w:tc>
          <w:tcPr>
            <w:tcW w:type="dxa" w:w="2340"/>
            <w:vAlign w:val="center"/>
          </w:tcPr>
          <w:p>
            <w:pPr>
              <w:spacing w:after="40" w:before="40"/>
            </w:pPr>
            <w:r>
              <w:rPr>
                <w:rFonts w:ascii="Calibri" w:cs="Calibri" w:eastAsia="Calibri" w:hAnsi="Calibri"/>
                <w:sz w:val="20"/>
                <w:szCs w:val="20"/>
              </w:rPr>
              <w:t xml:space="preserve">Cache KV blocks for common prompt prefixes.</w:t>
            </w:r>
          </w:p>
        </w:tc>
        <w:tc>
          <w:tcPr>
            <w:tcW w:type="dxa" w:w="2340"/>
            <w:vAlign w:val="center"/>
          </w:tcPr>
          <w:p>
            <w:pPr>
              <w:spacing w:after="40" w:before="40"/>
            </w:pPr>
            <w:r>
              <w:rPr>
                <w:rFonts w:ascii="Calibri" w:cs="Calibri" w:eastAsia="Calibri" w:hAnsi="Calibri"/>
                <w:sz w:val="20"/>
                <w:szCs w:val="20"/>
              </w:rPr>
              <w:t xml:space="preserve">True for RAG systems (many requests share the same system prompt). Saves recomputation.</w:t>
            </w:r>
          </w:p>
        </w:tc>
      </w:tr>
    </w:tbl>
    <w:p>
      <w:pPr>
        <w:spacing w:after="60"/>
      </w:pPr>
    </w:p>
    <w:p>
      <w:pPr>
        <w:pStyle w:val="Heading3"/>
      </w:pPr>
      <w:r>
        <w:rPr>
          <w:b/>
          <w:bCs/>
        </w:rPr>
        <w:t xml:space="preserve">4.4.3 Inference Metrics to Benchmark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Metric</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Definition</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Good Target (7B, single A10G)</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Why It Matters</w:t>
            </w:r>
          </w:p>
        </w:tc>
      </w:tr>
      <w:tr>
        <w:tc>
          <w:tcPr>
            <w:tcW w:type="dxa" w:w="2340"/>
            <w:shd w:fill="F2F2F2" w:val="clear"/>
            <w:vAlign w:val="center"/>
          </w:tcPr>
          <w:p>
            <w:pPr>
              <w:spacing w:after="40" w:before="40"/>
            </w:pPr>
            <w:r>
              <w:rPr>
                <w:rFonts w:ascii="Calibri" w:cs="Calibri" w:eastAsia="Calibri" w:hAnsi="Calibri"/>
                <w:sz w:val="20"/>
                <w:szCs w:val="20"/>
              </w:rPr>
              <w:t xml:space="preserve">TTFT (Time to First Token)</w:t>
            </w:r>
          </w:p>
        </w:tc>
        <w:tc>
          <w:tcPr>
            <w:tcW w:type="dxa" w:w="2340"/>
            <w:shd w:fill="F2F2F2" w:val="clear"/>
            <w:vAlign w:val="center"/>
          </w:tcPr>
          <w:p>
            <w:pPr>
              <w:spacing w:after="40" w:before="40"/>
            </w:pPr>
            <w:r>
              <w:rPr>
                <w:rFonts w:ascii="Calibri" w:cs="Calibri" w:eastAsia="Calibri" w:hAnsi="Calibri"/>
                <w:sz w:val="20"/>
                <w:szCs w:val="20"/>
              </w:rPr>
              <w:t xml:space="preserve">Time from request to first output token</w:t>
            </w:r>
          </w:p>
        </w:tc>
        <w:tc>
          <w:tcPr>
            <w:tcW w:type="dxa" w:w="2340"/>
            <w:shd w:fill="F2F2F2" w:val="clear"/>
            <w:vAlign w:val="center"/>
          </w:tcPr>
          <w:p>
            <w:pPr>
              <w:spacing w:after="40" w:before="40"/>
            </w:pPr>
            <w:r>
              <w:rPr>
                <w:rFonts w:ascii="Calibri" w:cs="Calibri" w:eastAsia="Calibri" w:hAnsi="Calibri"/>
                <w:sz w:val="20"/>
                <w:szCs w:val="20"/>
              </w:rPr>
              <w:t xml:space="preserve">&lt;200ms</w:t>
            </w:r>
          </w:p>
        </w:tc>
        <w:tc>
          <w:tcPr>
            <w:tcW w:type="dxa" w:w="2340"/>
            <w:shd w:fill="F2F2F2" w:val="clear"/>
            <w:vAlign w:val="center"/>
          </w:tcPr>
          <w:p>
            <w:pPr>
              <w:spacing w:after="40" w:before="40"/>
            </w:pPr>
            <w:r>
              <w:rPr>
                <w:rFonts w:ascii="Calibri" w:cs="Calibri" w:eastAsia="Calibri" w:hAnsi="Calibri"/>
                <w:sz w:val="20"/>
                <w:szCs w:val="20"/>
              </w:rPr>
              <w:t xml:space="preserve">User-perceived latency. Dominated by prefill time (processing the input).</w:t>
            </w:r>
          </w:p>
        </w:tc>
      </w:tr>
      <w:tr>
        <w:tc>
          <w:tcPr>
            <w:tcW w:type="dxa" w:w="2340"/>
            <w:vAlign w:val="center"/>
          </w:tcPr>
          <w:p>
            <w:pPr>
              <w:spacing w:after="40" w:before="40"/>
            </w:pPr>
            <w:r>
              <w:rPr>
                <w:rFonts w:ascii="Calibri" w:cs="Calibri" w:eastAsia="Calibri" w:hAnsi="Calibri"/>
                <w:sz w:val="20"/>
                <w:szCs w:val="20"/>
              </w:rPr>
              <w:t xml:space="preserve">Inter-Token Latency (ITL)</w:t>
            </w:r>
          </w:p>
        </w:tc>
        <w:tc>
          <w:tcPr>
            <w:tcW w:type="dxa" w:w="2340"/>
            <w:vAlign w:val="center"/>
          </w:tcPr>
          <w:p>
            <w:pPr>
              <w:spacing w:after="40" w:before="40"/>
            </w:pPr>
            <w:r>
              <w:rPr>
                <w:rFonts w:ascii="Calibri" w:cs="Calibri" w:eastAsia="Calibri" w:hAnsi="Calibri"/>
                <w:sz w:val="20"/>
                <w:szCs w:val="20"/>
              </w:rPr>
              <w:t xml:space="preserve">Time between consecutive output tokens</w:t>
            </w:r>
          </w:p>
        </w:tc>
        <w:tc>
          <w:tcPr>
            <w:tcW w:type="dxa" w:w="2340"/>
            <w:vAlign w:val="center"/>
          </w:tcPr>
          <w:p>
            <w:pPr>
              <w:spacing w:after="40" w:before="40"/>
            </w:pPr>
            <w:r>
              <w:rPr>
                <w:rFonts w:ascii="Calibri" w:cs="Calibri" w:eastAsia="Calibri" w:hAnsi="Calibri"/>
                <w:sz w:val="20"/>
                <w:szCs w:val="20"/>
              </w:rPr>
              <w:t xml:space="preserve">&lt;30ms</w:t>
            </w:r>
          </w:p>
        </w:tc>
        <w:tc>
          <w:tcPr>
            <w:tcW w:type="dxa" w:w="2340"/>
            <w:vAlign w:val="center"/>
          </w:tcPr>
          <w:p>
            <w:pPr>
              <w:spacing w:after="40" w:before="40"/>
            </w:pPr>
            <w:r>
              <w:rPr>
                <w:rFonts w:ascii="Calibri" w:cs="Calibri" w:eastAsia="Calibri" w:hAnsi="Calibri"/>
                <w:sz w:val="20"/>
                <w:szCs w:val="20"/>
              </w:rPr>
              <w:t xml:space="preserve">Streaming smoothness. Dominated by decode step.</w:t>
            </w:r>
          </w:p>
        </w:tc>
      </w:tr>
      <w:tr>
        <w:tc>
          <w:tcPr>
            <w:tcW w:type="dxa" w:w="2340"/>
            <w:shd w:fill="F2F2F2" w:val="clear"/>
            <w:vAlign w:val="center"/>
          </w:tcPr>
          <w:p>
            <w:pPr>
              <w:spacing w:after="40" w:before="40"/>
            </w:pPr>
            <w:r>
              <w:rPr>
                <w:rFonts w:ascii="Calibri" w:cs="Calibri" w:eastAsia="Calibri" w:hAnsi="Calibri"/>
                <w:sz w:val="20"/>
                <w:szCs w:val="20"/>
              </w:rPr>
              <w:t xml:space="preserve">Tokens/second (throughput)</w:t>
            </w:r>
          </w:p>
        </w:tc>
        <w:tc>
          <w:tcPr>
            <w:tcW w:type="dxa" w:w="2340"/>
            <w:shd w:fill="F2F2F2" w:val="clear"/>
            <w:vAlign w:val="center"/>
          </w:tcPr>
          <w:p>
            <w:pPr>
              <w:spacing w:after="40" w:before="40"/>
            </w:pPr>
            <w:r>
              <w:rPr>
                <w:rFonts w:ascii="Calibri" w:cs="Calibri" w:eastAsia="Calibri" w:hAnsi="Calibri"/>
                <w:sz w:val="20"/>
                <w:szCs w:val="20"/>
              </w:rPr>
              <w:t xml:space="preserve">Total output tokens per second across all requests</w:t>
            </w:r>
          </w:p>
        </w:tc>
        <w:tc>
          <w:tcPr>
            <w:tcW w:type="dxa" w:w="2340"/>
            <w:shd w:fill="F2F2F2" w:val="clear"/>
            <w:vAlign w:val="center"/>
          </w:tcPr>
          <w:p>
            <w:pPr>
              <w:spacing w:after="40" w:before="40"/>
            </w:pPr>
            <w:r>
              <w:rPr>
                <w:rFonts w:ascii="Calibri" w:cs="Calibri" w:eastAsia="Calibri" w:hAnsi="Calibri"/>
                <w:sz w:val="20"/>
                <w:szCs w:val="20"/>
              </w:rPr>
              <w:t xml:space="preserve">&gt;500 tok/s (batched)</w:t>
            </w:r>
          </w:p>
        </w:tc>
        <w:tc>
          <w:tcPr>
            <w:tcW w:type="dxa" w:w="2340"/>
            <w:shd w:fill="F2F2F2" w:val="clear"/>
            <w:vAlign w:val="center"/>
          </w:tcPr>
          <w:p>
            <w:pPr>
              <w:spacing w:after="40" w:before="40"/>
            </w:pPr>
            <w:r>
              <w:rPr>
                <w:rFonts w:ascii="Calibri" w:cs="Calibri" w:eastAsia="Calibri" w:hAnsi="Calibri"/>
                <w:sz w:val="20"/>
                <w:szCs w:val="20"/>
              </w:rPr>
              <w:t xml:space="preserve">Cost efficiency — higher throughput = lower cost per token.</w:t>
            </w:r>
          </w:p>
        </w:tc>
      </w:tr>
      <w:tr>
        <w:tc>
          <w:tcPr>
            <w:tcW w:type="dxa" w:w="2340"/>
            <w:vAlign w:val="center"/>
          </w:tcPr>
          <w:p>
            <w:pPr>
              <w:spacing w:after="40" w:before="40"/>
            </w:pPr>
            <w:r>
              <w:rPr>
                <w:rFonts w:ascii="Calibri" w:cs="Calibri" w:eastAsia="Calibri" w:hAnsi="Calibri"/>
                <w:sz w:val="20"/>
                <w:szCs w:val="20"/>
              </w:rPr>
              <w:t xml:space="preserve">Requests/second</w:t>
            </w:r>
          </w:p>
        </w:tc>
        <w:tc>
          <w:tcPr>
            <w:tcW w:type="dxa" w:w="2340"/>
            <w:vAlign w:val="center"/>
          </w:tcPr>
          <w:p>
            <w:pPr>
              <w:spacing w:after="40" w:before="40"/>
            </w:pPr>
            <w:r>
              <w:rPr>
                <w:rFonts w:ascii="Calibri" w:cs="Calibri" w:eastAsia="Calibri" w:hAnsi="Calibri"/>
                <w:sz w:val="20"/>
                <w:szCs w:val="20"/>
              </w:rPr>
              <w:t xml:space="preserve">Concurrent requests served per second</w:t>
            </w:r>
          </w:p>
        </w:tc>
        <w:tc>
          <w:tcPr>
            <w:tcW w:type="dxa" w:w="2340"/>
            <w:vAlign w:val="center"/>
          </w:tcPr>
          <w:p>
            <w:pPr>
              <w:spacing w:after="40" w:before="40"/>
            </w:pPr>
            <w:r>
              <w:rPr>
                <w:rFonts w:ascii="Calibri" w:cs="Calibri" w:eastAsia="Calibri" w:hAnsi="Calibri"/>
                <w:sz w:val="20"/>
                <w:szCs w:val="20"/>
              </w:rPr>
              <w:t xml:space="preserve">&gt;10 req/s</w:t>
            </w:r>
          </w:p>
        </w:tc>
        <w:tc>
          <w:tcPr>
            <w:tcW w:type="dxa" w:w="2340"/>
            <w:vAlign w:val="center"/>
          </w:tcPr>
          <w:p>
            <w:pPr>
              <w:spacing w:after="40" w:before="40"/>
            </w:pPr>
            <w:r>
              <w:rPr>
                <w:rFonts w:ascii="Calibri" w:cs="Calibri" w:eastAsia="Calibri" w:hAnsi="Calibri"/>
                <w:sz w:val="20"/>
                <w:szCs w:val="20"/>
              </w:rPr>
              <w:t xml:space="preserve">System capacity. Depends heavily on average output length.</w:t>
            </w:r>
          </w:p>
        </w:tc>
      </w:tr>
      <w:tr>
        <w:tc>
          <w:tcPr>
            <w:tcW w:type="dxa" w:w="2340"/>
            <w:shd w:fill="F2F2F2" w:val="clear"/>
            <w:vAlign w:val="center"/>
          </w:tcPr>
          <w:p>
            <w:pPr>
              <w:spacing w:after="40" w:before="40"/>
            </w:pPr>
            <w:r>
              <w:rPr>
                <w:rFonts w:ascii="Calibri" w:cs="Calibri" w:eastAsia="Calibri" w:hAnsi="Calibri"/>
                <w:sz w:val="20"/>
                <w:szCs w:val="20"/>
              </w:rPr>
              <w:t xml:space="preserve">GPU utilization</w:t>
            </w:r>
          </w:p>
        </w:tc>
        <w:tc>
          <w:tcPr>
            <w:tcW w:type="dxa" w:w="2340"/>
            <w:shd w:fill="F2F2F2" w:val="clear"/>
            <w:vAlign w:val="center"/>
          </w:tcPr>
          <w:p>
            <w:pPr>
              <w:spacing w:after="40" w:before="40"/>
            </w:pPr>
            <w:r>
              <w:rPr>
                <w:rFonts w:ascii="Calibri" w:cs="Calibri" w:eastAsia="Calibri" w:hAnsi="Calibri"/>
                <w:sz w:val="20"/>
                <w:szCs w:val="20"/>
              </w:rPr>
              <w:t xml:space="preserve">% of GPU compute actually used</w:t>
            </w:r>
          </w:p>
        </w:tc>
        <w:tc>
          <w:tcPr>
            <w:tcW w:type="dxa" w:w="2340"/>
            <w:shd w:fill="F2F2F2" w:val="clear"/>
            <w:vAlign w:val="center"/>
          </w:tcPr>
          <w:p>
            <w:pPr>
              <w:spacing w:after="40" w:before="40"/>
            </w:pPr>
            <w:r>
              <w:rPr>
                <w:rFonts w:ascii="Calibri" w:cs="Calibri" w:eastAsia="Calibri" w:hAnsi="Calibri"/>
                <w:sz w:val="20"/>
                <w:szCs w:val="20"/>
              </w:rPr>
              <w:t xml:space="preserve">&gt;80%</w:t>
            </w:r>
          </w:p>
        </w:tc>
        <w:tc>
          <w:tcPr>
            <w:tcW w:type="dxa" w:w="2340"/>
            <w:shd w:fill="F2F2F2" w:val="clear"/>
            <w:vAlign w:val="center"/>
          </w:tcPr>
          <w:p>
            <w:pPr>
              <w:spacing w:after="40" w:before="40"/>
            </w:pPr>
            <w:r>
              <w:rPr>
                <w:rFonts w:ascii="Calibri" w:cs="Calibri" w:eastAsia="Calibri" w:hAnsi="Calibri"/>
                <w:sz w:val="20"/>
                <w:szCs w:val="20"/>
              </w:rPr>
              <w:t xml:space="preserve">Efficiency indicator. Low utilization = bottleneck elsewhere (CPU, I/O, memory).</w:t>
            </w:r>
          </w:p>
        </w:tc>
      </w:tr>
      <w:tr>
        <w:tc>
          <w:tcPr>
            <w:tcW w:type="dxa" w:w="2340"/>
            <w:vAlign w:val="center"/>
          </w:tcPr>
          <w:p>
            <w:pPr>
              <w:spacing w:after="40" w:before="40"/>
            </w:pPr>
            <w:r>
              <w:rPr>
                <w:rFonts w:ascii="Calibri" w:cs="Calibri" w:eastAsia="Calibri" w:hAnsi="Calibri"/>
                <w:sz w:val="20"/>
                <w:szCs w:val="20"/>
              </w:rPr>
              <w:t xml:space="preserve">Memory utilization</w:t>
            </w:r>
          </w:p>
        </w:tc>
        <w:tc>
          <w:tcPr>
            <w:tcW w:type="dxa" w:w="2340"/>
            <w:vAlign w:val="center"/>
          </w:tcPr>
          <w:p>
            <w:pPr>
              <w:spacing w:after="40" w:before="40"/>
            </w:pPr>
            <w:r>
              <w:rPr>
                <w:rFonts w:ascii="Calibri" w:cs="Calibri" w:eastAsia="Calibri" w:hAnsi="Calibri"/>
                <w:sz w:val="20"/>
                <w:szCs w:val="20"/>
              </w:rPr>
              <w:t xml:space="preserve">KV cache memory used vs available</w:t>
            </w:r>
          </w:p>
        </w:tc>
        <w:tc>
          <w:tcPr>
            <w:tcW w:type="dxa" w:w="2340"/>
            <w:vAlign w:val="center"/>
          </w:tcPr>
          <w:p>
            <w:pPr>
              <w:spacing w:after="40" w:before="40"/>
            </w:pPr>
            <w:r>
              <w:rPr>
                <w:rFonts w:ascii="Calibri" w:cs="Calibri" w:eastAsia="Calibri" w:hAnsi="Calibri"/>
                <w:sz w:val="20"/>
                <w:szCs w:val="20"/>
              </w:rPr>
              <w:t xml:space="preserve">&gt;85%</w:t>
            </w:r>
          </w:p>
        </w:tc>
        <w:tc>
          <w:tcPr>
            <w:tcW w:type="dxa" w:w="2340"/>
            <w:vAlign w:val="center"/>
          </w:tcPr>
          <w:p>
            <w:pPr>
              <w:spacing w:after="40" w:before="40"/>
            </w:pPr>
            <w:r>
              <w:rPr>
                <w:rFonts w:ascii="Calibri" w:cs="Calibri" w:eastAsia="Calibri" w:hAnsi="Calibri"/>
                <w:sz w:val="20"/>
                <w:szCs w:val="20"/>
              </w:rPr>
              <w:t xml:space="preserve">vLLM should use most available memory for KV cache.</w:t>
            </w:r>
          </w:p>
        </w:tc>
      </w:tr>
    </w:tbl>
    <w:p>
      <w:pPr>
        <w:pStyle w:val="Heading2"/>
      </w:pPr>
      <w:r>
        <w:rPr>
          <w:b/>
          <w:bCs/>
        </w:rPr>
        <w:t xml:space="preserve">4.5 Part C: The Benchmark Report</w:t>
      </w:r>
    </w:p>
    <w:p>
      <w:pPr>
        <w:spacing w:after="120"/>
      </w:pPr>
      <w:r>
        <w:rPr>
          <w:rFonts w:ascii="Calibri" w:cs="Calibri" w:eastAsia="Calibri" w:hAnsi="Calibri"/>
          <w:sz w:val="22"/>
          <w:szCs w:val="22"/>
        </w:rPr>
        <w:t xml:space="preserve">The deliverable is a published benchmark comparing configurations. At minimum, benchmark these axes:</w:t>
      </w:r>
    </w:p>
    <w:p>
      <w:pPr>
        <w:spacing w:after="120"/>
      </w:pPr>
      <w:r>
        <w:rPr>
          <w:rFonts w:ascii="Calibri" w:cs="Calibri" w:eastAsia="Calibri" w:hAnsi="Calibri"/>
          <w:sz w:val="22"/>
          <w:szCs w:val="22"/>
        </w:rPr>
        <w:t xml:space="preserve">1. </w:t>
      </w:r>
      <w:r>
        <w:rPr>
          <w:rFonts w:ascii="Calibri" w:cs="Calibri" w:eastAsia="Calibri" w:hAnsi="Calibri"/>
          <w:b/>
          <w:bCs/>
          <w:sz w:val="22"/>
          <w:szCs w:val="22"/>
        </w:rPr>
        <w:t xml:space="preserve">Quantization:</w:t>
      </w:r>
      <w:r>
        <w:rPr>
          <w:rFonts w:ascii="Calibri" w:cs="Calibri" w:eastAsia="Calibri" w:hAnsi="Calibri"/>
          <w:sz w:val="22"/>
          <w:szCs w:val="22"/>
        </w:rPr>
        <w:t xml:space="preserve"> FP16 vs INT8 vs INT4 (AWQ) vs GGUF Q4_K_M — measure quality (task metric, perplexity) + speed + memory.</w:t>
      </w:r>
    </w:p>
    <w:p>
      <w:pPr>
        <w:spacing w:after="120"/>
      </w:pPr>
      <w:r>
        <w:rPr>
          <w:rFonts w:ascii="Calibri" w:cs="Calibri" w:eastAsia="Calibri" w:hAnsi="Calibri"/>
          <w:sz w:val="22"/>
          <w:szCs w:val="22"/>
        </w:rPr>
        <w:t xml:space="preserve">2. </w:t>
      </w:r>
      <w:r>
        <w:rPr>
          <w:rFonts w:ascii="Calibri" w:cs="Calibri" w:eastAsia="Calibri" w:hAnsi="Calibri"/>
          <w:b/>
          <w:bCs/>
          <w:sz w:val="22"/>
          <w:szCs w:val="22"/>
        </w:rPr>
        <w:t xml:space="preserve">Fine-tuned vs base:</w:t>
      </w:r>
      <w:r>
        <w:rPr>
          <w:rFonts w:ascii="Calibri" w:cs="Calibri" w:eastAsia="Calibri" w:hAnsi="Calibri"/>
          <w:sz w:val="22"/>
          <w:szCs w:val="22"/>
        </w:rPr>
        <w:t xml:space="preserve"> Run your domain task metric on base model vs LoRA-adapted model at each quantization level.</w:t>
      </w:r>
    </w:p>
    <w:p>
      <w:pPr>
        <w:spacing w:after="120"/>
      </w:pPr>
      <w:r>
        <w:rPr>
          <w:rFonts w:ascii="Calibri" w:cs="Calibri" w:eastAsia="Calibri" w:hAnsi="Calibri"/>
          <w:sz w:val="22"/>
          <w:szCs w:val="22"/>
        </w:rPr>
        <w:t xml:space="preserve">3. </w:t>
      </w:r>
      <w:r>
        <w:rPr>
          <w:rFonts w:ascii="Calibri" w:cs="Calibri" w:eastAsia="Calibri" w:hAnsi="Calibri"/>
          <w:b/>
          <w:bCs/>
          <w:sz w:val="22"/>
          <w:szCs w:val="22"/>
        </w:rPr>
        <w:t xml:space="preserve">Self-hosted vs API:</w:t>
      </w:r>
      <w:r>
        <w:rPr>
          <w:rFonts w:ascii="Calibri" w:cs="Calibri" w:eastAsia="Calibri" w:hAnsi="Calibri"/>
          <w:sz w:val="22"/>
          <w:szCs w:val="22"/>
        </w:rPr>
        <w:t xml:space="preserve"> Compute cost per 1M tokens for your self-hosted setup (amortized GPU cost + power) vs OpenAI/Anthropic API pricing. Find the crossover point (the monthly volume where self-hosting becomes cheaper).</w:t>
      </w:r>
    </w:p>
    <w:p>
      <w:pPr>
        <w:spacing w:after="120"/>
      </w:pPr>
      <w:r>
        <w:rPr>
          <w:rFonts w:ascii="Calibri" w:cs="Calibri" w:eastAsia="Calibri" w:hAnsi="Calibri"/>
          <w:sz w:val="22"/>
          <w:szCs w:val="22"/>
        </w:rPr>
        <w:t xml:space="preserve">4. </w:t>
      </w:r>
      <w:r>
        <w:rPr>
          <w:rFonts w:ascii="Calibri" w:cs="Calibri" w:eastAsia="Calibri" w:hAnsi="Calibri"/>
          <w:b/>
          <w:bCs/>
          <w:sz w:val="22"/>
          <w:szCs w:val="22"/>
        </w:rPr>
        <w:t xml:space="preserve">LoRA rank sweep:</w:t>
      </w:r>
      <w:r>
        <w:rPr>
          <w:rFonts w:ascii="Calibri" w:cs="Calibri" w:eastAsia="Calibri" w:hAnsi="Calibri"/>
          <w:sz w:val="22"/>
          <w:szCs w:val="22"/>
        </w:rPr>
        <w:t xml:space="preserve"> Train at r=4, 8, 16, 32, 64. Plot rank vs quality vs training time. Show diminishing returns.</w:t>
      </w:r>
    </w:p>
    <w:p>
      <w:pPr>
        <w:spacing w:after="120"/>
      </w:pPr>
      <w:r>
        <w:rPr>
          <w:rFonts w:ascii="Calibri" w:cs="Calibri" w:eastAsia="Calibri" w:hAnsi="Calibri"/>
          <w:sz w:val="22"/>
          <w:szCs w:val="22"/>
        </w:rPr>
        <w:t xml:space="preserve">Present results as tables and charts in the README. This is the artifact that wins interviews — concrete data showing you understand the cost-quality-speed tradeoff space.</w:t>
      </w:r>
    </w:p>
    <w:p>
      <w:pPr>
        <w:pStyle w:val="Heading2"/>
      </w:pPr>
      <w:r>
        <w:rPr>
          <w:b/>
          <w:bCs/>
        </w:rPr>
        <w:t xml:space="preserve">4.6 Tech Stack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vAlign w:val="center"/>
          </w:tcPr>
          <w:p>
            <w:pPr>
              <w:spacing w:after="40" w:before="40"/>
            </w:pPr>
            <w:r>
              <w:rPr>
                <w:rFonts w:ascii="Calibri" w:cs="Calibri" w:eastAsia="Calibri" w:hAnsi="Calibri"/>
                <w:b/>
                <w:bCs/>
                <w:color w:val="FFFFFF"/>
                <w:sz w:val="20"/>
                <w:szCs w:val="20"/>
              </w:rPr>
              <w:t xml:space="preserve">Component</w:t>
            </w:r>
          </w:p>
        </w:tc>
        <w:tc>
          <w:tcPr>
            <w:tcW w:type="dxa" w:w="4680"/>
            <w:shd w:fill="1F3864" w:color="auto" w:val="clear"/>
            <w:vAlign w:val="center"/>
          </w:tcPr>
          <w:p>
            <w:pPr>
              <w:spacing w:after="40" w:before="40"/>
            </w:pPr>
            <w:r>
              <w:rPr>
                <w:rFonts w:ascii="Calibri" w:cs="Calibri" w:eastAsia="Calibri" w:hAnsi="Calibri"/>
                <w:b/>
                <w:bCs/>
                <w:color w:val="FFFFFF"/>
                <w:sz w:val="20"/>
                <w:szCs w:val="20"/>
              </w:rPr>
              <w:t xml:space="preserve">Details</w:t>
            </w:r>
          </w:p>
        </w:tc>
      </w:tr>
      <w:tr>
        <w:tc>
          <w:tcPr>
            <w:tcW w:type="dxa" w:w="4680"/>
            <w:shd w:fill="F2F2F2" w:val="clear"/>
            <w:vAlign w:val="center"/>
          </w:tcPr>
          <w:p>
            <w:pPr>
              <w:spacing w:after="40" w:before="40"/>
            </w:pPr>
            <w:r>
              <w:rPr>
                <w:rFonts w:ascii="Calibri" w:cs="Calibri" w:eastAsia="Calibri" w:hAnsi="Calibri"/>
                <w:sz w:val="20"/>
                <w:szCs w:val="20"/>
              </w:rPr>
              <w:t xml:space="preserve">Base model</w:t>
            </w:r>
          </w:p>
        </w:tc>
        <w:tc>
          <w:tcPr>
            <w:tcW w:type="dxa" w:w="4680"/>
            <w:shd w:fill="F2F2F2" w:val="clear"/>
            <w:vAlign w:val="center"/>
          </w:tcPr>
          <w:p>
            <w:pPr>
              <w:spacing w:after="40" w:before="40"/>
            </w:pPr>
            <w:r>
              <w:rPr>
                <w:rFonts w:ascii="Calibri" w:cs="Calibri" w:eastAsia="Calibri" w:hAnsi="Calibri"/>
                <w:sz w:val="20"/>
                <w:szCs w:val="20"/>
              </w:rPr>
              <w:t xml:space="preserve">Llama 3.1 8B or Mistral 7B v0.3 (start small; 70B for advanced benchmarks)</w:t>
            </w:r>
          </w:p>
        </w:tc>
      </w:tr>
      <w:tr>
        <w:tc>
          <w:tcPr>
            <w:tcW w:type="dxa" w:w="4680"/>
            <w:vAlign w:val="center"/>
          </w:tcPr>
          <w:p>
            <w:pPr>
              <w:spacing w:after="40" w:before="40"/>
            </w:pPr>
            <w:r>
              <w:rPr>
                <w:rFonts w:ascii="Calibri" w:cs="Calibri" w:eastAsia="Calibri" w:hAnsi="Calibri"/>
                <w:sz w:val="20"/>
                <w:szCs w:val="20"/>
              </w:rPr>
              <w:t xml:space="preserve">Fine-tuning</w:t>
            </w:r>
          </w:p>
        </w:tc>
        <w:tc>
          <w:tcPr>
            <w:tcW w:type="dxa" w:w="4680"/>
            <w:vAlign w:val="center"/>
          </w:tcPr>
          <w:p>
            <w:pPr>
              <w:spacing w:after="40" w:before="40"/>
            </w:pPr>
            <w:r>
              <w:rPr>
                <w:rFonts w:ascii="Calibri" w:cs="Calibri" w:eastAsia="Calibri" w:hAnsi="Calibri"/>
                <w:sz w:val="20"/>
                <w:szCs w:val="20"/>
              </w:rPr>
              <w:t xml:space="preserve">HuggingFace PEFT + TRL + bitsandbytes (QLoRA). Optional: Unsloth (2x faster training).</w:t>
            </w:r>
          </w:p>
        </w:tc>
      </w:tr>
      <w:tr>
        <w:tc>
          <w:tcPr>
            <w:tcW w:type="dxa" w:w="4680"/>
            <w:shd w:fill="F2F2F2" w:val="clear"/>
            <w:vAlign w:val="center"/>
          </w:tcPr>
          <w:p>
            <w:pPr>
              <w:spacing w:after="40" w:before="40"/>
            </w:pPr>
            <w:r>
              <w:rPr>
                <w:rFonts w:ascii="Calibri" w:cs="Calibri" w:eastAsia="Calibri" w:hAnsi="Calibri"/>
                <w:sz w:val="20"/>
                <w:szCs w:val="20"/>
              </w:rPr>
              <w:t xml:space="preserve">Serving</w:t>
            </w:r>
          </w:p>
        </w:tc>
        <w:tc>
          <w:tcPr>
            <w:tcW w:type="dxa" w:w="4680"/>
            <w:shd w:fill="F2F2F2" w:val="clear"/>
            <w:vAlign w:val="center"/>
          </w:tcPr>
          <w:p>
            <w:pPr>
              <w:spacing w:after="40" w:before="40"/>
            </w:pPr>
            <w:r>
              <w:rPr>
                <w:rFonts w:ascii="Calibri" w:cs="Calibri" w:eastAsia="Calibri" w:hAnsi="Calibri"/>
                <w:sz w:val="20"/>
                <w:szCs w:val="20"/>
              </w:rPr>
              <w:t xml:space="preserve">vLLM (primary), Ollama (for quick local testing), llama.cpp (for CPU/GGUF benchmarks)</w:t>
            </w:r>
          </w:p>
        </w:tc>
      </w:tr>
      <w:tr>
        <w:tc>
          <w:tcPr>
            <w:tcW w:type="dxa" w:w="4680"/>
            <w:vAlign w:val="center"/>
          </w:tcPr>
          <w:p>
            <w:pPr>
              <w:spacing w:after="40" w:before="40"/>
            </w:pPr>
            <w:r>
              <w:rPr>
                <w:rFonts w:ascii="Calibri" w:cs="Calibri" w:eastAsia="Calibri" w:hAnsi="Calibri"/>
                <w:sz w:val="20"/>
                <w:szCs w:val="20"/>
              </w:rPr>
              <w:t xml:space="preserve">Quantization</w:t>
            </w:r>
          </w:p>
        </w:tc>
        <w:tc>
          <w:tcPr>
            <w:tcW w:type="dxa" w:w="4680"/>
            <w:vAlign w:val="center"/>
          </w:tcPr>
          <w:p>
            <w:pPr>
              <w:spacing w:after="40" w:before="40"/>
            </w:pPr>
            <w:r>
              <w:rPr>
                <w:rFonts w:ascii="Calibri" w:cs="Calibri" w:eastAsia="Calibri" w:hAnsi="Calibri"/>
                <w:sz w:val="20"/>
                <w:szCs w:val="20"/>
              </w:rPr>
              <w:t xml:space="preserve">AutoAWQ for AWQ, AutoGPTQ for GPTQ, bitsandbytes for training-time quantization</w:t>
            </w:r>
          </w:p>
        </w:tc>
      </w:tr>
      <w:tr>
        <w:tc>
          <w:tcPr>
            <w:tcW w:type="dxa" w:w="4680"/>
            <w:shd w:fill="F2F2F2" w:val="clear"/>
            <w:vAlign w:val="center"/>
          </w:tcPr>
          <w:p>
            <w:pPr>
              <w:spacing w:after="40" w:before="40"/>
            </w:pPr>
            <w:r>
              <w:rPr>
                <w:rFonts w:ascii="Calibri" w:cs="Calibri" w:eastAsia="Calibri" w:hAnsi="Calibri"/>
                <w:sz w:val="20"/>
                <w:szCs w:val="20"/>
              </w:rPr>
              <w:t xml:space="preserve">Eval</w:t>
            </w:r>
          </w:p>
        </w:tc>
        <w:tc>
          <w:tcPr>
            <w:tcW w:type="dxa" w:w="4680"/>
            <w:shd w:fill="F2F2F2" w:val="clear"/>
            <w:vAlign w:val="center"/>
          </w:tcPr>
          <w:p>
            <w:pPr>
              <w:spacing w:after="40" w:before="40"/>
            </w:pPr>
            <w:r>
              <w:rPr>
                <w:rFonts w:ascii="Calibri" w:cs="Calibri" w:eastAsia="Calibri" w:hAnsi="Calibri"/>
                <w:sz w:val="20"/>
                <w:szCs w:val="20"/>
              </w:rPr>
              <w:t xml:space="preserve">lm-eval-harness for standard benchmarks (MMLU, HellaSwag) + custom domain task metric</w:t>
            </w:r>
          </w:p>
        </w:tc>
      </w:tr>
      <w:tr>
        <w:tc>
          <w:tcPr>
            <w:tcW w:type="dxa" w:w="4680"/>
            <w:vAlign w:val="center"/>
          </w:tcPr>
          <w:p>
            <w:pPr>
              <w:spacing w:after="40" w:before="40"/>
            </w:pPr>
            <w:r>
              <w:rPr>
                <w:rFonts w:ascii="Calibri" w:cs="Calibri" w:eastAsia="Calibri" w:hAnsi="Calibri"/>
                <w:sz w:val="20"/>
                <w:szCs w:val="20"/>
              </w:rPr>
              <w:t xml:space="preserve">Hardware (local)</w:t>
            </w:r>
          </w:p>
        </w:tc>
        <w:tc>
          <w:tcPr>
            <w:tcW w:type="dxa" w:w="4680"/>
            <w:vAlign w:val="center"/>
          </w:tcPr>
          <w:p>
            <w:pPr>
              <w:spacing w:after="40" w:before="40"/>
            </w:pPr>
            <w:r>
              <w:rPr>
                <w:rFonts w:ascii="Calibri" w:cs="Calibri" w:eastAsia="Calibri" w:hAnsi="Calibri"/>
                <w:sz w:val="20"/>
                <w:szCs w:val="20"/>
              </w:rPr>
              <w:t xml:space="preserve">1x RTX 3090/4090 (24GB) or rent A10G/A100 on Lambda/RunPod (~$0.80-1.50/hr)</w:t>
            </w:r>
          </w:p>
        </w:tc>
      </w:tr>
      <w:tr>
        <w:tc>
          <w:tcPr>
            <w:tcW w:type="dxa" w:w="4680"/>
            <w:shd w:fill="F2F2F2" w:val="clear"/>
            <w:vAlign w:val="center"/>
          </w:tcPr>
          <w:p>
            <w:pPr>
              <w:spacing w:after="40" w:before="40"/>
            </w:pPr>
            <w:r>
              <w:rPr>
                <w:rFonts w:ascii="Calibri" w:cs="Calibri" w:eastAsia="Calibri" w:hAnsi="Calibri"/>
                <w:sz w:val="20"/>
                <w:szCs w:val="20"/>
              </w:rPr>
              <w:t xml:space="preserve">Hardware (cloud)</w:t>
            </w:r>
          </w:p>
        </w:tc>
        <w:tc>
          <w:tcPr>
            <w:tcW w:type="dxa" w:w="4680"/>
            <w:shd w:fill="F2F2F2" w:val="clear"/>
            <w:vAlign w:val="center"/>
          </w:tcPr>
          <w:p>
            <w:pPr>
              <w:spacing w:after="40" w:before="40"/>
            </w:pPr>
            <w:r>
              <w:rPr>
                <w:rFonts w:ascii="Calibri" w:cs="Calibri" w:eastAsia="Calibri" w:hAnsi="Calibri"/>
                <w:sz w:val="20"/>
                <w:szCs w:val="20"/>
              </w:rPr>
              <w:t xml:space="preserve">AWS g5.xlarge (A10G, $1.01/hr) or p4d (A100, $32/hr for 8x). GCP a2-highgpu-1g.</w:t>
            </w:r>
          </w:p>
        </w:tc>
      </w:tr>
      <w:tr>
        <w:tc>
          <w:tcPr>
            <w:tcW w:type="dxa" w:w="4680"/>
            <w:vAlign w:val="center"/>
          </w:tcPr>
          <w:p>
            <w:pPr>
              <w:spacing w:after="40" w:before="40"/>
            </w:pPr>
            <w:r>
              <w:rPr>
                <w:rFonts w:ascii="Calibri" w:cs="Calibri" w:eastAsia="Calibri" w:hAnsi="Calibri"/>
                <w:sz w:val="20"/>
                <w:szCs w:val="20"/>
              </w:rPr>
              <w:t xml:space="preserve">Managed deploy</w:t>
            </w:r>
          </w:p>
        </w:tc>
        <w:tc>
          <w:tcPr>
            <w:tcW w:type="dxa" w:w="4680"/>
            <w:vAlign w:val="center"/>
          </w:tcPr>
          <w:p>
            <w:pPr>
              <w:spacing w:after="40" w:before="40"/>
            </w:pPr>
            <w:r>
              <w:rPr>
                <w:rFonts w:ascii="Calibri" w:cs="Calibri" w:eastAsia="Calibri" w:hAnsi="Calibri"/>
                <w:sz w:val="20"/>
                <w:szCs w:val="20"/>
              </w:rPr>
              <w:t xml:space="preserve">AWS Bedrock Custom Model Import or GCP Vertex AI Model Garden</w:t>
            </w:r>
          </w:p>
        </w:tc>
      </w:tr>
    </w:tbl>
    <w:p>
      <w:pPr>
        <w:pStyle w:val="Heading2"/>
      </w:pPr>
      <w:r>
        <w:rPr>
          <w:b/>
          <w:bCs/>
        </w:rPr>
        <w:t xml:space="preserve">4.7 Key Interview Questions This Project Prepares You For</w:t>
      </w:r>
    </w:p>
    <w:p>
      <w:pPr>
        <w:spacing w:after="120"/>
      </w:pPr>
      <w:r>
        <w:rPr>
          <w:rFonts w:ascii="Calibri" w:cs="Calibri" w:eastAsia="Calibri" w:hAnsi="Calibri"/>
          <w:sz w:val="22"/>
          <w:szCs w:val="22"/>
        </w:rPr>
        <w:t xml:space="preserve">1. Explain LoRA. What is the rank parameter? How does it affect quality and memory?</w:t>
      </w:r>
    </w:p>
    <w:p>
      <w:pPr>
        <w:spacing w:after="120"/>
      </w:pPr>
      <w:r>
        <w:rPr>
          <w:rFonts w:ascii="Calibri" w:cs="Calibri" w:eastAsia="Calibri" w:hAnsi="Calibri"/>
          <w:sz w:val="22"/>
          <w:szCs w:val="22"/>
        </w:rPr>
        <w:t xml:space="preserve">2. What is QLoRA? Why NF4 instead of INT4?</w:t>
      </w:r>
    </w:p>
    <w:p>
      <w:pPr>
        <w:spacing w:after="120"/>
      </w:pPr>
      <w:r>
        <w:rPr>
          <w:rFonts w:ascii="Calibri" w:cs="Calibri" w:eastAsia="Calibri" w:hAnsi="Calibri"/>
          <w:sz w:val="22"/>
          <w:szCs w:val="22"/>
        </w:rPr>
        <w:t xml:space="preserve">3. When should you fine-tune vs use RAG vs use prompt engineering?</w:t>
      </w:r>
    </w:p>
    <w:p>
      <w:pPr>
        <w:spacing w:after="120"/>
      </w:pPr>
      <w:r>
        <w:rPr>
          <w:rFonts w:ascii="Calibri" w:cs="Calibri" w:eastAsia="Calibri" w:hAnsi="Calibri"/>
          <w:sz w:val="22"/>
          <w:szCs w:val="22"/>
        </w:rPr>
        <w:t xml:space="preserve">4. Explain quantization. What's the difference between GPTQ, AWQ, and bitsandbytes?</w:t>
      </w:r>
    </w:p>
    <w:p>
      <w:pPr>
        <w:spacing w:after="120"/>
      </w:pPr>
      <w:r>
        <w:rPr>
          <w:rFonts w:ascii="Calibri" w:cs="Calibri" w:eastAsia="Calibri" w:hAnsi="Calibri"/>
          <w:sz w:val="22"/>
          <w:szCs w:val="22"/>
        </w:rPr>
        <w:t xml:space="preserve">5. What is the KV cache? Why does it dominate memory at inference time?</w:t>
      </w:r>
    </w:p>
    <w:p>
      <w:pPr>
        <w:spacing w:after="120"/>
      </w:pPr>
      <w:r>
        <w:rPr>
          <w:rFonts w:ascii="Calibri" w:cs="Calibri" w:eastAsia="Calibri" w:hAnsi="Calibri"/>
          <w:sz w:val="22"/>
          <w:szCs w:val="22"/>
        </w:rPr>
        <w:t xml:space="preserve">6. Explain PagedAttention. How does it improve memory utilization?</w:t>
      </w:r>
    </w:p>
    <w:p>
      <w:pPr>
        <w:spacing w:after="120"/>
      </w:pPr>
      <w:r>
        <w:rPr>
          <w:rFonts w:ascii="Calibri" w:cs="Calibri" w:eastAsia="Calibri" w:hAnsi="Calibri"/>
          <w:sz w:val="22"/>
          <w:szCs w:val="22"/>
        </w:rPr>
        <w:t xml:space="preserve">7. What is continuous batching and why is it important?</w:t>
      </w:r>
    </w:p>
    <w:p>
      <w:pPr>
        <w:spacing w:after="120"/>
      </w:pPr>
      <w:r>
        <w:rPr>
          <w:rFonts w:ascii="Calibri" w:cs="Calibri" w:eastAsia="Calibri" w:hAnsi="Calibri"/>
          <w:sz w:val="22"/>
          <w:szCs w:val="22"/>
        </w:rPr>
        <w:t xml:space="preserve">8. We're spending $50K/month on OpenAI API calls for a single task. How do you evaluate whether to self-host?</w:t>
      </w:r>
    </w:p>
    <w:p>
      <w:pPr>
        <w:spacing w:after="120"/>
      </w:pPr>
      <w:r>
        <w:rPr>
          <w:rFonts w:ascii="Calibri" w:cs="Calibri" w:eastAsia="Calibri" w:hAnsi="Calibri"/>
          <w:sz w:val="22"/>
          <w:szCs w:val="22"/>
        </w:rPr>
        <w:t xml:space="preserve">9. Your fine-tuned model scores 10% better on your task but 5% worse on MMLU. What happened? How do you fix it?</w:t>
      </w:r>
    </w:p>
    <w:p>
      <w:pPr>
        <w:spacing w:after="120"/>
      </w:pPr>
      <w:r>
        <w:rPr>
          <w:rFonts w:ascii="Calibri" w:cs="Calibri" w:eastAsia="Calibri" w:hAnsi="Calibri"/>
          <w:sz w:val="22"/>
          <w:szCs w:val="22"/>
        </w:rPr>
        <w:t xml:space="preserve">10. What metrics would you use to benchmark an inference server? What's a good TTFT target?</w:t>
      </w:r>
    </w:p>
    <w:p>
      <w:pPr>
        <w:spacing w:after="120"/>
      </w:pPr>
      <w:r>
        <w:rPr>
          <w:rFonts w:ascii="Calibri" w:cs="Calibri" w:eastAsia="Calibri" w:hAnsi="Calibri"/>
          <w:sz w:val="22"/>
          <w:szCs w:val="22"/>
        </w:rPr>
        <w:t xml:space="preserve">11. Explain the difference between FP16, BF16, INT8, and INT4. When would you choose each?</w:t>
      </w:r>
    </w:p>
    <w:p>
      <w:pPr>
        <w:spacing w:after="120"/>
      </w:pPr>
      <w:r>
        <w:rPr>
          <w:rFonts w:ascii="Calibri" w:cs="Calibri" w:eastAsia="Calibri" w:hAnsi="Calibri"/>
          <w:sz w:val="22"/>
          <w:szCs w:val="22"/>
        </w:rPr>
        <w:t xml:space="preserve">12. What is speculative decoding? (Bonus: use a small draft model to generate candidate tokens, then verify with the large model in a single forward pass — gets 2-3x speedup for auto-regressive generation.)</w:t>
      </w:r>
    </w:p>
    <w:p>
      <w:r>
        <w:br w:type="page"/>
      </w:r>
    </w:p>
    <w:p>
      <w:pPr>
        <w:pStyle w:val="Heading1"/>
      </w:pPr>
      <w:r>
        <w:rPr>
          <w:b/>
          <w:bCs/>
        </w:rPr>
        <w:t xml:space="preserve">Project 5: OpsPilot — Multi-Agent Workflow over an MCP Tool Layer</w:t>
      </w:r>
    </w:p>
    <w:p>
      <w:pPr>
        <w:spacing w:after="60"/>
      </w:pPr>
    </w:p>
    <w:p>
      <w:pPr>
        <w:pStyle w:val="Heading2"/>
      </w:pPr>
      <w:r>
        <w:rPr>
          <w:b/>
          <w:bCs/>
        </w:rPr>
        <w:t xml:space="preserve">5.1 Executive Summary</w:t>
      </w:r>
    </w:p>
    <w:p>
      <w:pPr>
        <w:spacing w:after="120"/>
      </w:pPr>
      <w:r>
        <w:rPr>
          <w:rFonts w:ascii="Calibri" w:cs="Calibri" w:eastAsia="Calibri" w:hAnsi="Calibri"/>
          <w:b/>
          <w:bCs/>
          <w:sz w:val="22"/>
          <w:szCs w:val="22"/>
        </w:rPr>
        <w:t xml:space="preserve">Difficulty: </w:t>
      </w:r>
      <w:r>
        <w:rPr>
          <w:rFonts w:ascii="Calibri" w:cs="Calibri" w:eastAsia="Calibri" w:hAnsi="Calibri"/>
          <w:sz w:val="22"/>
          <w:szCs w:val="22"/>
        </w:rPr>
        <w:t xml:space="preserve">Advanced / Capstone</w:t>
      </w:r>
    </w:p>
    <w:p>
      <w:pPr>
        <w:spacing w:after="120"/>
      </w:pPr>
      <w:r>
        <w:rPr>
          <w:rFonts w:ascii="Calibri" w:cs="Calibri" w:eastAsia="Calibri" w:hAnsi="Calibri"/>
          <w:b/>
          <w:bCs/>
          <w:sz w:val="22"/>
          <w:szCs w:val="22"/>
        </w:rPr>
        <w:t xml:space="preserve">Domain: </w:t>
      </w:r>
      <w:r>
        <w:rPr>
          <w:rFonts w:ascii="Calibri" w:cs="Calibri" w:eastAsia="Calibri" w:hAnsi="Calibri"/>
          <w:sz w:val="22"/>
          <w:szCs w:val="22"/>
        </w:rPr>
        <w:t xml:space="preserve">Fintech (invoice/AP automation) or cross-industry operations</w:t>
      </w:r>
    </w:p>
    <w:p>
      <w:pPr>
        <w:spacing w:after="120"/>
      </w:pPr>
      <w:r>
        <w:rPr>
          <w:rFonts w:ascii="Calibri" w:cs="Calibri" w:eastAsia="Calibri" w:hAnsi="Calibri"/>
          <w:b/>
          <w:bCs/>
          <w:sz w:val="22"/>
          <w:szCs w:val="22"/>
        </w:rPr>
        <w:t xml:space="preserve">One-line: </w:t>
      </w:r>
      <w:r>
        <w:rPr>
          <w:rFonts w:ascii="Calibri" w:cs="Calibri" w:eastAsia="Calibri" w:hAnsi="Calibri"/>
          <w:sz w:val="22"/>
          <w:szCs w:val="22"/>
        </w:rPr>
        <w:t xml:space="preserve">A multi-agent system (planner + specialist worker agents) that automates a business workflow end-to-end, with tools exposed via Model Context Protocol (MCP), full observability, budget controls, human-in-the-loop approval for irreversible actions, and provider failover.</w:t>
      </w:r>
    </w:p>
    <w:p>
      <w:pPr>
        <w:spacing w:after="120"/>
      </w:pPr>
      <w:r>
        <w:rPr>
          <w:rFonts w:ascii="Calibri" w:cs="Calibri" w:eastAsia="Calibri" w:hAnsi="Calibri"/>
          <w:sz w:val="22"/>
          <w:szCs w:val="22"/>
        </w:rPr>
        <w:t xml:space="preserve">This is the capstone project. It integrates every concept from the prior projects (RAG, evaluation, agents, cost optimization) into a production-grade system. Multi-agent + MCP + observability is the frontier of AI engineering — most candidates have never built one, so demonstrating this is a standout differentiator.</w:t>
      </w:r>
    </w:p>
    <w:p>
      <w:pPr>
        <w:pStyle w:val="Heading2"/>
      </w:pPr>
      <w:r>
        <w:rPr>
          <w:b/>
          <w:bCs/>
        </w:rPr>
        <w:t xml:space="preserve">5.2 Problem Statement</w:t>
      </w:r>
    </w:p>
    <w:p>
      <w:pPr>
        <w:spacing w:after="120"/>
      </w:pPr>
      <w:r>
        <w:rPr>
          <w:rFonts w:ascii="Calibri" w:cs="Calibri" w:eastAsia="Calibri" w:hAnsi="Calibri"/>
          <w:sz w:val="22"/>
          <w:szCs w:val="22"/>
        </w:rPr>
        <w:t xml:space="preserve">Business operations involve repetitive multi-step workflows: invoice arrives → extract data → validate against PO → check budget → route for approval → update ledger → notify stakeholders. Each step requires different expertise (OCR, data validation, business rules, communication). Today these are either manual (slow, error-prone) or built as brittle RPA scripts (break when formats change). Multi-agent AI systems can handle the variability of real documents while maintaining the reliability of structured workflows.</w:t>
      </w:r>
    </w:p>
    <w:p>
      <w:pPr>
        <w:pStyle w:val="Heading2"/>
      </w:pPr>
      <w:r>
        <w:rPr>
          <w:b/>
          <w:bCs/>
        </w:rPr>
        <w:t xml:space="preserve">5.3 Model Context Protocol (MCP) — The Tool Layer</w:t>
      </w:r>
    </w:p>
    <w:p>
      <w:pPr>
        <w:spacing w:after="120"/>
      </w:pPr>
      <w:r>
        <w:rPr>
          <w:rFonts w:ascii="Calibri" w:cs="Calibri" w:eastAsia="Calibri" w:hAnsi="Calibri"/>
          <w:sz w:val="22"/>
          <w:szCs w:val="22"/>
        </w:rPr>
        <w:t xml:space="preserve">MCP is an open protocol (originally from Anthropic, donated to the Linux Foundation) that standardizes how AI models interact with external tools and data sources. Instead of hardcoding tool integrations per model, you build MCP servers that any model can use.</w:t>
      </w:r>
    </w:p>
    <w:p>
      <w:pPr>
        <w:spacing w:after="60"/>
      </w:pPr>
    </w:p>
    <w:p>
      <w:pPr>
        <w:pStyle w:val="Heading3"/>
      </w:pPr>
      <w:r>
        <w:rPr>
          <w:b/>
          <w:bCs/>
        </w:rPr>
        <w:t xml:space="preserve">5.3.1 Why MCP Matters for This Project</w:t>
      </w:r>
    </w:p>
    <w:p>
      <w:pPr>
        <w:spacing w:after="120"/>
      </w:pPr>
      <w:r>
        <w:rPr>
          <w:rFonts w:ascii="Calibri" w:cs="Calibri" w:eastAsia="Calibri" w:hAnsi="Calibri"/>
          <w:sz w:val="22"/>
          <w:szCs w:val="22"/>
        </w:rPr>
        <w:t xml:space="preserve">1. </w:t>
      </w:r>
      <w:r>
        <w:rPr>
          <w:rFonts w:ascii="Calibri" w:cs="Calibri" w:eastAsia="Calibri" w:hAnsi="Calibri"/>
          <w:b/>
          <w:bCs/>
          <w:sz w:val="22"/>
          <w:szCs w:val="22"/>
        </w:rPr>
        <w:t xml:space="preserve">Model portability:</w:t>
      </w:r>
      <w:r>
        <w:rPr>
          <w:rFonts w:ascii="Calibri" w:cs="Calibri" w:eastAsia="Calibri" w:hAnsi="Calibri"/>
          <w:sz w:val="22"/>
          <w:szCs w:val="22"/>
        </w:rPr>
        <w:t xml:space="preserve"> The same tools work with Claude, GPT, Llama, Mistral — switch models without rewriting tool integrations.</w:t>
      </w:r>
    </w:p>
    <w:p>
      <w:pPr>
        <w:spacing w:after="120"/>
      </w:pPr>
      <w:r>
        <w:rPr>
          <w:rFonts w:ascii="Calibri" w:cs="Calibri" w:eastAsia="Calibri" w:hAnsi="Calibri"/>
          <w:sz w:val="22"/>
          <w:szCs w:val="22"/>
        </w:rPr>
        <w:t xml:space="preserve">2. </w:t>
      </w:r>
      <w:r>
        <w:rPr>
          <w:rFonts w:ascii="Calibri" w:cs="Calibri" w:eastAsia="Calibri" w:hAnsi="Calibri"/>
          <w:b/>
          <w:bCs/>
          <w:sz w:val="22"/>
          <w:szCs w:val="22"/>
        </w:rPr>
        <w:t xml:space="preserve">Standardized tool definitions:</w:t>
      </w:r>
      <w:r>
        <w:rPr>
          <w:rFonts w:ascii="Calibri" w:cs="Calibri" w:eastAsia="Calibri" w:hAnsi="Calibri"/>
          <w:sz w:val="22"/>
          <w:szCs w:val="22"/>
        </w:rPr>
        <w:t xml:space="preserve"> Tools are defined with JSON Schema inputs/outputs, discoverable at runtime.</w:t>
      </w:r>
    </w:p>
    <w:p>
      <w:pPr>
        <w:spacing w:after="120"/>
      </w:pPr>
      <w:r>
        <w:rPr>
          <w:rFonts w:ascii="Calibri" w:cs="Calibri" w:eastAsia="Calibri" w:hAnsi="Calibri"/>
          <w:sz w:val="22"/>
          <w:szCs w:val="22"/>
        </w:rPr>
        <w:t xml:space="preserve">3. </w:t>
      </w:r>
      <w:r>
        <w:rPr>
          <w:rFonts w:ascii="Calibri" w:cs="Calibri" w:eastAsia="Calibri" w:hAnsi="Calibri"/>
          <w:b/>
          <w:bCs/>
          <w:sz w:val="22"/>
          <w:szCs w:val="22"/>
        </w:rPr>
        <w:t xml:space="preserve">Security boundary:</w:t>
      </w:r>
      <w:r>
        <w:rPr>
          <w:rFonts w:ascii="Calibri" w:cs="Calibri" w:eastAsia="Calibri" w:hAnsi="Calibri"/>
          <w:sz w:val="22"/>
          <w:szCs w:val="22"/>
        </w:rPr>
        <w:t xml:space="preserve"> MCP servers run in their own process/container, isolating tool execution from the AI model.</w:t>
      </w:r>
    </w:p>
    <w:p>
      <w:pPr>
        <w:spacing w:after="120"/>
      </w:pPr>
      <w:r>
        <w:rPr>
          <w:rFonts w:ascii="Calibri" w:cs="Calibri" w:eastAsia="Calibri" w:hAnsi="Calibri"/>
          <w:sz w:val="22"/>
          <w:szCs w:val="22"/>
        </w:rPr>
        <w:t xml:space="preserve">4. </w:t>
      </w:r>
      <w:r>
        <w:rPr>
          <w:rFonts w:ascii="Calibri" w:cs="Calibri" w:eastAsia="Calibri" w:hAnsi="Calibri"/>
          <w:b/>
          <w:bCs/>
          <w:sz w:val="22"/>
          <w:szCs w:val="22"/>
        </w:rPr>
        <w:t xml:space="preserve">Composability:</w:t>
      </w:r>
      <w:r>
        <w:rPr>
          <w:rFonts w:ascii="Calibri" w:cs="Calibri" w:eastAsia="Calibri" w:hAnsi="Calibri"/>
          <w:sz w:val="22"/>
          <w:szCs w:val="22"/>
        </w:rPr>
        <w:t xml:space="preserve"> You can combine MCP servers from different providers (your custom tools + community-built integrations).</w:t>
      </w:r>
    </w:p>
    <w:p>
      <w:pPr>
        <w:spacing w:after="60"/>
      </w:pPr>
    </w:p>
    <w:p>
      <w:pPr>
        <w:pStyle w:val="Heading3"/>
      </w:pPr>
      <w:r>
        <w:rPr>
          <w:b/>
          <w:bCs/>
        </w:rPr>
        <w:t xml:space="preserve">5.3.2 MCP Architecture</w:t>
      </w:r>
    </w:p>
    <w:p>
      <w:pPr>
        <w:spacing w:after="120"/>
      </w:pPr>
      <w:r>
        <w:rPr>
          <w:rFonts w:ascii="Calibri" w:cs="Calibri" w:eastAsia="Calibri" w:hAnsi="Calibri"/>
          <w:sz w:val="22"/>
          <w:szCs w:val="22"/>
        </w:rPr>
        <w:t xml:space="preserve">An MCP server exposes three primitives:</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Primitive</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Description</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Example</w:t>
            </w:r>
          </w:p>
        </w:tc>
      </w:tr>
      <w:tr>
        <w:tc>
          <w:tcPr>
            <w:tcW w:type="dxa" w:w="3120"/>
            <w:shd w:fill="F2F2F2" w:val="clear"/>
            <w:vAlign w:val="center"/>
          </w:tcPr>
          <w:p>
            <w:pPr>
              <w:spacing w:after="40" w:before="40"/>
            </w:pPr>
            <w:r>
              <w:rPr>
                <w:rFonts w:ascii="Calibri" w:cs="Calibri" w:eastAsia="Calibri" w:hAnsi="Calibri"/>
                <w:sz w:val="20"/>
                <w:szCs w:val="20"/>
              </w:rPr>
              <w:t xml:space="preserve">Tools</w:t>
            </w:r>
          </w:p>
        </w:tc>
        <w:tc>
          <w:tcPr>
            <w:tcW w:type="dxa" w:w="3120"/>
            <w:shd w:fill="F2F2F2" w:val="clear"/>
            <w:vAlign w:val="center"/>
          </w:tcPr>
          <w:p>
            <w:pPr>
              <w:spacing w:after="40" w:before="40"/>
            </w:pPr>
            <w:r>
              <w:rPr>
                <w:rFonts w:ascii="Calibri" w:cs="Calibri" w:eastAsia="Calibri" w:hAnsi="Calibri"/>
                <w:sz w:val="20"/>
                <w:szCs w:val="20"/>
              </w:rPr>
              <w:t xml:space="preserve">Functions the model can call with structured inputs/outputs</w:t>
            </w:r>
          </w:p>
        </w:tc>
        <w:tc>
          <w:tcPr>
            <w:tcW w:type="dxa" w:w="3120"/>
            <w:shd w:fill="F2F2F2" w:val="clear"/>
            <w:vAlign w:val="center"/>
          </w:tcPr>
          <w:p>
            <w:pPr>
              <w:spacing w:after="40" w:before="40"/>
            </w:pPr>
            <w:r>
              <w:rPr>
                <w:rFonts w:ascii="Calibri" w:cs="Calibri" w:eastAsia="Calibri" w:hAnsi="Calibri"/>
                <w:sz w:val="20"/>
                <w:szCs w:val="20"/>
              </w:rPr>
              <w:t xml:space="preserve">extract_invoice, validate_against_po, update_ledger</w:t>
            </w:r>
          </w:p>
        </w:tc>
      </w:tr>
      <w:tr>
        <w:tc>
          <w:tcPr>
            <w:tcW w:type="dxa" w:w="3120"/>
            <w:vAlign w:val="center"/>
          </w:tcPr>
          <w:p>
            <w:pPr>
              <w:spacing w:after="40" w:before="40"/>
            </w:pPr>
            <w:r>
              <w:rPr>
                <w:rFonts w:ascii="Calibri" w:cs="Calibri" w:eastAsia="Calibri" w:hAnsi="Calibri"/>
                <w:sz w:val="20"/>
                <w:szCs w:val="20"/>
              </w:rPr>
              <w:t xml:space="preserve">Resources</w:t>
            </w:r>
          </w:p>
        </w:tc>
        <w:tc>
          <w:tcPr>
            <w:tcW w:type="dxa" w:w="3120"/>
            <w:vAlign w:val="center"/>
          </w:tcPr>
          <w:p>
            <w:pPr>
              <w:spacing w:after="40" w:before="40"/>
            </w:pPr>
            <w:r>
              <w:rPr>
                <w:rFonts w:ascii="Calibri" w:cs="Calibri" w:eastAsia="Calibri" w:hAnsi="Calibri"/>
                <w:sz w:val="20"/>
                <w:szCs w:val="20"/>
              </w:rPr>
              <w:t xml:space="preserve">Data sources the model can read</w:t>
            </w:r>
          </w:p>
        </w:tc>
        <w:tc>
          <w:tcPr>
            <w:tcW w:type="dxa" w:w="3120"/>
            <w:vAlign w:val="center"/>
          </w:tcPr>
          <w:p>
            <w:pPr>
              <w:spacing w:after="40" w:before="40"/>
            </w:pPr>
            <w:r>
              <w:rPr>
                <w:rFonts w:ascii="Calibri" w:cs="Calibri" w:eastAsia="Calibri" w:hAnsi="Calibri"/>
                <w:sz w:val="20"/>
                <w:szCs w:val="20"/>
              </w:rPr>
              <w:t xml:space="preserve">Invoice PDFs, PO database, budget spreadsheet</w:t>
            </w:r>
          </w:p>
        </w:tc>
      </w:tr>
      <w:tr>
        <w:tc>
          <w:tcPr>
            <w:tcW w:type="dxa" w:w="3120"/>
            <w:shd w:fill="F2F2F2" w:val="clear"/>
            <w:vAlign w:val="center"/>
          </w:tcPr>
          <w:p>
            <w:pPr>
              <w:spacing w:after="40" w:before="40"/>
            </w:pPr>
            <w:r>
              <w:rPr>
                <w:rFonts w:ascii="Calibri" w:cs="Calibri" w:eastAsia="Calibri" w:hAnsi="Calibri"/>
                <w:sz w:val="20"/>
                <w:szCs w:val="20"/>
              </w:rPr>
              <w:t xml:space="preserve">Prompts</w:t>
            </w:r>
          </w:p>
        </w:tc>
        <w:tc>
          <w:tcPr>
            <w:tcW w:type="dxa" w:w="3120"/>
            <w:shd w:fill="F2F2F2" w:val="clear"/>
            <w:vAlign w:val="center"/>
          </w:tcPr>
          <w:p>
            <w:pPr>
              <w:spacing w:after="40" w:before="40"/>
            </w:pPr>
            <w:r>
              <w:rPr>
                <w:rFonts w:ascii="Calibri" w:cs="Calibri" w:eastAsia="Calibri" w:hAnsi="Calibri"/>
                <w:sz w:val="20"/>
                <w:szCs w:val="20"/>
              </w:rPr>
              <w:t xml:space="preserve">Pre-built prompt templates for common tasks</w:t>
            </w:r>
          </w:p>
        </w:tc>
        <w:tc>
          <w:tcPr>
            <w:tcW w:type="dxa" w:w="3120"/>
            <w:shd w:fill="F2F2F2" w:val="clear"/>
            <w:vAlign w:val="center"/>
          </w:tcPr>
          <w:p>
            <w:pPr>
              <w:spacing w:after="40" w:before="40"/>
            </w:pPr>
            <w:r>
              <w:rPr>
                <w:rFonts w:ascii="Calibri" w:cs="Calibri" w:eastAsia="Calibri" w:hAnsi="Calibri"/>
                <w:sz w:val="20"/>
                <w:szCs w:val="20"/>
              </w:rPr>
              <w:t xml:space="preserve">invoice_extraction_prompt, approval_email_template</w:t>
            </w:r>
          </w:p>
        </w:tc>
      </w:tr>
    </w:tbl>
    <w:p>
      <w:pPr>
        <w:spacing w:after="60"/>
      </w:pPr>
    </w:p>
    <w:p>
      <w:pPr>
        <w:pStyle w:val="Heading3"/>
      </w:pPr>
      <w:r>
        <w:rPr>
          <w:b/>
          <w:bCs/>
        </w:rPr>
        <w:t xml:space="preserve">5.3.3 Building Custom MCP Servers with FastMCP</w:t>
      </w:r>
    </w:p>
    <w:p>
      <w:pPr>
        <w:spacing w:after="120"/>
      </w:pPr>
      <w:r>
        <w:rPr>
          <w:rFonts w:ascii="Calibri" w:cs="Calibri" w:eastAsia="Calibri" w:hAnsi="Calibri"/>
          <w:sz w:val="22"/>
          <w:szCs w:val="22"/>
        </w:rPr>
        <w:t xml:space="preserve">Use FastMCP (Python SDK) to build MCP servers. Each server encapsulates a domain:</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MCP Server</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Tools Exposed</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Purpose</w:t>
            </w:r>
          </w:p>
        </w:tc>
      </w:tr>
      <w:tr>
        <w:tc>
          <w:tcPr>
            <w:tcW w:type="dxa" w:w="3120"/>
            <w:shd w:fill="F2F2F2" w:val="clear"/>
            <w:vAlign w:val="center"/>
          </w:tcPr>
          <w:p>
            <w:pPr>
              <w:spacing w:after="40" w:before="40"/>
            </w:pPr>
            <w:r>
              <w:rPr>
                <w:rFonts w:ascii="Calibri" w:cs="Calibri" w:eastAsia="Calibri" w:hAnsi="Calibri"/>
                <w:sz w:val="20"/>
                <w:szCs w:val="20"/>
              </w:rPr>
              <w:t xml:space="preserve">invoice-server</w:t>
            </w:r>
          </w:p>
        </w:tc>
        <w:tc>
          <w:tcPr>
            <w:tcW w:type="dxa" w:w="3120"/>
            <w:shd w:fill="F2F2F2" w:val="clear"/>
            <w:vAlign w:val="center"/>
          </w:tcPr>
          <w:p>
            <w:pPr>
              <w:spacing w:after="40" w:before="40"/>
            </w:pPr>
            <w:r>
              <w:rPr>
                <w:rFonts w:ascii="Calibri" w:cs="Calibri" w:eastAsia="Calibri" w:hAnsi="Calibri"/>
                <w:sz w:val="20"/>
                <w:szCs w:val="20"/>
              </w:rPr>
              <w:t xml:space="preserve">extract_invoice_data, parse_line_items, classify_expense</w:t>
            </w:r>
          </w:p>
        </w:tc>
        <w:tc>
          <w:tcPr>
            <w:tcW w:type="dxa" w:w="3120"/>
            <w:shd w:fill="F2F2F2" w:val="clear"/>
            <w:vAlign w:val="center"/>
          </w:tcPr>
          <w:p>
            <w:pPr>
              <w:spacing w:after="40" w:before="40"/>
            </w:pPr>
            <w:r>
              <w:rPr>
                <w:rFonts w:ascii="Calibri" w:cs="Calibri" w:eastAsia="Calibri" w:hAnsi="Calibri"/>
                <w:sz w:val="20"/>
                <w:szCs w:val="20"/>
              </w:rPr>
              <w:t xml:space="preserve">Document understanding and data extraction from invoices</w:t>
            </w:r>
          </w:p>
        </w:tc>
      </w:tr>
      <w:tr>
        <w:tc>
          <w:tcPr>
            <w:tcW w:type="dxa" w:w="3120"/>
            <w:vAlign w:val="center"/>
          </w:tcPr>
          <w:p>
            <w:pPr>
              <w:spacing w:after="40" w:before="40"/>
            </w:pPr>
            <w:r>
              <w:rPr>
                <w:rFonts w:ascii="Calibri" w:cs="Calibri" w:eastAsia="Calibri" w:hAnsi="Calibri"/>
                <w:sz w:val="20"/>
                <w:szCs w:val="20"/>
              </w:rPr>
              <w:t xml:space="preserve">validation-server</w:t>
            </w:r>
          </w:p>
        </w:tc>
        <w:tc>
          <w:tcPr>
            <w:tcW w:type="dxa" w:w="3120"/>
            <w:vAlign w:val="center"/>
          </w:tcPr>
          <w:p>
            <w:pPr>
              <w:spacing w:after="40" w:before="40"/>
            </w:pPr>
            <w:r>
              <w:rPr>
                <w:rFonts w:ascii="Calibri" w:cs="Calibri" w:eastAsia="Calibri" w:hAnsi="Calibri"/>
                <w:sz w:val="20"/>
                <w:szCs w:val="20"/>
              </w:rPr>
              <w:t xml:space="preserve">match_po, check_budget, verify_vendor, check_duplicates</w:t>
            </w:r>
          </w:p>
        </w:tc>
        <w:tc>
          <w:tcPr>
            <w:tcW w:type="dxa" w:w="3120"/>
            <w:vAlign w:val="center"/>
          </w:tcPr>
          <w:p>
            <w:pPr>
              <w:spacing w:after="40" w:before="40"/>
            </w:pPr>
            <w:r>
              <w:rPr>
                <w:rFonts w:ascii="Calibri" w:cs="Calibri" w:eastAsia="Calibri" w:hAnsi="Calibri"/>
                <w:sz w:val="20"/>
                <w:szCs w:val="20"/>
              </w:rPr>
              <w:t xml:space="preserve">Business rule validation and cross-referencing</w:t>
            </w:r>
          </w:p>
        </w:tc>
      </w:tr>
      <w:tr>
        <w:tc>
          <w:tcPr>
            <w:tcW w:type="dxa" w:w="3120"/>
            <w:shd w:fill="F2F2F2" w:val="clear"/>
            <w:vAlign w:val="center"/>
          </w:tcPr>
          <w:p>
            <w:pPr>
              <w:spacing w:after="40" w:before="40"/>
            </w:pPr>
            <w:r>
              <w:rPr>
                <w:rFonts w:ascii="Calibri" w:cs="Calibri" w:eastAsia="Calibri" w:hAnsi="Calibri"/>
                <w:sz w:val="20"/>
                <w:szCs w:val="20"/>
              </w:rPr>
              <w:t xml:space="preserve">ledger-server</w:t>
            </w:r>
          </w:p>
        </w:tc>
        <w:tc>
          <w:tcPr>
            <w:tcW w:type="dxa" w:w="3120"/>
            <w:shd w:fill="F2F2F2" w:val="clear"/>
            <w:vAlign w:val="center"/>
          </w:tcPr>
          <w:p>
            <w:pPr>
              <w:spacing w:after="40" w:before="40"/>
            </w:pPr>
            <w:r>
              <w:rPr>
                <w:rFonts w:ascii="Calibri" w:cs="Calibri" w:eastAsia="Calibri" w:hAnsi="Calibri"/>
                <w:sz w:val="20"/>
                <w:szCs w:val="20"/>
              </w:rPr>
              <w:t xml:space="preserve">create_entry, update_status, get_balance</w:t>
            </w:r>
          </w:p>
        </w:tc>
        <w:tc>
          <w:tcPr>
            <w:tcW w:type="dxa" w:w="3120"/>
            <w:shd w:fill="F2F2F2" w:val="clear"/>
            <w:vAlign w:val="center"/>
          </w:tcPr>
          <w:p>
            <w:pPr>
              <w:spacing w:after="40" w:before="40"/>
            </w:pPr>
            <w:r>
              <w:rPr>
                <w:rFonts w:ascii="Calibri" w:cs="Calibri" w:eastAsia="Calibri" w:hAnsi="Calibri"/>
                <w:sz w:val="20"/>
                <w:szCs w:val="20"/>
              </w:rPr>
              <w:t xml:space="preserve">Accounting system integration</w:t>
            </w:r>
          </w:p>
        </w:tc>
      </w:tr>
      <w:tr>
        <w:tc>
          <w:tcPr>
            <w:tcW w:type="dxa" w:w="3120"/>
            <w:vAlign w:val="center"/>
          </w:tcPr>
          <w:p>
            <w:pPr>
              <w:spacing w:after="40" w:before="40"/>
            </w:pPr>
            <w:r>
              <w:rPr>
                <w:rFonts w:ascii="Calibri" w:cs="Calibri" w:eastAsia="Calibri" w:hAnsi="Calibri"/>
                <w:sz w:val="20"/>
                <w:szCs w:val="20"/>
              </w:rPr>
              <w:t xml:space="preserve">notification-server</w:t>
            </w:r>
          </w:p>
        </w:tc>
        <w:tc>
          <w:tcPr>
            <w:tcW w:type="dxa" w:w="3120"/>
            <w:vAlign w:val="center"/>
          </w:tcPr>
          <w:p>
            <w:pPr>
              <w:spacing w:after="40" w:before="40"/>
            </w:pPr>
            <w:r>
              <w:rPr>
                <w:rFonts w:ascii="Calibri" w:cs="Calibri" w:eastAsia="Calibri" w:hAnsi="Calibri"/>
                <w:sz w:val="20"/>
                <w:szCs w:val="20"/>
              </w:rPr>
              <w:t xml:space="preserve">send_slack, send_email, create_approval_request</w:t>
            </w:r>
          </w:p>
        </w:tc>
        <w:tc>
          <w:tcPr>
            <w:tcW w:type="dxa" w:w="3120"/>
            <w:vAlign w:val="center"/>
          </w:tcPr>
          <w:p>
            <w:pPr>
              <w:spacing w:after="40" w:before="40"/>
            </w:pPr>
            <w:r>
              <w:rPr>
                <w:rFonts w:ascii="Calibri" w:cs="Calibri" w:eastAsia="Calibri" w:hAnsi="Calibri"/>
                <w:sz w:val="20"/>
                <w:szCs w:val="20"/>
              </w:rPr>
              <w:t xml:space="preserve">Communication and routing</w:t>
            </w:r>
          </w:p>
        </w:tc>
      </w:tr>
    </w:tbl>
    <w:p>
      <w:pPr>
        <w:pStyle w:val="Heading2"/>
      </w:pPr>
      <w:r>
        <w:rPr>
          <w:b/>
          <w:bCs/>
        </w:rPr>
        <w:t xml:space="preserve">5.4 Multi-Agent Architecture</w:t>
      </w:r>
    </w:p>
    <w:p>
      <w:pPr>
        <w:spacing w:after="60"/>
      </w:pPr>
    </w:p>
    <w:p>
      <w:pPr>
        <w:pStyle w:val="Heading3"/>
      </w:pPr>
      <w:r>
        <w:rPr>
          <w:b/>
          <w:bCs/>
        </w:rPr>
        <w:t xml:space="preserve">5.4.1 Agent Roles</w:t>
      </w:r>
    </w:p>
    <w:p>
      <w:pPr>
        <w:spacing w:after="120"/>
      </w:pPr>
      <w:r>
        <w:rPr>
          <w:rFonts w:ascii="Calibri" w:cs="Calibri" w:eastAsia="Calibri" w:hAnsi="Calibri"/>
          <w:sz w:val="22"/>
          <w:szCs w:val="22"/>
        </w:rPr>
        <w:t xml:space="preserve">The system uses a </w:t>
      </w:r>
      <w:r>
        <w:rPr>
          <w:rFonts w:ascii="Calibri" w:cs="Calibri" w:eastAsia="Calibri" w:hAnsi="Calibri"/>
          <w:b/>
          <w:bCs/>
          <w:sz w:val="22"/>
          <w:szCs w:val="22"/>
        </w:rPr>
        <w:t xml:space="preserve">planner-worker</w:t>
      </w:r>
      <w:r>
        <w:rPr>
          <w:rFonts w:ascii="Calibri" w:cs="Calibri" w:eastAsia="Calibri" w:hAnsi="Calibri"/>
          <w:sz w:val="22"/>
          <w:szCs w:val="22"/>
        </w:rPr>
        <w:t xml:space="preserve"> pattern (not a flat multi-agent free-for-all):</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Agent</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Role</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LLM Requirements</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Tools Access</w:t>
            </w:r>
          </w:p>
        </w:tc>
      </w:tr>
      <w:tr>
        <w:tc>
          <w:tcPr>
            <w:tcW w:type="dxa" w:w="2340"/>
            <w:shd w:fill="F2F2F2" w:val="clear"/>
            <w:vAlign w:val="center"/>
          </w:tcPr>
          <w:p>
            <w:pPr>
              <w:spacing w:after="40" w:before="40"/>
            </w:pPr>
            <w:r>
              <w:rPr>
                <w:rFonts w:ascii="Calibri" w:cs="Calibri" w:eastAsia="Calibri" w:hAnsi="Calibri"/>
                <w:sz w:val="20"/>
                <w:szCs w:val="20"/>
              </w:rPr>
              <w:t xml:space="preserve">Planner</w:t>
            </w:r>
          </w:p>
        </w:tc>
        <w:tc>
          <w:tcPr>
            <w:tcW w:type="dxa" w:w="2340"/>
            <w:shd w:fill="F2F2F2" w:val="clear"/>
            <w:vAlign w:val="center"/>
          </w:tcPr>
          <w:p>
            <w:pPr>
              <w:spacing w:after="40" w:before="40"/>
            </w:pPr>
            <w:r>
              <w:rPr>
                <w:rFonts w:ascii="Calibri" w:cs="Calibri" w:eastAsia="Calibri" w:hAnsi="Calibri"/>
                <w:sz w:val="20"/>
                <w:szCs w:val="20"/>
              </w:rPr>
              <w:t xml:space="preserve">Decomposes the workflow into steps, assigns tasks to workers, monitors progress, handles exceptions</w:t>
            </w:r>
          </w:p>
        </w:tc>
        <w:tc>
          <w:tcPr>
            <w:tcW w:type="dxa" w:w="2340"/>
            <w:shd w:fill="F2F2F2" w:val="clear"/>
            <w:vAlign w:val="center"/>
          </w:tcPr>
          <w:p>
            <w:pPr>
              <w:spacing w:after="40" w:before="40"/>
            </w:pPr>
            <w:r>
              <w:rPr>
                <w:rFonts w:ascii="Calibri" w:cs="Calibri" w:eastAsia="Calibri" w:hAnsi="Calibri"/>
                <w:sz w:val="20"/>
                <w:szCs w:val="20"/>
              </w:rPr>
              <w:t xml:space="preserve">Most capable model (Claude Sonnet / GPT-4o). Needs strong reasoning.</w:t>
            </w:r>
          </w:p>
        </w:tc>
        <w:tc>
          <w:tcPr>
            <w:tcW w:type="dxa" w:w="2340"/>
            <w:shd w:fill="F2F2F2" w:val="clear"/>
            <w:vAlign w:val="center"/>
          </w:tcPr>
          <w:p>
            <w:pPr>
              <w:spacing w:after="40" w:before="40"/>
            </w:pPr>
            <w:r>
              <w:rPr>
                <w:rFonts w:ascii="Calibri" w:cs="Calibri" w:eastAsia="Calibri" w:hAnsi="Calibri"/>
                <w:sz w:val="20"/>
                <w:szCs w:val="20"/>
              </w:rPr>
              <w:t xml:space="preserve">No direct tool access — only communicates with workers</w:t>
            </w:r>
          </w:p>
        </w:tc>
      </w:tr>
      <w:tr>
        <w:tc>
          <w:tcPr>
            <w:tcW w:type="dxa" w:w="2340"/>
            <w:vAlign w:val="center"/>
          </w:tcPr>
          <w:p>
            <w:pPr>
              <w:spacing w:after="40" w:before="40"/>
            </w:pPr>
            <w:r>
              <w:rPr>
                <w:rFonts w:ascii="Calibri" w:cs="Calibri" w:eastAsia="Calibri" w:hAnsi="Calibri"/>
                <w:sz w:val="20"/>
                <w:szCs w:val="20"/>
              </w:rPr>
              <w:t xml:space="preserve">Extractor Worker</w:t>
            </w:r>
          </w:p>
        </w:tc>
        <w:tc>
          <w:tcPr>
            <w:tcW w:type="dxa" w:w="2340"/>
            <w:vAlign w:val="center"/>
          </w:tcPr>
          <w:p>
            <w:pPr>
              <w:spacing w:after="40" w:before="40"/>
            </w:pPr>
            <w:r>
              <w:rPr>
                <w:rFonts w:ascii="Calibri" w:cs="Calibri" w:eastAsia="Calibri" w:hAnsi="Calibri"/>
                <w:sz w:val="20"/>
                <w:szCs w:val="20"/>
              </w:rPr>
              <w:t xml:space="preserve">Processes documents, extracts structured data</w:t>
            </w:r>
          </w:p>
        </w:tc>
        <w:tc>
          <w:tcPr>
            <w:tcW w:type="dxa" w:w="2340"/>
            <w:vAlign w:val="center"/>
          </w:tcPr>
          <w:p>
            <w:pPr>
              <w:spacing w:after="40" w:before="40"/>
            </w:pPr>
            <w:r>
              <w:rPr>
                <w:rFonts w:ascii="Calibri" w:cs="Calibri" w:eastAsia="Calibri" w:hAnsi="Calibri"/>
                <w:sz w:val="20"/>
                <w:szCs w:val="20"/>
              </w:rPr>
              <w:t xml:space="preserve">Can be a cheaper/smaller model. Vision capability needed for images.</w:t>
            </w:r>
          </w:p>
        </w:tc>
        <w:tc>
          <w:tcPr>
            <w:tcW w:type="dxa" w:w="2340"/>
            <w:vAlign w:val="center"/>
          </w:tcPr>
          <w:p>
            <w:pPr>
              <w:spacing w:after="40" w:before="40"/>
            </w:pPr>
            <w:r>
              <w:rPr>
                <w:rFonts w:ascii="Calibri" w:cs="Calibri" w:eastAsia="Calibri" w:hAnsi="Calibri"/>
                <w:sz w:val="20"/>
                <w:szCs w:val="20"/>
              </w:rPr>
              <w:t xml:space="preserve">invoice-server tools</w:t>
            </w:r>
          </w:p>
        </w:tc>
      </w:tr>
      <w:tr>
        <w:tc>
          <w:tcPr>
            <w:tcW w:type="dxa" w:w="2340"/>
            <w:shd w:fill="F2F2F2" w:val="clear"/>
            <w:vAlign w:val="center"/>
          </w:tcPr>
          <w:p>
            <w:pPr>
              <w:spacing w:after="40" w:before="40"/>
            </w:pPr>
            <w:r>
              <w:rPr>
                <w:rFonts w:ascii="Calibri" w:cs="Calibri" w:eastAsia="Calibri" w:hAnsi="Calibri"/>
                <w:sz w:val="20"/>
                <w:szCs w:val="20"/>
              </w:rPr>
              <w:t xml:space="preserve">Validator Worker</w:t>
            </w:r>
          </w:p>
        </w:tc>
        <w:tc>
          <w:tcPr>
            <w:tcW w:type="dxa" w:w="2340"/>
            <w:shd w:fill="F2F2F2" w:val="clear"/>
            <w:vAlign w:val="center"/>
          </w:tcPr>
          <w:p>
            <w:pPr>
              <w:spacing w:after="40" w:before="40"/>
            </w:pPr>
            <w:r>
              <w:rPr>
                <w:rFonts w:ascii="Calibri" w:cs="Calibri" w:eastAsia="Calibri" w:hAnsi="Calibri"/>
                <w:sz w:val="20"/>
                <w:szCs w:val="20"/>
              </w:rPr>
              <w:t xml:space="preserve">Checks extracted data against business rules</w:t>
            </w:r>
          </w:p>
        </w:tc>
        <w:tc>
          <w:tcPr>
            <w:tcW w:type="dxa" w:w="2340"/>
            <w:shd w:fill="F2F2F2" w:val="clear"/>
            <w:vAlign w:val="center"/>
          </w:tcPr>
          <w:p>
            <w:pPr>
              <w:spacing w:after="40" w:before="40"/>
            </w:pPr>
            <w:r>
              <w:rPr>
                <w:rFonts w:ascii="Calibri" w:cs="Calibri" w:eastAsia="Calibri" w:hAnsi="Calibri"/>
                <w:sz w:val="20"/>
                <w:szCs w:val="20"/>
              </w:rPr>
              <w:t xml:space="preserve">Smaller model sufficient; mostly structured logic</w:t>
            </w:r>
          </w:p>
        </w:tc>
        <w:tc>
          <w:tcPr>
            <w:tcW w:type="dxa" w:w="2340"/>
            <w:shd w:fill="F2F2F2" w:val="clear"/>
            <w:vAlign w:val="center"/>
          </w:tcPr>
          <w:p>
            <w:pPr>
              <w:spacing w:after="40" w:before="40"/>
            </w:pPr>
            <w:r>
              <w:rPr>
                <w:rFonts w:ascii="Calibri" w:cs="Calibri" w:eastAsia="Calibri" w:hAnsi="Calibri"/>
                <w:sz w:val="20"/>
                <w:szCs w:val="20"/>
              </w:rPr>
              <w:t xml:space="preserve">validation-server tools</w:t>
            </w:r>
          </w:p>
        </w:tc>
      </w:tr>
      <w:tr>
        <w:tc>
          <w:tcPr>
            <w:tcW w:type="dxa" w:w="2340"/>
            <w:vAlign w:val="center"/>
          </w:tcPr>
          <w:p>
            <w:pPr>
              <w:spacing w:after="40" w:before="40"/>
            </w:pPr>
            <w:r>
              <w:rPr>
                <w:rFonts w:ascii="Calibri" w:cs="Calibri" w:eastAsia="Calibri" w:hAnsi="Calibri"/>
                <w:sz w:val="20"/>
                <w:szCs w:val="20"/>
              </w:rPr>
              <w:t xml:space="preserve">Ledger Worker</w:t>
            </w:r>
          </w:p>
        </w:tc>
        <w:tc>
          <w:tcPr>
            <w:tcW w:type="dxa" w:w="2340"/>
            <w:vAlign w:val="center"/>
          </w:tcPr>
          <w:p>
            <w:pPr>
              <w:spacing w:after="40" w:before="40"/>
            </w:pPr>
            <w:r>
              <w:rPr>
                <w:rFonts w:ascii="Calibri" w:cs="Calibri" w:eastAsia="Calibri" w:hAnsi="Calibri"/>
                <w:sz w:val="20"/>
                <w:szCs w:val="20"/>
              </w:rPr>
              <w:t xml:space="preserve">Updates accounting systems</w:t>
            </w:r>
          </w:p>
        </w:tc>
        <w:tc>
          <w:tcPr>
            <w:tcW w:type="dxa" w:w="2340"/>
            <w:vAlign w:val="center"/>
          </w:tcPr>
          <w:p>
            <w:pPr>
              <w:spacing w:after="40" w:before="40"/>
            </w:pPr>
            <w:r>
              <w:rPr>
                <w:rFonts w:ascii="Calibri" w:cs="Calibri" w:eastAsia="Calibri" w:hAnsi="Calibri"/>
                <w:sz w:val="20"/>
                <w:szCs w:val="20"/>
              </w:rPr>
              <w:t xml:space="preserve">Smallest model — following instructions, not reasoning</w:t>
            </w:r>
          </w:p>
        </w:tc>
        <w:tc>
          <w:tcPr>
            <w:tcW w:type="dxa" w:w="2340"/>
            <w:vAlign w:val="center"/>
          </w:tcPr>
          <w:p>
            <w:pPr>
              <w:spacing w:after="40" w:before="40"/>
            </w:pPr>
            <w:r>
              <w:rPr>
                <w:rFonts w:ascii="Calibri" w:cs="Calibri" w:eastAsia="Calibri" w:hAnsi="Calibri"/>
                <w:sz w:val="20"/>
                <w:szCs w:val="20"/>
              </w:rPr>
              <w:t xml:space="preserve">ledger-server tools</w:t>
            </w:r>
          </w:p>
        </w:tc>
      </w:tr>
      <w:tr>
        <w:tc>
          <w:tcPr>
            <w:tcW w:type="dxa" w:w="2340"/>
            <w:shd w:fill="F2F2F2" w:val="clear"/>
            <w:vAlign w:val="center"/>
          </w:tcPr>
          <w:p>
            <w:pPr>
              <w:spacing w:after="40" w:before="40"/>
            </w:pPr>
            <w:r>
              <w:rPr>
                <w:rFonts w:ascii="Calibri" w:cs="Calibri" w:eastAsia="Calibri" w:hAnsi="Calibri"/>
                <w:sz w:val="20"/>
                <w:szCs w:val="20"/>
              </w:rPr>
              <w:t xml:space="preserve">Notifier Worker</w:t>
            </w:r>
          </w:p>
        </w:tc>
        <w:tc>
          <w:tcPr>
            <w:tcW w:type="dxa" w:w="2340"/>
            <w:shd w:fill="F2F2F2" w:val="clear"/>
            <w:vAlign w:val="center"/>
          </w:tcPr>
          <w:p>
            <w:pPr>
              <w:spacing w:after="40" w:before="40"/>
            </w:pPr>
            <w:r>
              <w:rPr>
                <w:rFonts w:ascii="Calibri" w:cs="Calibri" w:eastAsia="Calibri" w:hAnsi="Calibri"/>
                <w:sz w:val="20"/>
                <w:szCs w:val="20"/>
              </w:rPr>
              <w:t xml:space="preserve">Sends messages and creates approval requests</w:t>
            </w:r>
          </w:p>
        </w:tc>
        <w:tc>
          <w:tcPr>
            <w:tcW w:type="dxa" w:w="2340"/>
            <w:shd w:fill="F2F2F2" w:val="clear"/>
            <w:vAlign w:val="center"/>
          </w:tcPr>
          <w:p>
            <w:pPr>
              <w:spacing w:after="40" w:before="40"/>
            </w:pPr>
            <w:r>
              <w:rPr>
                <w:rFonts w:ascii="Calibri" w:cs="Calibri" w:eastAsia="Calibri" w:hAnsi="Calibri"/>
                <w:sz w:val="20"/>
                <w:szCs w:val="20"/>
              </w:rPr>
              <w:t xml:space="preserve">Smallest model</w:t>
            </w:r>
          </w:p>
        </w:tc>
        <w:tc>
          <w:tcPr>
            <w:tcW w:type="dxa" w:w="2340"/>
            <w:shd w:fill="F2F2F2" w:val="clear"/>
            <w:vAlign w:val="center"/>
          </w:tcPr>
          <w:p>
            <w:pPr>
              <w:spacing w:after="40" w:before="40"/>
            </w:pPr>
            <w:r>
              <w:rPr>
                <w:rFonts w:ascii="Calibri" w:cs="Calibri" w:eastAsia="Calibri" w:hAnsi="Calibri"/>
                <w:sz w:val="20"/>
                <w:szCs w:val="20"/>
              </w:rPr>
              <w:t xml:space="preserve">notification-server tools</w:t>
            </w:r>
          </w:p>
        </w:tc>
      </w:tr>
    </w:tbl>
    <w:p>
      <w:pPr>
        <w:spacing w:after="60"/>
      </w:pPr>
    </w:p>
    <w:p>
      <w:pPr>
        <w:pStyle w:val="Heading3"/>
      </w:pPr>
      <w:r>
        <w:rPr>
          <w:b/>
          <w:bCs/>
        </w:rPr>
        <w:t xml:space="preserve">5.4.2 Orchestration with LangGraph</w:t>
      </w:r>
    </w:p>
    <w:p>
      <w:pPr>
        <w:spacing w:after="120"/>
      </w:pPr>
      <w:r>
        <w:rPr>
          <w:rFonts w:ascii="Calibri" w:cs="Calibri" w:eastAsia="Calibri" w:hAnsi="Calibri"/>
          <w:sz w:val="22"/>
          <w:szCs w:val="22"/>
        </w:rPr>
        <w:t xml:space="preserve">Use LangGraph's StateGraph to define the workflow as a state machine. Each node is an agent, edges are conditional transitions based on the output of the previous agent.</w:t>
      </w:r>
    </w:p>
    <w:p>
      <w:pPr>
        <w:spacing w:after="60"/>
      </w:pPr>
    </w:p>
    <w:p>
      <w:pPr>
        <w:pStyle w:val="Heading4"/>
      </w:pPr>
      <w:r>
        <w:rPr>
          <w:b/>
          <w:bCs/>
        </w:rPr>
        <w:t xml:space="preserve">State Management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Typical Values</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What It Controls</w:t>
            </w:r>
          </w:p>
        </w:tc>
      </w:tr>
      <w:tr>
        <w:tc>
          <w:tcPr>
            <w:tcW w:type="dxa" w:w="3120"/>
            <w:shd w:fill="F2F2F2" w:val="clear"/>
            <w:vAlign w:val="center"/>
          </w:tcPr>
          <w:p>
            <w:pPr>
              <w:spacing w:after="40" w:before="40"/>
            </w:pPr>
            <w:r>
              <w:rPr>
                <w:rFonts w:ascii="Calibri" w:cs="Calibri" w:eastAsia="Calibri" w:hAnsi="Calibri"/>
                <w:sz w:val="20"/>
                <w:szCs w:val="20"/>
              </w:rPr>
              <w:t xml:space="preserve">state_schema</w:t>
            </w:r>
          </w:p>
        </w:tc>
        <w:tc>
          <w:tcPr>
            <w:tcW w:type="dxa" w:w="3120"/>
            <w:shd w:fill="F2F2F2" w:val="clear"/>
            <w:vAlign w:val="center"/>
          </w:tcPr>
          <w:p>
            <w:pPr>
              <w:spacing w:after="40" w:before="40"/>
            </w:pPr>
            <w:r>
              <w:rPr>
                <w:rFonts w:ascii="Calibri" w:cs="Calibri" w:eastAsia="Calibri" w:hAnsi="Calibri"/>
                <w:sz w:val="20"/>
                <w:szCs w:val="20"/>
              </w:rPr>
              <w:t xml:space="preserve">TypedDict with all workflow fields</w:t>
            </w:r>
          </w:p>
        </w:tc>
        <w:tc>
          <w:tcPr>
            <w:tcW w:type="dxa" w:w="3120"/>
            <w:shd w:fill="F2F2F2" w:val="clear"/>
            <w:vAlign w:val="center"/>
          </w:tcPr>
          <w:p>
            <w:pPr>
              <w:spacing w:after="40" w:before="40"/>
            </w:pPr>
            <w:r>
              <w:rPr>
                <w:rFonts w:ascii="Calibri" w:cs="Calibri" w:eastAsia="Calibri" w:hAnsi="Calibri"/>
                <w:sz w:val="20"/>
                <w:szCs w:val="20"/>
              </w:rPr>
              <w:t xml:space="preserve">The shared state that all agents read/write. Must be typed for safety. Include: invoice_data, validation_results, approval_status, error_log, iteration_count.</w:t>
            </w:r>
          </w:p>
        </w:tc>
      </w:tr>
      <w:tr>
        <w:tc>
          <w:tcPr>
            <w:tcW w:type="dxa" w:w="3120"/>
            <w:vAlign w:val="center"/>
          </w:tcPr>
          <w:p>
            <w:pPr>
              <w:spacing w:after="40" w:before="40"/>
            </w:pPr>
            <w:r>
              <w:rPr>
                <w:rFonts w:ascii="Calibri" w:cs="Calibri" w:eastAsia="Calibri" w:hAnsi="Calibri"/>
                <w:sz w:val="20"/>
                <w:szCs w:val="20"/>
              </w:rPr>
              <w:t xml:space="preserve">checkpoint_backend</w:t>
            </w:r>
          </w:p>
        </w:tc>
        <w:tc>
          <w:tcPr>
            <w:tcW w:type="dxa" w:w="3120"/>
            <w:vAlign w:val="center"/>
          </w:tcPr>
          <w:p>
            <w:pPr>
              <w:spacing w:after="40" w:before="40"/>
            </w:pPr>
            <w:r>
              <w:rPr>
                <w:rFonts w:ascii="Calibri" w:cs="Calibri" w:eastAsia="Calibri" w:hAnsi="Calibri"/>
                <w:sz w:val="20"/>
                <w:szCs w:val="20"/>
              </w:rPr>
              <w:t xml:space="preserve">SQLite (local) / PostgreSQL (cloud)</w:t>
            </w:r>
          </w:p>
        </w:tc>
        <w:tc>
          <w:tcPr>
            <w:tcW w:type="dxa" w:w="3120"/>
            <w:vAlign w:val="center"/>
          </w:tcPr>
          <w:p>
            <w:pPr>
              <w:spacing w:after="40" w:before="40"/>
            </w:pPr>
            <w:r>
              <w:rPr>
                <w:rFonts w:ascii="Calibri" w:cs="Calibri" w:eastAsia="Calibri" w:hAnsi="Calibri"/>
                <w:sz w:val="20"/>
                <w:szCs w:val="20"/>
              </w:rPr>
              <w:t xml:space="preserve">Persistence for workflow state. Enables resume-after-crash and audit trails.</w:t>
            </w:r>
          </w:p>
        </w:tc>
      </w:tr>
      <w:tr>
        <w:tc>
          <w:tcPr>
            <w:tcW w:type="dxa" w:w="3120"/>
            <w:shd w:fill="F2F2F2" w:val="clear"/>
            <w:vAlign w:val="center"/>
          </w:tcPr>
          <w:p>
            <w:pPr>
              <w:spacing w:after="40" w:before="40"/>
            </w:pPr>
            <w:r>
              <w:rPr>
                <w:rFonts w:ascii="Calibri" w:cs="Calibri" w:eastAsia="Calibri" w:hAnsi="Calibri"/>
                <w:sz w:val="20"/>
                <w:szCs w:val="20"/>
              </w:rPr>
              <w:t xml:space="preserve">recursion_limit</w:t>
            </w:r>
          </w:p>
        </w:tc>
        <w:tc>
          <w:tcPr>
            <w:tcW w:type="dxa" w:w="3120"/>
            <w:shd w:fill="F2F2F2" w:val="clear"/>
            <w:vAlign w:val="center"/>
          </w:tcPr>
          <w:p>
            <w:pPr>
              <w:spacing w:after="40" w:before="40"/>
            </w:pPr>
            <w:r>
              <w:rPr>
                <w:rFonts w:ascii="Calibri" w:cs="Calibri" w:eastAsia="Calibri" w:hAnsi="Calibri"/>
                <w:sz w:val="20"/>
                <w:szCs w:val="20"/>
              </w:rPr>
              <w:t xml:space="preserve">15-30</w:t>
            </w:r>
          </w:p>
        </w:tc>
        <w:tc>
          <w:tcPr>
            <w:tcW w:type="dxa" w:w="3120"/>
            <w:shd w:fill="F2F2F2" w:val="clear"/>
            <w:vAlign w:val="center"/>
          </w:tcPr>
          <w:p>
            <w:pPr>
              <w:spacing w:after="40" w:before="40"/>
            </w:pPr>
            <w:r>
              <w:rPr>
                <w:rFonts w:ascii="Calibri" w:cs="Calibri" w:eastAsia="Calibri" w:hAnsi="Calibri"/>
                <w:sz w:val="20"/>
                <w:szCs w:val="20"/>
              </w:rPr>
              <w:t xml:space="preserve">Maximum total agent invocations per workflow. Hard stop to prevent infinite loops. 25 is a good default for a 5-step workflow with retries.</w:t>
            </w:r>
          </w:p>
        </w:tc>
      </w:tr>
      <w:tr>
        <w:tc>
          <w:tcPr>
            <w:tcW w:type="dxa" w:w="3120"/>
            <w:vAlign w:val="center"/>
          </w:tcPr>
          <w:p>
            <w:pPr>
              <w:spacing w:after="40" w:before="40"/>
            </w:pPr>
            <w:r>
              <w:rPr>
                <w:rFonts w:ascii="Calibri" w:cs="Calibri" w:eastAsia="Calibri" w:hAnsi="Calibri"/>
                <w:sz w:val="20"/>
                <w:szCs w:val="20"/>
              </w:rPr>
              <w:t xml:space="preserve">interrupt_before</w:t>
            </w:r>
          </w:p>
        </w:tc>
        <w:tc>
          <w:tcPr>
            <w:tcW w:type="dxa" w:w="3120"/>
            <w:vAlign w:val="center"/>
          </w:tcPr>
          <w:p>
            <w:pPr>
              <w:spacing w:after="40" w:before="40"/>
            </w:pPr>
            <w:r>
              <w:rPr>
                <w:rFonts w:ascii="Calibri" w:cs="Calibri" w:eastAsia="Calibri" w:hAnsi="Calibri"/>
                <w:sz w:val="20"/>
                <w:szCs w:val="20"/>
              </w:rPr>
              <w:t xml:space="preserve">['ledger_update', 'send_notification']</w:t>
            </w:r>
          </w:p>
        </w:tc>
        <w:tc>
          <w:tcPr>
            <w:tcW w:type="dxa" w:w="3120"/>
            <w:vAlign w:val="center"/>
          </w:tcPr>
          <w:p>
            <w:pPr>
              <w:spacing w:after="40" w:before="40"/>
            </w:pPr>
            <w:r>
              <w:rPr>
                <w:rFonts w:ascii="Calibri" w:cs="Calibri" w:eastAsia="Calibri" w:hAnsi="Calibri"/>
                <w:sz w:val="20"/>
                <w:szCs w:val="20"/>
              </w:rPr>
              <w:t xml:space="preserve">Nodes that require human approval before execution. Critical for irreversible actions. This is the human-in-the-loop mechanism.</w:t>
            </w:r>
          </w:p>
        </w:tc>
      </w:tr>
    </w:tbl>
    <w:p>
      <w:pPr>
        <w:pStyle w:val="Heading3"/>
      </w:pPr>
      <w:r>
        <w:rPr>
          <w:b/>
          <w:bCs/>
        </w:rPr>
        <w:t xml:space="preserve">5.4.3 Human-in-the-Loop for Irreversible Actions</w:t>
      </w:r>
    </w:p>
    <w:p>
      <w:pPr>
        <w:spacing w:after="120"/>
      </w:pPr>
      <w:r>
        <w:rPr>
          <w:rFonts w:ascii="Calibri" w:cs="Calibri" w:eastAsia="Calibri" w:hAnsi="Calibri"/>
          <w:sz w:val="22"/>
          <w:szCs w:val="22"/>
        </w:rPr>
        <w:t xml:space="preserve">This is a major interview topic. The principle: </w:t>
      </w:r>
      <w:r>
        <w:rPr>
          <w:rFonts w:ascii="Calibri" w:cs="Calibri" w:eastAsia="Calibri" w:hAnsi="Calibri"/>
          <w:b/>
          <w:bCs/>
          <w:sz w:val="22"/>
          <w:szCs w:val="22"/>
        </w:rPr>
        <w:t xml:space="preserve">any action that cannot be undone (sending money, deleting data, sending external communications) must have a human approval step.</w:t>
      </w:r>
      <w:r>
        <w:rPr>
          <w:rFonts w:ascii="Calibri" w:cs="Calibri" w:eastAsia="Calibri" w:hAnsi="Calibri"/>
          <w:sz w:val="22"/>
          <w:szCs w:val="22"/>
        </w:rPr>
        <w:t xml:space="preserve"> Implementation:</w:t>
      </w:r>
    </w:p>
    <w:p>
      <w:pPr>
        <w:spacing w:after="120"/>
      </w:pPr>
      <w:r>
        <w:rPr>
          <w:rFonts w:ascii="Calibri" w:cs="Calibri" w:eastAsia="Calibri" w:hAnsi="Calibri"/>
          <w:sz w:val="22"/>
          <w:szCs w:val="22"/>
        </w:rPr>
        <w:t xml:space="preserve">1. LangGraph's </w:t>
      </w:r>
      <w:r>
        <w:rPr>
          <w:rFonts w:ascii="Calibri" w:cs="Calibri" w:eastAsia="Calibri" w:hAnsi="Calibri"/>
          <w:b/>
          <w:bCs/>
          <w:sz w:val="22"/>
          <w:szCs w:val="22"/>
        </w:rPr>
        <w:t xml:space="preserve">interrupt_before</w:t>
      </w:r>
      <w:r>
        <w:rPr>
          <w:rFonts w:ascii="Calibri" w:cs="Calibri" w:eastAsia="Calibri" w:hAnsi="Calibri"/>
          <w:sz w:val="22"/>
          <w:szCs w:val="22"/>
        </w:rPr>
        <w:t xml:space="preserve"> pauses the workflow at specified nodes.</w:t>
      </w:r>
    </w:p>
    <w:p>
      <w:pPr>
        <w:spacing w:after="120"/>
      </w:pPr>
      <w:r>
        <w:rPr>
          <w:rFonts w:ascii="Calibri" w:cs="Calibri" w:eastAsia="Calibri" w:hAnsi="Calibri"/>
          <w:sz w:val="22"/>
          <w:szCs w:val="22"/>
        </w:rPr>
        <w:t xml:space="preserve">2. The system serializes the pending action (what will be done, with what data) and presents it to a human reviewer via a dashboard or Slack message.</w:t>
      </w:r>
    </w:p>
    <w:p>
      <w:pPr>
        <w:spacing w:after="120"/>
      </w:pPr>
      <w:r>
        <w:rPr>
          <w:rFonts w:ascii="Calibri" w:cs="Calibri" w:eastAsia="Calibri" w:hAnsi="Calibri"/>
          <w:sz w:val="22"/>
          <w:szCs w:val="22"/>
        </w:rPr>
        <w:t xml:space="preserve">3. The human approves, modifies, or rejects. The workflow resumes or terminates accordingly.</w:t>
      </w:r>
    </w:p>
    <w:p>
      <w:pPr>
        <w:spacing w:after="120"/>
      </w:pPr>
      <w:r>
        <w:rPr>
          <w:rFonts w:ascii="Calibri" w:cs="Calibri" w:eastAsia="Calibri" w:hAnsi="Calibri"/>
          <w:sz w:val="22"/>
          <w:szCs w:val="22"/>
        </w:rPr>
        <w:t xml:space="preserve">4. The approval decision is logged with the reviewer's identity and timestamp for the audit trail.</w:t>
      </w:r>
    </w:p>
    <w:p>
      <w:pPr>
        <w:spacing w:after="60"/>
      </w:pPr>
    </w:p>
    <w:p>
      <w:pPr>
        <w:pStyle w:val="Heading4"/>
      </w:pPr>
      <w:r>
        <w:rPr>
          <w:b/>
          <w:bCs/>
        </w:rPr>
        <w:t xml:space="preserve">Action Classification Framework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Category</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Examples</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Approval Required?</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Rationale</w:t>
            </w:r>
          </w:p>
        </w:tc>
      </w:tr>
      <w:tr>
        <w:tc>
          <w:tcPr>
            <w:tcW w:type="dxa" w:w="2340"/>
            <w:shd w:fill="F2F2F2" w:val="clear"/>
            <w:vAlign w:val="center"/>
          </w:tcPr>
          <w:p>
            <w:pPr>
              <w:spacing w:after="40" w:before="40"/>
            </w:pPr>
            <w:r>
              <w:rPr>
                <w:rFonts w:ascii="Calibri" w:cs="Calibri" w:eastAsia="Calibri" w:hAnsi="Calibri"/>
                <w:sz w:val="20"/>
                <w:szCs w:val="20"/>
              </w:rPr>
              <w:t xml:space="preserve">Read-only</w:t>
            </w:r>
          </w:p>
        </w:tc>
        <w:tc>
          <w:tcPr>
            <w:tcW w:type="dxa" w:w="2340"/>
            <w:shd w:fill="F2F2F2" w:val="clear"/>
            <w:vAlign w:val="center"/>
          </w:tcPr>
          <w:p>
            <w:pPr>
              <w:spacing w:after="40" w:before="40"/>
            </w:pPr>
            <w:r>
              <w:rPr>
                <w:rFonts w:ascii="Calibri" w:cs="Calibri" w:eastAsia="Calibri" w:hAnsi="Calibri"/>
                <w:sz w:val="20"/>
                <w:szCs w:val="20"/>
              </w:rPr>
              <w:t xml:space="preserve">Search, retrieve, query database</w:t>
            </w:r>
          </w:p>
        </w:tc>
        <w:tc>
          <w:tcPr>
            <w:tcW w:type="dxa" w:w="2340"/>
            <w:shd w:fill="F2F2F2" w:val="clear"/>
            <w:vAlign w:val="center"/>
          </w:tcPr>
          <w:p>
            <w:pPr>
              <w:spacing w:after="40" w:before="40"/>
            </w:pPr>
            <w:r>
              <w:rPr>
                <w:rFonts w:ascii="Calibri" w:cs="Calibri" w:eastAsia="Calibri" w:hAnsi="Calibri"/>
                <w:sz w:val="20"/>
                <w:szCs w:val="20"/>
              </w:rPr>
              <w:t xml:space="preserve">No</w:t>
            </w:r>
          </w:p>
        </w:tc>
        <w:tc>
          <w:tcPr>
            <w:tcW w:type="dxa" w:w="2340"/>
            <w:shd w:fill="F2F2F2" w:val="clear"/>
            <w:vAlign w:val="center"/>
          </w:tcPr>
          <w:p>
            <w:pPr>
              <w:spacing w:after="40" w:before="40"/>
            </w:pPr>
            <w:r>
              <w:rPr>
                <w:rFonts w:ascii="Calibri" w:cs="Calibri" w:eastAsia="Calibri" w:hAnsi="Calibri"/>
                <w:sz w:val="20"/>
                <w:szCs w:val="20"/>
              </w:rPr>
              <w:t xml:space="preserve">No side effects. Safe to automate fully.</w:t>
            </w:r>
          </w:p>
        </w:tc>
      </w:tr>
      <w:tr>
        <w:tc>
          <w:tcPr>
            <w:tcW w:type="dxa" w:w="2340"/>
            <w:vAlign w:val="center"/>
          </w:tcPr>
          <w:p>
            <w:pPr>
              <w:spacing w:after="40" w:before="40"/>
            </w:pPr>
            <w:r>
              <w:rPr>
                <w:rFonts w:ascii="Calibri" w:cs="Calibri" w:eastAsia="Calibri" w:hAnsi="Calibri"/>
                <w:sz w:val="20"/>
                <w:szCs w:val="20"/>
              </w:rPr>
              <w:t xml:space="preserve">Reversible write</w:t>
            </w:r>
          </w:p>
        </w:tc>
        <w:tc>
          <w:tcPr>
            <w:tcW w:type="dxa" w:w="2340"/>
            <w:vAlign w:val="center"/>
          </w:tcPr>
          <w:p>
            <w:pPr>
              <w:spacing w:after="40" w:before="40"/>
            </w:pPr>
            <w:r>
              <w:rPr>
                <w:rFonts w:ascii="Calibri" w:cs="Calibri" w:eastAsia="Calibri" w:hAnsi="Calibri"/>
                <w:sz w:val="20"/>
                <w:szCs w:val="20"/>
              </w:rPr>
              <w:t xml:space="preserve">Create draft, update status field, add comment</w:t>
            </w:r>
          </w:p>
        </w:tc>
        <w:tc>
          <w:tcPr>
            <w:tcW w:type="dxa" w:w="2340"/>
            <w:vAlign w:val="center"/>
          </w:tcPr>
          <w:p>
            <w:pPr>
              <w:spacing w:after="40" w:before="40"/>
            </w:pPr>
            <w:r>
              <w:rPr>
                <w:rFonts w:ascii="Calibri" w:cs="Calibri" w:eastAsia="Calibri" w:hAnsi="Calibri"/>
                <w:sz w:val="20"/>
                <w:szCs w:val="20"/>
              </w:rPr>
              <w:t xml:space="preserve">No (but log)</w:t>
            </w:r>
          </w:p>
        </w:tc>
        <w:tc>
          <w:tcPr>
            <w:tcW w:type="dxa" w:w="2340"/>
            <w:vAlign w:val="center"/>
          </w:tcPr>
          <w:p>
            <w:pPr>
              <w:spacing w:after="40" w:before="40"/>
            </w:pPr>
            <w:r>
              <w:rPr>
                <w:rFonts w:ascii="Calibri" w:cs="Calibri" w:eastAsia="Calibri" w:hAnsi="Calibri"/>
                <w:sz w:val="20"/>
                <w:szCs w:val="20"/>
              </w:rPr>
              <w:t xml:space="preserve">Can be undone. Log for audit.</w:t>
            </w:r>
          </w:p>
        </w:tc>
      </w:tr>
      <w:tr>
        <w:tc>
          <w:tcPr>
            <w:tcW w:type="dxa" w:w="2340"/>
            <w:shd w:fill="F2F2F2" w:val="clear"/>
            <w:vAlign w:val="center"/>
          </w:tcPr>
          <w:p>
            <w:pPr>
              <w:spacing w:after="40" w:before="40"/>
            </w:pPr>
            <w:r>
              <w:rPr>
                <w:rFonts w:ascii="Calibri" w:cs="Calibri" w:eastAsia="Calibri" w:hAnsi="Calibri"/>
                <w:sz w:val="20"/>
                <w:szCs w:val="20"/>
              </w:rPr>
              <w:t xml:space="preserve">Irreversible write</w:t>
            </w:r>
          </w:p>
        </w:tc>
        <w:tc>
          <w:tcPr>
            <w:tcW w:type="dxa" w:w="2340"/>
            <w:shd w:fill="F2F2F2" w:val="clear"/>
            <w:vAlign w:val="center"/>
          </w:tcPr>
          <w:p>
            <w:pPr>
              <w:spacing w:after="40" w:before="40"/>
            </w:pPr>
            <w:r>
              <w:rPr>
                <w:rFonts w:ascii="Calibri" w:cs="Calibri" w:eastAsia="Calibri" w:hAnsi="Calibri"/>
                <w:sz w:val="20"/>
                <w:szCs w:val="20"/>
              </w:rPr>
              <w:t xml:space="preserve">Post ledger entry, send payment, delete record</w:t>
            </w:r>
          </w:p>
        </w:tc>
        <w:tc>
          <w:tcPr>
            <w:tcW w:type="dxa" w:w="2340"/>
            <w:shd w:fill="F2F2F2" w:val="clear"/>
            <w:vAlign w:val="center"/>
          </w:tcPr>
          <w:p>
            <w:pPr>
              <w:spacing w:after="40" w:before="40"/>
            </w:pPr>
            <w:r>
              <w:rPr>
                <w:rFonts w:ascii="Calibri" w:cs="Calibri" w:eastAsia="Calibri" w:hAnsi="Calibri"/>
                <w:sz w:val="20"/>
                <w:szCs w:val="20"/>
              </w:rPr>
              <w:t xml:space="preserve">Yes — human approval</w:t>
            </w:r>
          </w:p>
        </w:tc>
        <w:tc>
          <w:tcPr>
            <w:tcW w:type="dxa" w:w="2340"/>
            <w:shd w:fill="F2F2F2" w:val="clear"/>
            <w:vAlign w:val="center"/>
          </w:tcPr>
          <w:p>
            <w:pPr>
              <w:spacing w:after="40" w:before="40"/>
            </w:pPr>
            <w:r>
              <w:rPr>
                <w:rFonts w:ascii="Calibri" w:cs="Calibri" w:eastAsia="Calibri" w:hAnsi="Calibri"/>
                <w:sz w:val="20"/>
                <w:szCs w:val="20"/>
              </w:rPr>
              <w:t xml:space="preserve">Cannot be undone. Financial or legal consequences.</w:t>
            </w:r>
          </w:p>
        </w:tc>
      </w:tr>
      <w:tr>
        <w:tc>
          <w:tcPr>
            <w:tcW w:type="dxa" w:w="2340"/>
            <w:vAlign w:val="center"/>
          </w:tcPr>
          <w:p>
            <w:pPr>
              <w:spacing w:after="40" w:before="40"/>
            </w:pPr>
            <w:r>
              <w:rPr>
                <w:rFonts w:ascii="Calibri" w:cs="Calibri" w:eastAsia="Calibri" w:hAnsi="Calibri"/>
                <w:sz w:val="20"/>
                <w:szCs w:val="20"/>
              </w:rPr>
              <w:t xml:space="preserve">External communication</w:t>
            </w:r>
          </w:p>
        </w:tc>
        <w:tc>
          <w:tcPr>
            <w:tcW w:type="dxa" w:w="2340"/>
            <w:vAlign w:val="center"/>
          </w:tcPr>
          <w:p>
            <w:pPr>
              <w:spacing w:after="40" w:before="40"/>
            </w:pPr>
            <w:r>
              <w:rPr>
                <w:rFonts w:ascii="Calibri" w:cs="Calibri" w:eastAsia="Calibri" w:hAnsi="Calibri"/>
                <w:sz w:val="20"/>
                <w:szCs w:val="20"/>
              </w:rPr>
              <w:t xml:space="preserve">Send email, Slack message, API call to external system</w:t>
            </w:r>
          </w:p>
        </w:tc>
        <w:tc>
          <w:tcPr>
            <w:tcW w:type="dxa" w:w="2340"/>
            <w:vAlign w:val="center"/>
          </w:tcPr>
          <w:p>
            <w:pPr>
              <w:spacing w:after="40" w:before="40"/>
            </w:pPr>
            <w:r>
              <w:rPr>
                <w:rFonts w:ascii="Calibri" w:cs="Calibri" w:eastAsia="Calibri" w:hAnsi="Calibri"/>
                <w:sz w:val="20"/>
                <w:szCs w:val="20"/>
              </w:rPr>
              <w:t xml:space="preserve">Yes — human approval</w:t>
            </w:r>
          </w:p>
        </w:tc>
        <w:tc>
          <w:tcPr>
            <w:tcW w:type="dxa" w:w="2340"/>
            <w:vAlign w:val="center"/>
          </w:tcPr>
          <w:p>
            <w:pPr>
              <w:spacing w:after="40" w:before="40"/>
            </w:pPr>
            <w:r>
              <w:rPr>
                <w:rFonts w:ascii="Calibri" w:cs="Calibri" w:eastAsia="Calibri" w:hAnsi="Calibri"/>
                <w:sz w:val="20"/>
                <w:szCs w:val="20"/>
              </w:rPr>
              <w:t xml:space="preserve">Represents the organization externally. Errors are visible.</w:t>
            </w:r>
          </w:p>
        </w:tc>
      </w:tr>
    </w:tbl>
    <w:p>
      <w:pPr>
        <w:pStyle w:val="Heading2"/>
      </w:pPr>
      <w:r>
        <w:rPr>
          <w:b/>
          <w:bCs/>
        </w:rPr>
        <w:t xml:space="preserve">5.5 Model Routing and Cost Optimization</w:t>
      </w:r>
    </w:p>
    <w:p>
      <w:pPr>
        <w:spacing w:after="120"/>
      </w:pPr>
      <w:r>
        <w:rPr>
          <w:rFonts w:ascii="Calibri" w:cs="Calibri" w:eastAsia="Calibri" w:hAnsi="Calibri"/>
          <w:sz w:val="22"/>
          <w:szCs w:val="22"/>
        </w:rPr>
        <w:t xml:space="preserve">A multi-agent system makes many LLM calls. Cost optimization is critical and is a top interview topic. This project implements </w:t>
      </w:r>
      <w:r>
        <w:rPr>
          <w:rFonts w:ascii="Calibri" w:cs="Calibri" w:eastAsia="Calibri" w:hAnsi="Calibri"/>
          <w:b/>
          <w:bCs/>
          <w:sz w:val="22"/>
          <w:szCs w:val="22"/>
        </w:rPr>
        <w:t xml:space="preserve">semantic routing</w:t>
      </w:r>
      <w:r>
        <w:rPr>
          <w:rFonts w:ascii="Calibri" w:cs="Calibri" w:eastAsia="Calibri" w:hAnsi="Calibri"/>
          <w:sz w:val="22"/>
          <w:szCs w:val="22"/>
        </w:rPr>
        <w:t xml:space="preserve"> — using the right model for each task:</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Routing Strategy</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How It Works</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Cost Savings</w:t>
            </w:r>
          </w:p>
        </w:tc>
        <w:tc>
          <w:tcPr>
            <w:tcW w:type="dxa" w:w="2340"/>
            <w:shd w:fill="1F3864" w:color="auto" w:val="clear"/>
            <w:vAlign w:val="center"/>
          </w:tcPr>
          <w:p>
            <w:pPr>
              <w:spacing w:after="40" w:before="40"/>
            </w:pPr>
            <w:r>
              <w:rPr>
                <w:rFonts w:ascii="Calibri" w:cs="Calibri" w:eastAsia="Calibri" w:hAnsi="Calibri"/>
                <w:b/>
                <w:bCs/>
                <w:color w:val="FFFFFF"/>
                <w:sz w:val="20"/>
                <w:szCs w:val="20"/>
              </w:rPr>
              <w:t xml:space="preserve">Implementation</w:t>
            </w:r>
          </w:p>
        </w:tc>
      </w:tr>
      <w:tr>
        <w:tc>
          <w:tcPr>
            <w:tcW w:type="dxa" w:w="2340"/>
            <w:shd w:fill="F2F2F2" w:val="clear"/>
            <w:vAlign w:val="center"/>
          </w:tcPr>
          <w:p>
            <w:pPr>
              <w:spacing w:after="40" w:before="40"/>
            </w:pPr>
            <w:r>
              <w:rPr>
                <w:rFonts w:ascii="Calibri" w:cs="Calibri" w:eastAsia="Calibri" w:hAnsi="Calibri"/>
                <w:sz w:val="20"/>
                <w:szCs w:val="20"/>
              </w:rPr>
              <w:t xml:space="preserve">Task-based routing</w:t>
            </w:r>
          </w:p>
        </w:tc>
        <w:tc>
          <w:tcPr>
            <w:tcW w:type="dxa" w:w="2340"/>
            <w:shd w:fill="F2F2F2" w:val="clear"/>
            <w:vAlign w:val="center"/>
          </w:tcPr>
          <w:p>
            <w:pPr>
              <w:spacing w:after="40" w:before="40"/>
            </w:pPr>
            <w:r>
              <w:rPr>
                <w:rFonts w:ascii="Calibri" w:cs="Calibri" w:eastAsia="Calibri" w:hAnsi="Calibri"/>
                <w:sz w:val="20"/>
                <w:szCs w:val="20"/>
              </w:rPr>
              <w:t xml:space="preserve">Assign model by agent role: planner gets GPT-4o, workers get GPT-4o-mini or Haiku</w:t>
            </w:r>
          </w:p>
        </w:tc>
        <w:tc>
          <w:tcPr>
            <w:tcW w:type="dxa" w:w="2340"/>
            <w:shd w:fill="F2F2F2" w:val="clear"/>
            <w:vAlign w:val="center"/>
          </w:tcPr>
          <w:p>
            <w:pPr>
              <w:spacing w:after="40" w:before="40"/>
            </w:pPr>
            <w:r>
              <w:rPr>
                <w:rFonts w:ascii="Calibri" w:cs="Calibri" w:eastAsia="Calibri" w:hAnsi="Calibri"/>
                <w:sz w:val="20"/>
                <w:szCs w:val="20"/>
              </w:rPr>
              <w:t xml:space="preserve">30-50%</w:t>
            </w:r>
          </w:p>
        </w:tc>
        <w:tc>
          <w:tcPr>
            <w:tcW w:type="dxa" w:w="2340"/>
            <w:shd w:fill="F2F2F2" w:val="clear"/>
            <w:vAlign w:val="center"/>
          </w:tcPr>
          <w:p>
            <w:pPr>
              <w:spacing w:after="40" w:before="40"/>
            </w:pPr>
            <w:r>
              <w:rPr>
                <w:rFonts w:ascii="Calibri" w:cs="Calibri" w:eastAsia="Calibri" w:hAnsi="Calibri"/>
                <w:sz w:val="20"/>
                <w:szCs w:val="20"/>
              </w:rPr>
              <w:t xml:space="preserve">Configure per agent in LangGraph node definitions</w:t>
            </w:r>
          </w:p>
        </w:tc>
      </w:tr>
      <w:tr>
        <w:tc>
          <w:tcPr>
            <w:tcW w:type="dxa" w:w="2340"/>
            <w:vAlign w:val="center"/>
          </w:tcPr>
          <w:p>
            <w:pPr>
              <w:spacing w:after="40" w:before="40"/>
            </w:pPr>
            <w:r>
              <w:rPr>
                <w:rFonts w:ascii="Calibri" w:cs="Calibri" w:eastAsia="Calibri" w:hAnsi="Calibri"/>
                <w:sz w:val="20"/>
                <w:szCs w:val="20"/>
              </w:rPr>
              <w:t xml:space="preserve">Complexity-based routing</w:t>
            </w:r>
          </w:p>
        </w:tc>
        <w:tc>
          <w:tcPr>
            <w:tcW w:type="dxa" w:w="2340"/>
            <w:vAlign w:val="center"/>
          </w:tcPr>
          <w:p>
            <w:pPr>
              <w:spacing w:after="40" w:before="40"/>
            </w:pPr>
            <w:r>
              <w:rPr>
                <w:rFonts w:ascii="Calibri" w:cs="Calibri" w:eastAsia="Calibri" w:hAnsi="Calibri"/>
                <w:sz w:val="20"/>
                <w:szCs w:val="20"/>
              </w:rPr>
              <w:t xml:space="preserve">Classify query complexity (simple/medium/complex), route to corresponding model tier</w:t>
            </w:r>
          </w:p>
        </w:tc>
        <w:tc>
          <w:tcPr>
            <w:tcW w:type="dxa" w:w="2340"/>
            <w:vAlign w:val="center"/>
          </w:tcPr>
          <w:p>
            <w:pPr>
              <w:spacing w:after="40" w:before="40"/>
            </w:pPr>
            <w:r>
              <w:rPr>
                <w:rFonts w:ascii="Calibri" w:cs="Calibri" w:eastAsia="Calibri" w:hAnsi="Calibri"/>
                <w:sz w:val="20"/>
                <w:szCs w:val="20"/>
              </w:rPr>
              <w:t xml:space="preserve">20-40%</w:t>
            </w:r>
          </w:p>
        </w:tc>
        <w:tc>
          <w:tcPr>
            <w:tcW w:type="dxa" w:w="2340"/>
            <w:vAlign w:val="center"/>
          </w:tcPr>
          <w:p>
            <w:pPr>
              <w:spacing w:after="40" w:before="40"/>
            </w:pPr>
            <w:r>
              <w:rPr>
                <w:rFonts w:ascii="Calibri" w:cs="Calibri" w:eastAsia="Calibri" w:hAnsi="Calibri"/>
                <w:sz w:val="20"/>
                <w:szCs w:val="20"/>
              </w:rPr>
              <w:t xml:space="preserve">Use a tiny classifier or embedding similarity to a few examples</w:t>
            </w:r>
          </w:p>
        </w:tc>
      </w:tr>
      <w:tr>
        <w:tc>
          <w:tcPr>
            <w:tcW w:type="dxa" w:w="2340"/>
            <w:shd w:fill="F2F2F2" w:val="clear"/>
            <w:vAlign w:val="center"/>
          </w:tcPr>
          <w:p>
            <w:pPr>
              <w:spacing w:after="40" w:before="40"/>
            </w:pPr>
            <w:r>
              <w:rPr>
                <w:rFonts w:ascii="Calibri" w:cs="Calibri" w:eastAsia="Calibri" w:hAnsi="Calibri"/>
                <w:sz w:val="20"/>
                <w:szCs w:val="20"/>
              </w:rPr>
              <w:t xml:space="preserve">Semantic caching</w:t>
            </w:r>
          </w:p>
        </w:tc>
        <w:tc>
          <w:tcPr>
            <w:tcW w:type="dxa" w:w="2340"/>
            <w:shd w:fill="F2F2F2" w:val="clear"/>
            <w:vAlign w:val="center"/>
          </w:tcPr>
          <w:p>
            <w:pPr>
              <w:spacing w:after="40" w:before="40"/>
            </w:pPr>
            <w:r>
              <w:rPr>
                <w:rFonts w:ascii="Calibri" w:cs="Calibri" w:eastAsia="Calibri" w:hAnsi="Calibri"/>
                <w:sz w:val="20"/>
                <w:szCs w:val="20"/>
              </w:rPr>
              <w:t xml:space="preserve">Cache LLM responses for semantically similar inputs</w:t>
            </w:r>
          </w:p>
        </w:tc>
        <w:tc>
          <w:tcPr>
            <w:tcW w:type="dxa" w:w="2340"/>
            <w:shd w:fill="F2F2F2" w:val="clear"/>
            <w:vAlign w:val="center"/>
          </w:tcPr>
          <w:p>
            <w:pPr>
              <w:spacing w:after="40" w:before="40"/>
            </w:pPr>
            <w:r>
              <w:rPr>
                <w:rFonts w:ascii="Calibri" w:cs="Calibri" w:eastAsia="Calibri" w:hAnsi="Calibri"/>
                <w:sz w:val="20"/>
                <w:szCs w:val="20"/>
              </w:rPr>
              <w:t xml:space="preserve">10-30% on repeated queries</w:t>
            </w:r>
          </w:p>
        </w:tc>
        <w:tc>
          <w:tcPr>
            <w:tcW w:type="dxa" w:w="2340"/>
            <w:shd w:fill="F2F2F2" w:val="clear"/>
            <w:vAlign w:val="center"/>
          </w:tcPr>
          <w:p>
            <w:pPr>
              <w:spacing w:after="40" w:before="40"/>
            </w:pPr>
            <w:r>
              <w:rPr>
                <w:rFonts w:ascii="Calibri" w:cs="Calibri" w:eastAsia="Calibri" w:hAnsi="Calibri"/>
                <w:sz w:val="20"/>
                <w:szCs w:val="20"/>
              </w:rPr>
              <w:t xml:space="preserve">Use a vector store to find similar past queries; return cached response if similarity &gt; threshold (0.95)</w:t>
            </w:r>
          </w:p>
        </w:tc>
      </w:tr>
      <w:tr>
        <w:tc>
          <w:tcPr>
            <w:tcW w:type="dxa" w:w="2340"/>
            <w:vAlign w:val="center"/>
          </w:tcPr>
          <w:p>
            <w:pPr>
              <w:spacing w:after="40" w:before="40"/>
            </w:pPr>
            <w:r>
              <w:rPr>
                <w:rFonts w:ascii="Calibri" w:cs="Calibri" w:eastAsia="Calibri" w:hAnsi="Calibri"/>
                <w:sz w:val="20"/>
                <w:szCs w:val="20"/>
              </w:rPr>
              <w:t xml:space="preserve">Provider failover</w:t>
            </w:r>
          </w:p>
        </w:tc>
        <w:tc>
          <w:tcPr>
            <w:tcW w:type="dxa" w:w="2340"/>
            <w:vAlign w:val="center"/>
          </w:tcPr>
          <w:p>
            <w:pPr>
              <w:spacing w:after="40" w:before="40"/>
            </w:pPr>
            <w:r>
              <w:rPr>
                <w:rFonts w:ascii="Calibri" w:cs="Calibri" w:eastAsia="Calibri" w:hAnsi="Calibri"/>
                <w:sz w:val="20"/>
                <w:szCs w:val="20"/>
              </w:rPr>
              <w:t xml:space="preserve">If primary provider is down or slow, route to backup</w:t>
            </w:r>
          </w:p>
        </w:tc>
        <w:tc>
          <w:tcPr>
            <w:tcW w:type="dxa" w:w="2340"/>
            <w:vAlign w:val="center"/>
          </w:tcPr>
          <w:p>
            <w:pPr>
              <w:spacing w:after="40" w:before="40"/>
            </w:pPr>
            <w:r>
              <w:rPr>
                <w:rFonts w:ascii="Calibri" w:cs="Calibri" w:eastAsia="Calibri" w:hAnsi="Calibri"/>
                <w:sz w:val="20"/>
                <w:szCs w:val="20"/>
              </w:rPr>
              <w:t xml:space="preserve">Prevents downtime</w:t>
            </w:r>
          </w:p>
        </w:tc>
        <w:tc>
          <w:tcPr>
            <w:tcW w:type="dxa" w:w="2340"/>
            <w:vAlign w:val="center"/>
          </w:tcPr>
          <w:p>
            <w:pPr>
              <w:spacing w:after="40" w:before="40"/>
            </w:pPr>
            <w:r>
              <w:rPr>
                <w:rFonts w:ascii="Calibri" w:cs="Calibri" w:eastAsia="Calibri" w:hAnsi="Calibri"/>
                <w:sz w:val="20"/>
                <w:szCs w:val="20"/>
              </w:rPr>
              <w:t xml:space="preserve">LiteLLM handles this automatically with fallback lists</w:t>
            </w:r>
          </w:p>
        </w:tc>
      </w:tr>
    </w:tbl>
    <w:p>
      <w:pPr>
        <w:spacing w:after="60"/>
      </w:pPr>
    </w:p>
    <w:p>
      <w:pPr>
        <w:pStyle w:val="Heading4"/>
      </w:pPr>
      <w:r>
        <w:rPr>
          <w:b/>
          <w:bCs/>
        </w:rPr>
        <w:t xml:space="preserve">LiteLLM Configuration for Routing</w:t>
      </w:r>
    </w:p>
    <w:p>
      <w:pPr>
        <w:spacing w:after="120"/>
      </w:pPr>
      <w:r>
        <w:rPr>
          <w:rFonts w:ascii="Calibri" w:cs="Calibri" w:eastAsia="Calibri" w:hAnsi="Calibri"/>
          <w:sz w:val="22"/>
          <w:szCs w:val="22"/>
        </w:rPr>
        <w:t xml:space="preserve">LiteLLM provides a unified interface to 100+ LLM providers. Use it as the routing layer:</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Configuration</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Purpose</w:t>
            </w:r>
          </w:p>
        </w:tc>
      </w:tr>
      <w:tr>
        <w:tc>
          <w:tcPr>
            <w:tcW w:type="dxa" w:w="3120"/>
            <w:shd w:fill="F2F2F2" w:val="clear"/>
            <w:vAlign w:val="center"/>
          </w:tcPr>
          <w:p>
            <w:pPr>
              <w:spacing w:after="40" w:before="40"/>
            </w:pPr>
            <w:r>
              <w:rPr>
                <w:rFonts w:ascii="Calibri" w:cs="Calibri" w:eastAsia="Calibri" w:hAnsi="Calibri"/>
                <w:sz w:val="20"/>
                <w:szCs w:val="20"/>
              </w:rPr>
              <w:t xml:space="preserve">model_list</w:t>
            </w:r>
          </w:p>
        </w:tc>
        <w:tc>
          <w:tcPr>
            <w:tcW w:type="dxa" w:w="3120"/>
            <w:shd w:fill="F2F2F2" w:val="clear"/>
            <w:vAlign w:val="center"/>
          </w:tcPr>
          <w:p>
            <w:pPr>
              <w:spacing w:after="40" w:before="40"/>
            </w:pPr>
            <w:r>
              <w:rPr>
                <w:rFonts w:ascii="Calibri" w:cs="Calibri" w:eastAsia="Calibri" w:hAnsi="Calibri"/>
                <w:sz w:val="20"/>
                <w:szCs w:val="20"/>
              </w:rPr>
              <w:t xml:space="preserve">[{model: gpt-4o, ...}, {model: claude-sonnet, ...}]</w:t>
            </w:r>
          </w:p>
        </w:tc>
        <w:tc>
          <w:tcPr>
            <w:tcW w:type="dxa" w:w="3120"/>
            <w:shd w:fill="F2F2F2" w:val="clear"/>
            <w:vAlign w:val="center"/>
          </w:tcPr>
          <w:p>
            <w:pPr>
              <w:spacing w:after="40" w:before="40"/>
            </w:pPr>
            <w:r>
              <w:rPr>
                <w:rFonts w:ascii="Calibri" w:cs="Calibri" w:eastAsia="Calibri" w:hAnsi="Calibri"/>
                <w:sz w:val="20"/>
                <w:szCs w:val="20"/>
              </w:rPr>
              <w:t xml:space="preserve">Define available models with their API keys and endpoints</w:t>
            </w:r>
          </w:p>
        </w:tc>
      </w:tr>
      <w:tr>
        <w:tc>
          <w:tcPr>
            <w:tcW w:type="dxa" w:w="3120"/>
            <w:vAlign w:val="center"/>
          </w:tcPr>
          <w:p>
            <w:pPr>
              <w:spacing w:after="40" w:before="40"/>
            </w:pPr>
            <w:r>
              <w:rPr>
                <w:rFonts w:ascii="Calibri" w:cs="Calibri" w:eastAsia="Calibri" w:hAnsi="Calibri"/>
                <w:sz w:val="20"/>
                <w:szCs w:val="20"/>
              </w:rPr>
              <w:t xml:space="preserve">fallbacks</w:t>
            </w:r>
          </w:p>
        </w:tc>
        <w:tc>
          <w:tcPr>
            <w:tcW w:type="dxa" w:w="3120"/>
            <w:vAlign w:val="center"/>
          </w:tcPr>
          <w:p>
            <w:pPr>
              <w:spacing w:after="40" w:before="40"/>
            </w:pPr>
            <w:r>
              <w:rPr>
                <w:rFonts w:ascii="Calibri" w:cs="Calibri" w:eastAsia="Calibri" w:hAnsi="Calibri"/>
                <w:sz w:val="20"/>
                <w:szCs w:val="20"/>
              </w:rPr>
              <w:t xml:space="preserve">[['gpt-4o', 'claude-sonnet']]</w:t>
            </w:r>
          </w:p>
        </w:tc>
        <w:tc>
          <w:tcPr>
            <w:tcW w:type="dxa" w:w="3120"/>
            <w:vAlign w:val="center"/>
          </w:tcPr>
          <w:p>
            <w:pPr>
              <w:spacing w:after="40" w:before="40"/>
            </w:pPr>
            <w:r>
              <w:rPr>
                <w:rFonts w:ascii="Calibri" w:cs="Calibri" w:eastAsia="Calibri" w:hAnsi="Calibri"/>
                <w:sz w:val="20"/>
                <w:szCs w:val="20"/>
              </w:rPr>
              <w:t xml:space="preserve">If gpt-4o fails, try claude-sonnet automatically</w:t>
            </w:r>
          </w:p>
        </w:tc>
      </w:tr>
      <w:tr>
        <w:tc>
          <w:tcPr>
            <w:tcW w:type="dxa" w:w="3120"/>
            <w:shd w:fill="F2F2F2" w:val="clear"/>
            <w:vAlign w:val="center"/>
          </w:tcPr>
          <w:p>
            <w:pPr>
              <w:spacing w:after="40" w:before="40"/>
            </w:pPr>
            <w:r>
              <w:rPr>
                <w:rFonts w:ascii="Calibri" w:cs="Calibri" w:eastAsia="Calibri" w:hAnsi="Calibri"/>
                <w:sz w:val="20"/>
                <w:szCs w:val="20"/>
              </w:rPr>
              <w:t xml:space="preserve">router_settings.routing_strategy</w:t>
            </w:r>
          </w:p>
        </w:tc>
        <w:tc>
          <w:tcPr>
            <w:tcW w:type="dxa" w:w="3120"/>
            <w:shd w:fill="F2F2F2" w:val="clear"/>
            <w:vAlign w:val="center"/>
          </w:tcPr>
          <w:p>
            <w:pPr>
              <w:spacing w:after="40" w:before="40"/>
            </w:pPr>
            <w:r>
              <w:rPr>
                <w:rFonts w:ascii="Calibri" w:cs="Calibri" w:eastAsia="Calibri" w:hAnsi="Calibri"/>
                <w:sz w:val="20"/>
                <w:szCs w:val="20"/>
              </w:rPr>
              <w:t xml:space="preserve">least-busy / cost-optimized / latency-optimized</w:t>
            </w:r>
          </w:p>
        </w:tc>
        <w:tc>
          <w:tcPr>
            <w:tcW w:type="dxa" w:w="3120"/>
            <w:shd w:fill="F2F2F2" w:val="clear"/>
            <w:vAlign w:val="center"/>
          </w:tcPr>
          <w:p>
            <w:pPr>
              <w:spacing w:after="40" w:before="40"/>
            </w:pPr>
            <w:r>
              <w:rPr>
                <w:rFonts w:ascii="Calibri" w:cs="Calibri" w:eastAsia="Calibri" w:hAnsi="Calibri"/>
                <w:sz w:val="20"/>
                <w:szCs w:val="20"/>
              </w:rPr>
              <w:t xml:space="preserve">How to choose among available models. 'cost-optimized' picks the cheapest model that meets the quality threshold.</w:t>
            </w:r>
          </w:p>
        </w:tc>
      </w:tr>
      <w:tr>
        <w:tc>
          <w:tcPr>
            <w:tcW w:type="dxa" w:w="3120"/>
            <w:vAlign w:val="center"/>
          </w:tcPr>
          <w:p>
            <w:pPr>
              <w:spacing w:after="40" w:before="40"/>
            </w:pPr>
            <w:r>
              <w:rPr>
                <w:rFonts w:ascii="Calibri" w:cs="Calibri" w:eastAsia="Calibri" w:hAnsi="Calibri"/>
                <w:sz w:val="20"/>
                <w:szCs w:val="20"/>
              </w:rPr>
              <w:t xml:space="preserve">router_settings.retry_policy</w:t>
            </w:r>
          </w:p>
        </w:tc>
        <w:tc>
          <w:tcPr>
            <w:tcW w:type="dxa" w:w="3120"/>
            <w:vAlign w:val="center"/>
          </w:tcPr>
          <w:p>
            <w:pPr>
              <w:spacing w:after="40" w:before="40"/>
            </w:pPr>
            <w:r>
              <w:rPr>
                <w:rFonts w:ascii="Calibri" w:cs="Calibri" w:eastAsia="Calibri" w:hAnsi="Calibri"/>
                <w:sz w:val="20"/>
                <w:szCs w:val="20"/>
              </w:rPr>
              <w:t xml:space="preserve">{max_retries: 2, retry_after: 1}</w:t>
            </w:r>
          </w:p>
        </w:tc>
        <w:tc>
          <w:tcPr>
            <w:tcW w:type="dxa" w:w="3120"/>
            <w:vAlign w:val="center"/>
          </w:tcPr>
          <w:p>
            <w:pPr>
              <w:spacing w:after="40" w:before="40"/>
            </w:pPr>
            <w:r>
              <w:rPr>
                <w:rFonts w:ascii="Calibri" w:cs="Calibri" w:eastAsia="Calibri" w:hAnsi="Calibri"/>
                <w:sz w:val="20"/>
                <w:szCs w:val="20"/>
              </w:rPr>
              <w:t xml:space="preserve">Retry configuration for failed calls</w:t>
            </w:r>
          </w:p>
        </w:tc>
      </w:tr>
      <w:tr>
        <w:tc>
          <w:tcPr>
            <w:tcW w:type="dxa" w:w="3120"/>
            <w:shd w:fill="F2F2F2" w:val="clear"/>
            <w:vAlign w:val="center"/>
          </w:tcPr>
          <w:p>
            <w:pPr>
              <w:spacing w:after="40" w:before="40"/>
            </w:pPr>
            <w:r>
              <w:rPr>
                <w:rFonts w:ascii="Calibri" w:cs="Calibri" w:eastAsia="Calibri" w:hAnsi="Calibri"/>
                <w:sz w:val="20"/>
                <w:szCs w:val="20"/>
              </w:rPr>
              <w:t xml:space="preserve">budget_limit</w:t>
            </w:r>
          </w:p>
        </w:tc>
        <w:tc>
          <w:tcPr>
            <w:tcW w:type="dxa" w:w="3120"/>
            <w:shd w:fill="F2F2F2" w:val="clear"/>
            <w:vAlign w:val="center"/>
          </w:tcPr>
          <w:p>
            <w:pPr>
              <w:spacing w:after="40" w:before="40"/>
            </w:pPr>
            <w:r>
              <w:rPr>
                <w:rFonts w:ascii="Calibri" w:cs="Calibri" w:eastAsia="Calibri" w:hAnsi="Calibri"/>
                <w:sz w:val="20"/>
                <w:szCs w:val="20"/>
              </w:rPr>
              <w:t xml:space="preserve">max_budget: 10.0 (dollars per day)</w:t>
            </w:r>
          </w:p>
        </w:tc>
        <w:tc>
          <w:tcPr>
            <w:tcW w:type="dxa" w:w="3120"/>
            <w:shd w:fill="F2F2F2" w:val="clear"/>
            <w:vAlign w:val="center"/>
          </w:tcPr>
          <w:p>
            <w:pPr>
              <w:spacing w:after="40" w:before="40"/>
            </w:pPr>
            <w:r>
              <w:rPr>
                <w:rFonts w:ascii="Calibri" w:cs="Calibri" w:eastAsia="Calibri" w:hAnsi="Calibri"/>
                <w:sz w:val="20"/>
                <w:szCs w:val="20"/>
              </w:rPr>
              <w:t xml:space="preserve">Hard cost ceiling. Rejects requests once budget is exhausted.</w:t>
            </w:r>
          </w:p>
        </w:tc>
      </w:tr>
      <w:tr>
        <w:tc>
          <w:tcPr>
            <w:tcW w:type="dxa" w:w="3120"/>
            <w:vAlign w:val="center"/>
          </w:tcPr>
          <w:p>
            <w:pPr>
              <w:spacing w:after="40" w:before="40"/>
            </w:pPr>
            <w:r>
              <w:rPr>
                <w:rFonts w:ascii="Calibri" w:cs="Calibri" w:eastAsia="Calibri" w:hAnsi="Calibri"/>
                <w:sz w:val="20"/>
                <w:szCs w:val="20"/>
              </w:rPr>
              <w:t xml:space="preserve">rate_limits</w:t>
            </w:r>
          </w:p>
        </w:tc>
        <w:tc>
          <w:tcPr>
            <w:tcW w:type="dxa" w:w="3120"/>
            <w:vAlign w:val="center"/>
          </w:tcPr>
          <w:p>
            <w:pPr>
              <w:spacing w:after="40" w:before="40"/>
            </w:pPr>
            <w:r>
              <w:rPr>
                <w:rFonts w:ascii="Calibri" w:cs="Calibri" w:eastAsia="Calibri" w:hAnsi="Calibri"/>
                <w:sz w:val="20"/>
                <w:szCs w:val="20"/>
              </w:rPr>
              <w:t xml:space="preserve">rpm: 100, tpm: 100000</w:t>
            </w:r>
          </w:p>
        </w:tc>
        <w:tc>
          <w:tcPr>
            <w:tcW w:type="dxa" w:w="3120"/>
            <w:vAlign w:val="center"/>
          </w:tcPr>
          <w:p>
            <w:pPr>
              <w:spacing w:after="40" w:before="40"/>
            </w:pPr>
            <w:r>
              <w:rPr>
                <w:rFonts w:ascii="Calibri" w:cs="Calibri" w:eastAsia="Calibri" w:hAnsi="Calibri"/>
                <w:sz w:val="20"/>
                <w:szCs w:val="20"/>
              </w:rPr>
              <w:t xml:space="preserve">Rate limiting per model to stay within provider limits</w:t>
            </w:r>
          </w:p>
        </w:tc>
      </w:tr>
    </w:tbl>
    <w:p>
      <w:pPr>
        <w:pStyle w:val="Heading2"/>
      </w:pPr>
      <w:r>
        <w:rPr>
          <w:b/>
          <w:bCs/>
        </w:rPr>
        <w:t xml:space="preserve">5.6 Observability and Tracing</w:t>
      </w:r>
    </w:p>
    <w:p>
      <w:pPr>
        <w:spacing w:after="120"/>
      </w:pPr>
      <w:r>
        <w:rPr>
          <w:rFonts w:ascii="Calibri" w:cs="Calibri" w:eastAsia="Calibri" w:hAnsi="Calibri"/>
          <w:sz w:val="22"/>
          <w:szCs w:val="22"/>
        </w:rPr>
        <w:t xml:space="preserve">In a multi-agent system, observability is not optional — it's how you debug. Every agent call, tool invocation, and state transition must be traced.</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Telemetry Layer</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What to Capture</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Tool</w:t>
            </w:r>
          </w:p>
        </w:tc>
      </w:tr>
      <w:tr>
        <w:tc>
          <w:tcPr>
            <w:tcW w:type="dxa" w:w="3120"/>
            <w:shd w:fill="F2F2F2" w:val="clear"/>
            <w:vAlign w:val="center"/>
          </w:tcPr>
          <w:p>
            <w:pPr>
              <w:spacing w:after="40" w:before="40"/>
            </w:pPr>
            <w:r>
              <w:rPr>
                <w:rFonts w:ascii="Calibri" w:cs="Calibri" w:eastAsia="Calibri" w:hAnsi="Calibri"/>
                <w:sz w:val="20"/>
                <w:szCs w:val="20"/>
              </w:rPr>
              <w:t xml:space="preserve">LLM traces</w:t>
            </w:r>
          </w:p>
        </w:tc>
        <w:tc>
          <w:tcPr>
            <w:tcW w:type="dxa" w:w="3120"/>
            <w:shd w:fill="F2F2F2" w:val="clear"/>
            <w:vAlign w:val="center"/>
          </w:tcPr>
          <w:p>
            <w:pPr>
              <w:spacing w:after="40" w:before="40"/>
            </w:pPr>
            <w:r>
              <w:rPr>
                <w:rFonts w:ascii="Calibri" w:cs="Calibri" w:eastAsia="Calibri" w:hAnsi="Calibri"/>
                <w:sz w:val="20"/>
                <w:szCs w:val="20"/>
              </w:rPr>
              <w:t xml:space="preserve">Input/output tokens, latency, model, cost, prompt version</w:t>
            </w:r>
          </w:p>
        </w:tc>
        <w:tc>
          <w:tcPr>
            <w:tcW w:type="dxa" w:w="3120"/>
            <w:shd w:fill="F2F2F2" w:val="clear"/>
            <w:vAlign w:val="center"/>
          </w:tcPr>
          <w:p>
            <w:pPr>
              <w:spacing w:after="40" w:before="40"/>
            </w:pPr>
            <w:r>
              <w:rPr>
                <w:rFonts w:ascii="Calibri" w:cs="Calibri" w:eastAsia="Calibri" w:hAnsi="Calibri"/>
                <w:sz w:val="20"/>
                <w:szCs w:val="20"/>
              </w:rPr>
              <w:t xml:space="preserve">Langfuse (self-hosted or cloud)</w:t>
            </w:r>
          </w:p>
        </w:tc>
      </w:tr>
      <w:tr>
        <w:tc>
          <w:tcPr>
            <w:tcW w:type="dxa" w:w="3120"/>
            <w:vAlign w:val="center"/>
          </w:tcPr>
          <w:p>
            <w:pPr>
              <w:spacing w:after="40" w:before="40"/>
            </w:pPr>
            <w:r>
              <w:rPr>
                <w:rFonts w:ascii="Calibri" w:cs="Calibri" w:eastAsia="Calibri" w:hAnsi="Calibri"/>
                <w:sz w:val="20"/>
                <w:szCs w:val="20"/>
              </w:rPr>
              <w:t xml:space="preserve">Tool invocations</w:t>
            </w:r>
          </w:p>
        </w:tc>
        <w:tc>
          <w:tcPr>
            <w:tcW w:type="dxa" w:w="3120"/>
            <w:vAlign w:val="center"/>
          </w:tcPr>
          <w:p>
            <w:pPr>
              <w:spacing w:after="40" w:before="40"/>
            </w:pPr>
            <w:r>
              <w:rPr>
                <w:rFonts w:ascii="Calibri" w:cs="Calibri" w:eastAsia="Calibri" w:hAnsi="Calibri"/>
                <w:sz w:val="20"/>
                <w:szCs w:val="20"/>
              </w:rPr>
              <w:t xml:space="preserve">Tool name, inputs, outputs, duration, errors</w:t>
            </w:r>
          </w:p>
        </w:tc>
        <w:tc>
          <w:tcPr>
            <w:tcW w:type="dxa" w:w="3120"/>
            <w:vAlign w:val="center"/>
          </w:tcPr>
          <w:p>
            <w:pPr>
              <w:spacing w:after="40" w:before="40"/>
            </w:pPr>
            <w:r>
              <w:rPr>
                <w:rFonts w:ascii="Calibri" w:cs="Calibri" w:eastAsia="Calibri" w:hAnsi="Calibri"/>
                <w:sz w:val="20"/>
                <w:szCs w:val="20"/>
              </w:rPr>
              <w:t xml:space="preserve">Langfuse spans nested under the LLM trace</w:t>
            </w:r>
          </w:p>
        </w:tc>
      </w:tr>
      <w:tr>
        <w:tc>
          <w:tcPr>
            <w:tcW w:type="dxa" w:w="3120"/>
            <w:shd w:fill="F2F2F2" w:val="clear"/>
            <w:vAlign w:val="center"/>
          </w:tcPr>
          <w:p>
            <w:pPr>
              <w:spacing w:after="40" w:before="40"/>
            </w:pPr>
            <w:r>
              <w:rPr>
                <w:rFonts w:ascii="Calibri" w:cs="Calibri" w:eastAsia="Calibri" w:hAnsi="Calibri"/>
                <w:sz w:val="20"/>
                <w:szCs w:val="20"/>
              </w:rPr>
              <w:t xml:space="preserve">Workflow state</w:t>
            </w:r>
          </w:p>
        </w:tc>
        <w:tc>
          <w:tcPr>
            <w:tcW w:type="dxa" w:w="3120"/>
            <w:shd w:fill="F2F2F2" w:val="clear"/>
            <w:vAlign w:val="center"/>
          </w:tcPr>
          <w:p>
            <w:pPr>
              <w:spacing w:after="40" w:before="40"/>
            </w:pPr>
            <w:r>
              <w:rPr>
                <w:rFonts w:ascii="Calibri" w:cs="Calibri" w:eastAsia="Calibri" w:hAnsi="Calibri"/>
                <w:sz w:val="20"/>
                <w:szCs w:val="20"/>
              </w:rPr>
              <w:t xml:space="preserve">State snapshots at each node transition</w:t>
            </w:r>
          </w:p>
        </w:tc>
        <w:tc>
          <w:tcPr>
            <w:tcW w:type="dxa" w:w="3120"/>
            <w:shd w:fill="F2F2F2" w:val="clear"/>
            <w:vAlign w:val="center"/>
          </w:tcPr>
          <w:p>
            <w:pPr>
              <w:spacing w:after="40" w:before="40"/>
            </w:pPr>
            <w:r>
              <w:rPr>
                <w:rFonts w:ascii="Calibri" w:cs="Calibri" w:eastAsia="Calibri" w:hAnsi="Calibri"/>
                <w:sz w:val="20"/>
                <w:szCs w:val="20"/>
              </w:rPr>
              <w:t xml:space="preserve">LangGraph checkpointer + custom logging</w:t>
            </w:r>
          </w:p>
        </w:tc>
      </w:tr>
      <w:tr>
        <w:tc>
          <w:tcPr>
            <w:tcW w:type="dxa" w:w="3120"/>
            <w:vAlign w:val="center"/>
          </w:tcPr>
          <w:p>
            <w:pPr>
              <w:spacing w:after="40" w:before="40"/>
            </w:pPr>
            <w:r>
              <w:rPr>
                <w:rFonts w:ascii="Calibri" w:cs="Calibri" w:eastAsia="Calibri" w:hAnsi="Calibri"/>
                <w:sz w:val="20"/>
                <w:szCs w:val="20"/>
              </w:rPr>
              <w:t xml:space="preserve">Cost aggregation</w:t>
            </w:r>
          </w:p>
        </w:tc>
        <w:tc>
          <w:tcPr>
            <w:tcW w:type="dxa" w:w="3120"/>
            <w:vAlign w:val="center"/>
          </w:tcPr>
          <w:p>
            <w:pPr>
              <w:spacing w:after="40" w:before="40"/>
            </w:pPr>
            <w:r>
              <w:rPr>
                <w:rFonts w:ascii="Calibri" w:cs="Calibri" w:eastAsia="Calibri" w:hAnsi="Calibri"/>
                <w:sz w:val="20"/>
                <w:szCs w:val="20"/>
              </w:rPr>
              <w:t xml:space="preserve">Total cost per workflow, per agent, per tool</w:t>
            </w:r>
          </w:p>
        </w:tc>
        <w:tc>
          <w:tcPr>
            <w:tcW w:type="dxa" w:w="3120"/>
            <w:vAlign w:val="center"/>
          </w:tcPr>
          <w:p>
            <w:pPr>
              <w:spacing w:after="40" w:before="40"/>
            </w:pPr>
            <w:r>
              <w:rPr>
                <w:rFonts w:ascii="Calibri" w:cs="Calibri" w:eastAsia="Calibri" w:hAnsi="Calibri"/>
                <w:sz w:val="20"/>
                <w:szCs w:val="20"/>
              </w:rPr>
              <w:t xml:space="preserve">LiteLLM callbacks + Langfuse cost tracking</w:t>
            </w:r>
          </w:p>
        </w:tc>
      </w:tr>
      <w:tr>
        <w:tc>
          <w:tcPr>
            <w:tcW w:type="dxa" w:w="3120"/>
            <w:shd w:fill="F2F2F2" w:val="clear"/>
            <w:vAlign w:val="center"/>
          </w:tcPr>
          <w:p>
            <w:pPr>
              <w:spacing w:after="40" w:before="40"/>
            </w:pPr>
            <w:r>
              <w:rPr>
                <w:rFonts w:ascii="Calibri" w:cs="Calibri" w:eastAsia="Calibri" w:hAnsi="Calibri"/>
                <w:sz w:val="20"/>
                <w:szCs w:val="20"/>
              </w:rPr>
              <w:t xml:space="preserve">Error tracking</w:t>
            </w:r>
          </w:p>
        </w:tc>
        <w:tc>
          <w:tcPr>
            <w:tcW w:type="dxa" w:w="3120"/>
            <w:shd w:fill="F2F2F2" w:val="clear"/>
            <w:vAlign w:val="center"/>
          </w:tcPr>
          <w:p>
            <w:pPr>
              <w:spacing w:after="40" w:before="40"/>
            </w:pPr>
            <w:r>
              <w:rPr>
                <w:rFonts w:ascii="Calibri" w:cs="Calibri" w:eastAsia="Calibri" w:hAnsi="Calibri"/>
                <w:sz w:val="20"/>
                <w:szCs w:val="20"/>
              </w:rPr>
              <w:t xml:space="preserve">Exceptions, retries, timeouts, validation failures</w:t>
            </w:r>
          </w:p>
        </w:tc>
        <w:tc>
          <w:tcPr>
            <w:tcW w:type="dxa" w:w="3120"/>
            <w:shd w:fill="F2F2F2" w:val="clear"/>
            <w:vAlign w:val="center"/>
          </w:tcPr>
          <w:p>
            <w:pPr>
              <w:spacing w:after="40" w:before="40"/>
            </w:pPr>
            <w:r>
              <w:rPr>
                <w:rFonts w:ascii="Calibri" w:cs="Calibri" w:eastAsia="Calibri" w:hAnsi="Calibri"/>
                <w:sz w:val="20"/>
                <w:szCs w:val="20"/>
              </w:rPr>
              <w:t xml:space="preserve">Structured logging + alerting (Sentry or PagerDuty)</w:t>
            </w:r>
          </w:p>
        </w:tc>
      </w:tr>
    </w:tbl>
    <w:p>
      <w:pPr>
        <w:spacing w:after="60"/>
      </w:pPr>
    </w:p>
    <w:p>
      <w:pPr>
        <w:pStyle w:val="Heading3"/>
      </w:pPr>
      <w:r>
        <w:rPr>
          <w:b/>
          <w:bCs/>
        </w:rPr>
        <w:t xml:space="preserve">5.6.1 Evaluation of Multi-Agent Systems</w:t>
      </w:r>
    </w:p>
    <w:p>
      <w:pPr>
        <w:spacing w:after="120"/>
      </w:pPr>
      <w:r>
        <w:rPr>
          <w:rFonts w:ascii="Calibri" w:cs="Calibri" w:eastAsia="Calibri" w:hAnsi="Calibri"/>
          <w:sz w:val="22"/>
          <w:szCs w:val="22"/>
        </w:rPr>
        <w:t xml:space="preserve">Evaluating agents is harder than evaluating single LLM calls because you care about the process, not just the outcome:</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Metric</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What It Measures</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Target</w:t>
            </w:r>
          </w:p>
        </w:tc>
      </w:tr>
      <w:tr>
        <w:tc>
          <w:tcPr>
            <w:tcW w:type="dxa" w:w="3120"/>
            <w:shd w:fill="F2F2F2" w:val="clear"/>
            <w:vAlign w:val="center"/>
          </w:tcPr>
          <w:p>
            <w:pPr>
              <w:spacing w:after="40" w:before="40"/>
            </w:pPr>
            <w:r>
              <w:rPr>
                <w:rFonts w:ascii="Calibri" w:cs="Calibri" w:eastAsia="Calibri" w:hAnsi="Calibri"/>
                <w:sz w:val="20"/>
                <w:szCs w:val="20"/>
              </w:rPr>
              <w:t xml:space="preserve">End-to-end success rate</w:t>
            </w:r>
          </w:p>
        </w:tc>
        <w:tc>
          <w:tcPr>
            <w:tcW w:type="dxa" w:w="3120"/>
            <w:shd w:fill="F2F2F2" w:val="clear"/>
            <w:vAlign w:val="center"/>
          </w:tcPr>
          <w:p>
            <w:pPr>
              <w:spacing w:after="40" w:before="40"/>
            </w:pPr>
            <w:r>
              <w:rPr>
                <w:rFonts w:ascii="Calibri" w:cs="Calibri" w:eastAsia="Calibri" w:hAnsi="Calibri"/>
                <w:sz w:val="20"/>
                <w:szCs w:val="20"/>
              </w:rPr>
              <w:t xml:space="preserve">% of workflows that complete correctly</w:t>
            </w:r>
          </w:p>
        </w:tc>
        <w:tc>
          <w:tcPr>
            <w:tcW w:type="dxa" w:w="3120"/>
            <w:shd w:fill="F2F2F2" w:val="clear"/>
            <w:vAlign w:val="center"/>
          </w:tcPr>
          <w:p>
            <w:pPr>
              <w:spacing w:after="40" w:before="40"/>
            </w:pPr>
            <w:r>
              <w:rPr>
                <w:rFonts w:ascii="Calibri" w:cs="Calibri" w:eastAsia="Calibri" w:hAnsi="Calibri"/>
                <w:sz w:val="20"/>
                <w:szCs w:val="20"/>
              </w:rPr>
              <w:t xml:space="preserve">&gt;90% for happy path, &gt;70% including edge cases</w:t>
            </w:r>
          </w:p>
        </w:tc>
      </w:tr>
      <w:tr>
        <w:tc>
          <w:tcPr>
            <w:tcW w:type="dxa" w:w="3120"/>
            <w:vAlign w:val="center"/>
          </w:tcPr>
          <w:p>
            <w:pPr>
              <w:spacing w:after="40" w:before="40"/>
            </w:pPr>
            <w:r>
              <w:rPr>
                <w:rFonts w:ascii="Calibri" w:cs="Calibri" w:eastAsia="Calibri" w:hAnsi="Calibri"/>
                <w:sz w:val="20"/>
                <w:szCs w:val="20"/>
              </w:rPr>
              <w:t xml:space="preserve">Step accuracy</w:t>
            </w:r>
          </w:p>
        </w:tc>
        <w:tc>
          <w:tcPr>
            <w:tcW w:type="dxa" w:w="3120"/>
            <w:vAlign w:val="center"/>
          </w:tcPr>
          <w:p>
            <w:pPr>
              <w:spacing w:after="40" w:before="40"/>
            </w:pPr>
            <w:r>
              <w:rPr>
                <w:rFonts w:ascii="Calibri" w:cs="Calibri" w:eastAsia="Calibri" w:hAnsi="Calibri"/>
                <w:sz w:val="20"/>
                <w:szCs w:val="20"/>
              </w:rPr>
              <w:t xml:space="preserve">% of individual agent steps that produce correct output</w:t>
            </w:r>
          </w:p>
        </w:tc>
        <w:tc>
          <w:tcPr>
            <w:tcW w:type="dxa" w:w="3120"/>
            <w:vAlign w:val="center"/>
          </w:tcPr>
          <w:p>
            <w:pPr>
              <w:spacing w:after="40" w:before="40"/>
            </w:pPr>
            <w:r>
              <w:rPr>
                <w:rFonts w:ascii="Calibri" w:cs="Calibri" w:eastAsia="Calibri" w:hAnsi="Calibri"/>
                <w:sz w:val="20"/>
                <w:szCs w:val="20"/>
              </w:rPr>
              <w:t xml:space="preserve">&gt;95% per step (errors compound multiplicatively)</w:t>
            </w:r>
          </w:p>
        </w:tc>
      </w:tr>
      <w:tr>
        <w:tc>
          <w:tcPr>
            <w:tcW w:type="dxa" w:w="3120"/>
            <w:shd w:fill="F2F2F2" w:val="clear"/>
            <w:vAlign w:val="center"/>
          </w:tcPr>
          <w:p>
            <w:pPr>
              <w:spacing w:after="40" w:before="40"/>
            </w:pPr>
            <w:r>
              <w:rPr>
                <w:rFonts w:ascii="Calibri" w:cs="Calibri" w:eastAsia="Calibri" w:hAnsi="Calibri"/>
                <w:sz w:val="20"/>
                <w:szCs w:val="20"/>
              </w:rPr>
              <w:t xml:space="preserve">Iteration efficiency</w:t>
            </w:r>
          </w:p>
        </w:tc>
        <w:tc>
          <w:tcPr>
            <w:tcW w:type="dxa" w:w="3120"/>
            <w:shd w:fill="F2F2F2" w:val="clear"/>
            <w:vAlign w:val="center"/>
          </w:tcPr>
          <w:p>
            <w:pPr>
              <w:spacing w:after="40" w:before="40"/>
            </w:pPr>
            <w:r>
              <w:rPr>
                <w:rFonts w:ascii="Calibri" w:cs="Calibri" w:eastAsia="Calibri" w:hAnsi="Calibri"/>
                <w:sz w:val="20"/>
                <w:szCs w:val="20"/>
              </w:rPr>
              <w:t xml:space="preserve">Average steps to complete a workflow type</w:t>
            </w:r>
          </w:p>
        </w:tc>
        <w:tc>
          <w:tcPr>
            <w:tcW w:type="dxa" w:w="3120"/>
            <w:shd w:fill="F2F2F2" w:val="clear"/>
            <w:vAlign w:val="center"/>
          </w:tcPr>
          <w:p>
            <w:pPr>
              <w:spacing w:after="40" w:before="40"/>
            </w:pPr>
            <w:r>
              <w:rPr>
                <w:rFonts w:ascii="Calibri" w:cs="Calibri" w:eastAsia="Calibri" w:hAnsi="Calibri"/>
                <w:sz w:val="20"/>
                <w:szCs w:val="20"/>
              </w:rPr>
              <w:t xml:space="preserve">Within 1.5x of optimal (manual) path</w:t>
            </w:r>
          </w:p>
        </w:tc>
      </w:tr>
      <w:tr>
        <w:tc>
          <w:tcPr>
            <w:tcW w:type="dxa" w:w="3120"/>
            <w:vAlign w:val="center"/>
          </w:tcPr>
          <w:p>
            <w:pPr>
              <w:spacing w:after="40" w:before="40"/>
            </w:pPr>
            <w:r>
              <w:rPr>
                <w:rFonts w:ascii="Calibri" w:cs="Calibri" w:eastAsia="Calibri" w:hAnsi="Calibri"/>
                <w:sz w:val="20"/>
                <w:szCs w:val="20"/>
              </w:rPr>
              <w:t xml:space="preserve">Recovery rate</w:t>
            </w:r>
          </w:p>
        </w:tc>
        <w:tc>
          <w:tcPr>
            <w:tcW w:type="dxa" w:w="3120"/>
            <w:vAlign w:val="center"/>
          </w:tcPr>
          <w:p>
            <w:pPr>
              <w:spacing w:after="40" w:before="40"/>
            </w:pPr>
            <w:r>
              <w:rPr>
                <w:rFonts w:ascii="Calibri" w:cs="Calibri" w:eastAsia="Calibri" w:hAnsi="Calibri"/>
                <w:sz w:val="20"/>
                <w:szCs w:val="20"/>
              </w:rPr>
              <w:t xml:space="preserve">% of errors that the system self-corrects</w:t>
            </w:r>
          </w:p>
        </w:tc>
        <w:tc>
          <w:tcPr>
            <w:tcW w:type="dxa" w:w="3120"/>
            <w:vAlign w:val="center"/>
          </w:tcPr>
          <w:p>
            <w:pPr>
              <w:spacing w:after="40" w:before="40"/>
            </w:pPr>
            <w:r>
              <w:rPr>
                <w:rFonts w:ascii="Calibri" w:cs="Calibri" w:eastAsia="Calibri" w:hAnsi="Calibri"/>
                <w:sz w:val="20"/>
                <w:szCs w:val="20"/>
              </w:rPr>
              <w:t xml:space="preserve">&gt;50% (indicates good error handling, not just happy-path)</w:t>
            </w:r>
          </w:p>
        </w:tc>
      </w:tr>
      <w:tr>
        <w:tc>
          <w:tcPr>
            <w:tcW w:type="dxa" w:w="3120"/>
            <w:shd w:fill="F2F2F2" w:val="clear"/>
            <w:vAlign w:val="center"/>
          </w:tcPr>
          <w:p>
            <w:pPr>
              <w:spacing w:after="40" w:before="40"/>
            </w:pPr>
            <w:r>
              <w:rPr>
                <w:rFonts w:ascii="Calibri" w:cs="Calibri" w:eastAsia="Calibri" w:hAnsi="Calibri"/>
                <w:sz w:val="20"/>
                <w:szCs w:val="20"/>
              </w:rPr>
              <w:t xml:space="preserve">Cost per workflow</w:t>
            </w:r>
          </w:p>
        </w:tc>
        <w:tc>
          <w:tcPr>
            <w:tcW w:type="dxa" w:w="3120"/>
            <w:shd w:fill="F2F2F2" w:val="clear"/>
            <w:vAlign w:val="center"/>
          </w:tcPr>
          <w:p>
            <w:pPr>
              <w:spacing w:after="40" w:before="40"/>
            </w:pPr>
            <w:r>
              <w:rPr>
                <w:rFonts w:ascii="Calibri" w:cs="Calibri" w:eastAsia="Calibri" w:hAnsi="Calibri"/>
                <w:sz w:val="20"/>
                <w:szCs w:val="20"/>
              </w:rPr>
              <w:t xml:space="preserve">Total LLM + tool cost for one complete workflow</w:t>
            </w:r>
          </w:p>
        </w:tc>
        <w:tc>
          <w:tcPr>
            <w:tcW w:type="dxa" w:w="3120"/>
            <w:shd w:fill="F2F2F2" w:val="clear"/>
            <w:vAlign w:val="center"/>
          </w:tcPr>
          <w:p>
            <w:pPr>
              <w:spacing w:after="40" w:before="40"/>
            </w:pPr>
            <w:r>
              <w:rPr>
                <w:rFonts w:ascii="Calibri" w:cs="Calibri" w:eastAsia="Calibri" w:hAnsi="Calibri"/>
                <w:sz w:val="20"/>
                <w:szCs w:val="20"/>
              </w:rPr>
              <w:t xml:space="preserve">Track and reduce over time. Benchmark: &lt; cost of human doing same task.</w:t>
            </w:r>
          </w:p>
        </w:tc>
      </w:tr>
      <w:tr>
        <w:tc>
          <w:tcPr>
            <w:tcW w:type="dxa" w:w="3120"/>
            <w:vAlign w:val="center"/>
          </w:tcPr>
          <w:p>
            <w:pPr>
              <w:spacing w:after="40" w:before="40"/>
            </w:pPr>
            <w:r>
              <w:rPr>
                <w:rFonts w:ascii="Calibri" w:cs="Calibri" w:eastAsia="Calibri" w:hAnsi="Calibri"/>
                <w:sz w:val="20"/>
                <w:szCs w:val="20"/>
              </w:rPr>
              <w:t xml:space="preserve">Human escalation rate</w:t>
            </w:r>
          </w:p>
        </w:tc>
        <w:tc>
          <w:tcPr>
            <w:tcW w:type="dxa" w:w="3120"/>
            <w:vAlign w:val="center"/>
          </w:tcPr>
          <w:p>
            <w:pPr>
              <w:spacing w:after="40" w:before="40"/>
            </w:pPr>
            <w:r>
              <w:rPr>
                <w:rFonts w:ascii="Calibri" w:cs="Calibri" w:eastAsia="Calibri" w:hAnsi="Calibri"/>
                <w:sz w:val="20"/>
                <w:szCs w:val="20"/>
              </w:rPr>
              <w:t xml:space="preserve">% of workflows requiring human intervention</w:t>
            </w:r>
          </w:p>
        </w:tc>
        <w:tc>
          <w:tcPr>
            <w:tcW w:type="dxa" w:w="3120"/>
            <w:vAlign w:val="center"/>
          </w:tcPr>
          <w:p>
            <w:pPr>
              <w:spacing w:after="40" w:before="40"/>
            </w:pPr>
            <w:r>
              <w:rPr>
                <w:rFonts w:ascii="Calibri" w:cs="Calibri" w:eastAsia="Calibri" w:hAnsi="Calibri"/>
                <w:sz w:val="20"/>
                <w:szCs w:val="20"/>
              </w:rPr>
              <w:t xml:space="preserve">&lt;20% for production readiness</w:t>
            </w:r>
          </w:p>
        </w:tc>
      </w:tr>
      <w:tr>
        <w:tc>
          <w:tcPr>
            <w:tcW w:type="dxa" w:w="3120"/>
            <w:shd w:fill="F2F2F2" w:val="clear"/>
            <w:vAlign w:val="center"/>
          </w:tcPr>
          <w:p>
            <w:pPr>
              <w:spacing w:after="40" w:before="40"/>
            </w:pPr>
            <w:r>
              <w:rPr>
                <w:rFonts w:ascii="Calibri" w:cs="Calibri" w:eastAsia="Calibri" w:hAnsi="Calibri"/>
                <w:sz w:val="20"/>
                <w:szCs w:val="20"/>
              </w:rPr>
              <w:t xml:space="preserve">Latency (end-to-end)</w:t>
            </w:r>
          </w:p>
        </w:tc>
        <w:tc>
          <w:tcPr>
            <w:tcW w:type="dxa" w:w="3120"/>
            <w:shd w:fill="F2F2F2" w:val="clear"/>
            <w:vAlign w:val="center"/>
          </w:tcPr>
          <w:p>
            <w:pPr>
              <w:spacing w:after="40" w:before="40"/>
            </w:pPr>
            <w:r>
              <w:rPr>
                <w:rFonts w:ascii="Calibri" w:cs="Calibri" w:eastAsia="Calibri" w:hAnsi="Calibri"/>
                <w:sz w:val="20"/>
                <w:szCs w:val="20"/>
              </w:rPr>
              <w:t xml:space="preserve">Wall clock time for full workflow</w:t>
            </w:r>
          </w:p>
        </w:tc>
        <w:tc>
          <w:tcPr>
            <w:tcW w:type="dxa" w:w="3120"/>
            <w:shd w:fill="F2F2F2" w:val="clear"/>
            <w:vAlign w:val="center"/>
          </w:tcPr>
          <w:p>
            <w:pPr>
              <w:spacing w:after="40" w:before="40"/>
            </w:pPr>
            <w:r>
              <w:rPr>
                <w:rFonts w:ascii="Calibri" w:cs="Calibri" w:eastAsia="Calibri" w:hAnsi="Calibri"/>
                <w:sz w:val="20"/>
                <w:szCs w:val="20"/>
              </w:rPr>
              <w:t xml:space="preserve">Depends on use case; benchmark against manual process</w:t>
            </w:r>
          </w:p>
        </w:tc>
      </w:tr>
    </w:tbl>
    <w:p>
      <w:pPr>
        <w:pStyle w:val="Heading2"/>
      </w:pPr>
      <w:r>
        <w:rPr>
          <w:b/>
          <w:bCs/>
        </w:rPr>
        <w:t xml:space="preserve">5.7 Error Handling and Resilience</w:t>
      </w:r>
    </w:p>
    <w:p>
      <w:pPr>
        <w:spacing w:after="120"/>
      </w:pPr>
      <w:r>
        <w:rPr>
          <w:rFonts w:ascii="Calibri" w:cs="Calibri" w:eastAsia="Calibri" w:hAnsi="Calibri"/>
          <w:sz w:val="22"/>
          <w:szCs w:val="22"/>
        </w:rPr>
        <w:t xml:space="preserve">Multi-agent systems fail in new ways. Your error handling strategy must address:</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Failure Mode</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Detection</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Recovery Strategy</w:t>
            </w:r>
          </w:p>
        </w:tc>
      </w:tr>
      <w:tr>
        <w:tc>
          <w:tcPr>
            <w:tcW w:type="dxa" w:w="3120"/>
            <w:shd w:fill="F2F2F2" w:val="clear"/>
            <w:vAlign w:val="center"/>
          </w:tcPr>
          <w:p>
            <w:pPr>
              <w:spacing w:after="40" w:before="40"/>
            </w:pPr>
            <w:r>
              <w:rPr>
                <w:rFonts w:ascii="Calibri" w:cs="Calibri" w:eastAsia="Calibri" w:hAnsi="Calibri"/>
                <w:sz w:val="20"/>
                <w:szCs w:val="20"/>
              </w:rPr>
              <w:t xml:space="preserve">Agent produces malformed tool call</w:t>
            </w:r>
          </w:p>
        </w:tc>
        <w:tc>
          <w:tcPr>
            <w:tcW w:type="dxa" w:w="3120"/>
            <w:shd w:fill="F2F2F2" w:val="clear"/>
            <w:vAlign w:val="center"/>
          </w:tcPr>
          <w:p>
            <w:pPr>
              <w:spacing w:after="40" w:before="40"/>
            </w:pPr>
            <w:r>
              <w:rPr>
                <w:rFonts w:ascii="Calibri" w:cs="Calibri" w:eastAsia="Calibri" w:hAnsi="Calibri"/>
                <w:sz w:val="20"/>
                <w:szCs w:val="20"/>
              </w:rPr>
              <w:t xml:space="preserve">Pydantic validation on tool inputs</w:t>
            </w:r>
          </w:p>
        </w:tc>
        <w:tc>
          <w:tcPr>
            <w:tcW w:type="dxa" w:w="3120"/>
            <w:shd w:fill="F2F2F2" w:val="clear"/>
            <w:vAlign w:val="center"/>
          </w:tcPr>
          <w:p>
            <w:pPr>
              <w:spacing w:after="40" w:before="40"/>
            </w:pPr>
            <w:r>
              <w:rPr>
                <w:rFonts w:ascii="Calibri" w:cs="Calibri" w:eastAsia="Calibri" w:hAnsi="Calibri"/>
                <w:sz w:val="20"/>
                <w:szCs w:val="20"/>
              </w:rPr>
              <w:t xml:space="preserve">Return error message to agent with the validation error. Agent self-corrects.</w:t>
            </w:r>
          </w:p>
        </w:tc>
      </w:tr>
      <w:tr>
        <w:tc>
          <w:tcPr>
            <w:tcW w:type="dxa" w:w="3120"/>
            <w:vAlign w:val="center"/>
          </w:tcPr>
          <w:p>
            <w:pPr>
              <w:spacing w:after="40" w:before="40"/>
            </w:pPr>
            <w:r>
              <w:rPr>
                <w:rFonts w:ascii="Calibri" w:cs="Calibri" w:eastAsia="Calibri" w:hAnsi="Calibri"/>
                <w:sz w:val="20"/>
                <w:szCs w:val="20"/>
              </w:rPr>
              <w:t xml:space="preserve">Tool execution fails (API timeout, rate limit)</w:t>
            </w:r>
          </w:p>
        </w:tc>
        <w:tc>
          <w:tcPr>
            <w:tcW w:type="dxa" w:w="3120"/>
            <w:vAlign w:val="center"/>
          </w:tcPr>
          <w:p>
            <w:pPr>
              <w:spacing w:after="40" w:before="40"/>
            </w:pPr>
            <w:r>
              <w:rPr>
                <w:rFonts w:ascii="Calibri" w:cs="Calibri" w:eastAsia="Calibri" w:hAnsi="Calibri"/>
                <w:sz w:val="20"/>
                <w:szCs w:val="20"/>
              </w:rPr>
              <w:t xml:space="preserve">Try/except with specific exception types</w:t>
            </w:r>
          </w:p>
        </w:tc>
        <w:tc>
          <w:tcPr>
            <w:tcW w:type="dxa" w:w="3120"/>
            <w:vAlign w:val="center"/>
          </w:tcPr>
          <w:p>
            <w:pPr>
              <w:spacing w:after="40" w:before="40"/>
            </w:pPr>
            <w:r>
              <w:rPr>
                <w:rFonts w:ascii="Calibri" w:cs="Calibri" w:eastAsia="Calibri" w:hAnsi="Calibri"/>
                <w:sz w:val="20"/>
                <w:szCs w:val="20"/>
              </w:rPr>
              <w:t xml:space="preserve">Retry with exponential backoff (1s, 2s, 4s). Max 3 retries.</w:t>
            </w:r>
          </w:p>
        </w:tc>
      </w:tr>
      <w:tr>
        <w:tc>
          <w:tcPr>
            <w:tcW w:type="dxa" w:w="3120"/>
            <w:shd w:fill="F2F2F2" w:val="clear"/>
            <w:vAlign w:val="center"/>
          </w:tcPr>
          <w:p>
            <w:pPr>
              <w:spacing w:after="40" w:before="40"/>
            </w:pPr>
            <w:r>
              <w:rPr>
                <w:rFonts w:ascii="Calibri" w:cs="Calibri" w:eastAsia="Calibri" w:hAnsi="Calibri"/>
                <w:sz w:val="20"/>
                <w:szCs w:val="20"/>
              </w:rPr>
              <w:t xml:space="preserve">Agent enters infinite loop</w:t>
            </w:r>
          </w:p>
        </w:tc>
        <w:tc>
          <w:tcPr>
            <w:tcW w:type="dxa" w:w="3120"/>
            <w:shd w:fill="F2F2F2" w:val="clear"/>
            <w:vAlign w:val="center"/>
          </w:tcPr>
          <w:p>
            <w:pPr>
              <w:spacing w:after="40" w:before="40"/>
            </w:pPr>
            <w:r>
              <w:rPr>
                <w:rFonts w:ascii="Calibri" w:cs="Calibri" w:eastAsia="Calibri" w:hAnsi="Calibri"/>
                <w:sz w:val="20"/>
                <w:szCs w:val="20"/>
              </w:rPr>
              <w:t xml:space="preserve">Iteration counter exceeds recursion_limit</w:t>
            </w:r>
          </w:p>
        </w:tc>
        <w:tc>
          <w:tcPr>
            <w:tcW w:type="dxa" w:w="3120"/>
            <w:shd w:fill="F2F2F2" w:val="clear"/>
            <w:vAlign w:val="center"/>
          </w:tcPr>
          <w:p>
            <w:pPr>
              <w:spacing w:after="40" w:before="40"/>
            </w:pPr>
            <w:r>
              <w:rPr>
                <w:rFonts w:ascii="Calibri" w:cs="Calibri" w:eastAsia="Calibri" w:hAnsi="Calibri"/>
                <w:sz w:val="20"/>
                <w:szCs w:val="20"/>
              </w:rPr>
              <w:t xml:space="preserve">Force stop, log full state, escalate to human.</w:t>
            </w:r>
          </w:p>
        </w:tc>
      </w:tr>
      <w:tr>
        <w:tc>
          <w:tcPr>
            <w:tcW w:type="dxa" w:w="3120"/>
            <w:vAlign w:val="center"/>
          </w:tcPr>
          <w:p>
            <w:pPr>
              <w:spacing w:after="40" w:before="40"/>
            </w:pPr>
            <w:r>
              <w:rPr>
                <w:rFonts w:ascii="Calibri" w:cs="Calibri" w:eastAsia="Calibri" w:hAnsi="Calibri"/>
                <w:sz w:val="20"/>
                <w:szCs w:val="20"/>
              </w:rPr>
              <w:t xml:space="preserve">Agent hallucinates a tool that doesn't exist</w:t>
            </w:r>
          </w:p>
        </w:tc>
        <w:tc>
          <w:tcPr>
            <w:tcW w:type="dxa" w:w="3120"/>
            <w:vAlign w:val="center"/>
          </w:tcPr>
          <w:p>
            <w:pPr>
              <w:spacing w:after="40" w:before="40"/>
            </w:pPr>
            <w:r>
              <w:rPr>
                <w:rFonts w:ascii="Calibri" w:cs="Calibri" w:eastAsia="Calibri" w:hAnsi="Calibri"/>
                <w:sz w:val="20"/>
                <w:szCs w:val="20"/>
              </w:rPr>
              <w:t xml:space="preserve">Tool name not in registered tools list</w:t>
            </w:r>
          </w:p>
        </w:tc>
        <w:tc>
          <w:tcPr>
            <w:tcW w:type="dxa" w:w="3120"/>
            <w:vAlign w:val="center"/>
          </w:tcPr>
          <w:p>
            <w:pPr>
              <w:spacing w:after="40" w:before="40"/>
            </w:pPr>
            <w:r>
              <w:rPr>
                <w:rFonts w:ascii="Calibri" w:cs="Calibri" w:eastAsia="Calibri" w:hAnsi="Calibri"/>
                <w:sz w:val="20"/>
                <w:szCs w:val="20"/>
              </w:rPr>
              <w:t xml:space="preserve">Return error listing available tools. Agent picks correct one.</w:t>
            </w:r>
          </w:p>
        </w:tc>
      </w:tr>
      <w:tr>
        <w:tc>
          <w:tcPr>
            <w:tcW w:type="dxa" w:w="3120"/>
            <w:shd w:fill="F2F2F2" w:val="clear"/>
            <w:vAlign w:val="center"/>
          </w:tcPr>
          <w:p>
            <w:pPr>
              <w:spacing w:after="40" w:before="40"/>
            </w:pPr>
            <w:r>
              <w:rPr>
                <w:rFonts w:ascii="Calibri" w:cs="Calibri" w:eastAsia="Calibri" w:hAnsi="Calibri"/>
                <w:sz w:val="20"/>
                <w:szCs w:val="20"/>
              </w:rPr>
              <w:t xml:space="preserve">Budget exceeded mid-workflow</w:t>
            </w:r>
          </w:p>
        </w:tc>
        <w:tc>
          <w:tcPr>
            <w:tcW w:type="dxa" w:w="3120"/>
            <w:shd w:fill="F2F2F2" w:val="clear"/>
            <w:vAlign w:val="center"/>
          </w:tcPr>
          <w:p>
            <w:pPr>
              <w:spacing w:after="40" w:before="40"/>
            </w:pPr>
            <w:r>
              <w:rPr>
                <w:rFonts w:ascii="Calibri" w:cs="Calibri" w:eastAsia="Calibri" w:hAnsi="Calibri"/>
                <w:sz w:val="20"/>
                <w:szCs w:val="20"/>
              </w:rPr>
              <w:t xml:space="preserve">Token/cost counter exceeds budget_limit</w:t>
            </w:r>
          </w:p>
        </w:tc>
        <w:tc>
          <w:tcPr>
            <w:tcW w:type="dxa" w:w="3120"/>
            <w:shd w:fill="F2F2F2" w:val="clear"/>
            <w:vAlign w:val="center"/>
          </w:tcPr>
          <w:p>
            <w:pPr>
              <w:spacing w:after="40" w:before="40"/>
            </w:pPr>
            <w:r>
              <w:rPr>
                <w:rFonts w:ascii="Calibri" w:cs="Calibri" w:eastAsia="Calibri" w:hAnsi="Calibri"/>
                <w:sz w:val="20"/>
                <w:szCs w:val="20"/>
              </w:rPr>
              <w:t xml:space="preserve">Pause workflow, notify human, allow budget increase or cancellation.</w:t>
            </w:r>
          </w:p>
        </w:tc>
      </w:tr>
      <w:tr>
        <w:tc>
          <w:tcPr>
            <w:tcW w:type="dxa" w:w="3120"/>
            <w:vAlign w:val="center"/>
          </w:tcPr>
          <w:p>
            <w:pPr>
              <w:spacing w:after="40" w:before="40"/>
            </w:pPr>
            <w:r>
              <w:rPr>
                <w:rFonts w:ascii="Calibri" w:cs="Calibri" w:eastAsia="Calibri" w:hAnsi="Calibri"/>
                <w:sz w:val="20"/>
                <w:szCs w:val="20"/>
              </w:rPr>
              <w:t xml:space="preserve">Inconsistent state</w:t>
            </w:r>
          </w:p>
        </w:tc>
        <w:tc>
          <w:tcPr>
            <w:tcW w:type="dxa" w:w="3120"/>
            <w:vAlign w:val="center"/>
          </w:tcPr>
          <w:p>
            <w:pPr>
              <w:spacing w:after="40" w:before="40"/>
            </w:pPr>
            <w:r>
              <w:rPr>
                <w:rFonts w:ascii="Calibri" w:cs="Calibri" w:eastAsia="Calibri" w:hAnsi="Calibri"/>
                <w:sz w:val="20"/>
                <w:szCs w:val="20"/>
              </w:rPr>
              <w:t xml:space="preserve">Validation checks at each state transition</w:t>
            </w:r>
          </w:p>
        </w:tc>
        <w:tc>
          <w:tcPr>
            <w:tcW w:type="dxa" w:w="3120"/>
            <w:vAlign w:val="center"/>
          </w:tcPr>
          <w:p>
            <w:pPr>
              <w:spacing w:after="40" w:before="40"/>
            </w:pPr>
            <w:r>
              <w:rPr>
                <w:rFonts w:ascii="Calibri" w:cs="Calibri" w:eastAsia="Calibri" w:hAnsi="Calibri"/>
                <w:sz w:val="20"/>
                <w:szCs w:val="20"/>
              </w:rPr>
              <w:t xml:space="preserve">Rollback to last valid checkpoint, retry from that point.</w:t>
            </w:r>
          </w:p>
        </w:tc>
      </w:tr>
      <w:tr>
        <w:tc>
          <w:tcPr>
            <w:tcW w:type="dxa" w:w="3120"/>
            <w:shd w:fill="F2F2F2" w:val="clear"/>
            <w:vAlign w:val="center"/>
          </w:tcPr>
          <w:p>
            <w:pPr>
              <w:spacing w:after="40" w:before="40"/>
            </w:pPr>
            <w:r>
              <w:rPr>
                <w:rFonts w:ascii="Calibri" w:cs="Calibri" w:eastAsia="Calibri" w:hAnsi="Calibri"/>
                <w:sz w:val="20"/>
                <w:szCs w:val="20"/>
              </w:rPr>
              <w:t xml:space="preserve">Provider outage</w:t>
            </w:r>
          </w:p>
        </w:tc>
        <w:tc>
          <w:tcPr>
            <w:tcW w:type="dxa" w:w="3120"/>
            <w:shd w:fill="F2F2F2" w:val="clear"/>
            <w:vAlign w:val="center"/>
          </w:tcPr>
          <w:p>
            <w:pPr>
              <w:spacing w:after="40" w:before="40"/>
            </w:pPr>
            <w:r>
              <w:rPr>
                <w:rFonts w:ascii="Calibri" w:cs="Calibri" w:eastAsia="Calibri" w:hAnsi="Calibri"/>
                <w:sz w:val="20"/>
                <w:szCs w:val="20"/>
              </w:rPr>
              <w:t xml:space="preserve">HTTP error codes, timeout</w:t>
            </w:r>
          </w:p>
        </w:tc>
        <w:tc>
          <w:tcPr>
            <w:tcW w:type="dxa" w:w="3120"/>
            <w:shd w:fill="F2F2F2" w:val="clear"/>
            <w:vAlign w:val="center"/>
          </w:tcPr>
          <w:p>
            <w:pPr>
              <w:spacing w:after="40" w:before="40"/>
            </w:pPr>
            <w:r>
              <w:rPr>
                <w:rFonts w:ascii="Calibri" w:cs="Calibri" w:eastAsia="Calibri" w:hAnsi="Calibri"/>
                <w:sz w:val="20"/>
                <w:szCs w:val="20"/>
              </w:rPr>
              <w:t xml:space="preserve">LiteLLM failover to backup provider.</w:t>
            </w:r>
          </w:p>
        </w:tc>
      </w:tr>
    </w:tbl>
    <w:p>
      <w:pPr>
        <w:pStyle w:val="Heading2"/>
      </w:pPr>
      <w:r>
        <w:rPr>
          <w:b/>
          <w:bCs/>
        </w:rPr>
        <w:t xml:space="preserve">5.8 Tech Stack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Component</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Local Mode</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Cloud Mode</w:t>
            </w:r>
          </w:p>
        </w:tc>
      </w:tr>
      <w:tr>
        <w:tc>
          <w:tcPr>
            <w:tcW w:type="dxa" w:w="3120"/>
            <w:shd w:fill="F2F2F2" w:val="clear"/>
            <w:vAlign w:val="center"/>
          </w:tcPr>
          <w:p>
            <w:pPr>
              <w:spacing w:after="40" w:before="40"/>
            </w:pPr>
            <w:r>
              <w:rPr>
                <w:rFonts w:ascii="Calibri" w:cs="Calibri" w:eastAsia="Calibri" w:hAnsi="Calibri"/>
                <w:sz w:val="20"/>
                <w:szCs w:val="20"/>
              </w:rPr>
              <w:t xml:space="preserve">Agent framework</w:t>
            </w:r>
          </w:p>
        </w:tc>
        <w:tc>
          <w:tcPr>
            <w:tcW w:type="dxa" w:w="3120"/>
            <w:shd w:fill="F2F2F2" w:val="clear"/>
            <w:vAlign w:val="center"/>
          </w:tcPr>
          <w:p>
            <w:pPr>
              <w:spacing w:after="40" w:before="40"/>
            </w:pPr>
            <w:r>
              <w:rPr>
                <w:rFonts w:ascii="Calibri" w:cs="Calibri" w:eastAsia="Calibri" w:hAnsi="Calibri"/>
                <w:sz w:val="20"/>
                <w:szCs w:val="20"/>
              </w:rPr>
              <w:t xml:space="preserve">LangGraph (state machine orchestration)</w:t>
            </w:r>
          </w:p>
        </w:tc>
        <w:tc>
          <w:tcPr>
            <w:tcW w:type="dxa" w:w="3120"/>
            <w:shd w:fill="F2F2F2" w:val="clear"/>
            <w:vAlign w:val="center"/>
          </w:tcPr>
          <w:p>
            <w:pPr>
              <w:spacing w:after="40" w:before="40"/>
            </w:pPr>
            <w:r>
              <w:rPr>
                <w:rFonts w:ascii="Calibri" w:cs="Calibri" w:eastAsia="Calibri" w:hAnsi="Calibri"/>
                <w:sz w:val="20"/>
                <w:szCs w:val="20"/>
              </w:rPr>
              <w:t xml:space="preserve">Same</w:t>
            </w:r>
          </w:p>
        </w:tc>
      </w:tr>
      <w:tr>
        <w:tc>
          <w:tcPr>
            <w:tcW w:type="dxa" w:w="3120"/>
            <w:vAlign w:val="center"/>
          </w:tcPr>
          <w:p>
            <w:pPr>
              <w:spacing w:after="40" w:before="40"/>
            </w:pPr>
            <w:r>
              <w:rPr>
                <w:rFonts w:ascii="Calibri" w:cs="Calibri" w:eastAsia="Calibri" w:hAnsi="Calibri"/>
                <w:sz w:val="20"/>
                <w:szCs w:val="20"/>
              </w:rPr>
              <w:t xml:space="preserve">MCP servers</w:t>
            </w:r>
          </w:p>
        </w:tc>
        <w:tc>
          <w:tcPr>
            <w:tcW w:type="dxa" w:w="3120"/>
            <w:vAlign w:val="center"/>
          </w:tcPr>
          <w:p>
            <w:pPr>
              <w:spacing w:after="40" w:before="40"/>
            </w:pPr>
            <w:r>
              <w:rPr>
                <w:rFonts w:ascii="Calibri" w:cs="Calibri" w:eastAsia="Calibri" w:hAnsi="Calibri"/>
                <w:sz w:val="20"/>
                <w:szCs w:val="20"/>
              </w:rPr>
              <w:t xml:space="preserve">FastMCP (Python), run as local processes</w:t>
            </w:r>
          </w:p>
        </w:tc>
        <w:tc>
          <w:tcPr>
            <w:tcW w:type="dxa" w:w="3120"/>
            <w:vAlign w:val="center"/>
          </w:tcPr>
          <w:p>
            <w:pPr>
              <w:spacing w:after="40" w:before="40"/>
            </w:pPr>
            <w:r>
              <w:rPr>
                <w:rFonts w:ascii="Calibri" w:cs="Calibri" w:eastAsia="Calibri" w:hAnsi="Calibri"/>
                <w:sz w:val="20"/>
                <w:szCs w:val="20"/>
              </w:rPr>
              <w:t xml:space="preserve">FastMCP in Docker containers on ECS/Cloud Run</w:t>
            </w:r>
          </w:p>
        </w:tc>
      </w:tr>
      <w:tr>
        <w:tc>
          <w:tcPr>
            <w:tcW w:type="dxa" w:w="3120"/>
            <w:shd w:fill="F2F2F2" w:val="clear"/>
            <w:vAlign w:val="center"/>
          </w:tcPr>
          <w:p>
            <w:pPr>
              <w:spacing w:after="40" w:before="40"/>
            </w:pPr>
            <w:r>
              <w:rPr>
                <w:rFonts w:ascii="Calibri" w:cs="Calibri" w:eastAsia="Calibri" w:hAnsi="Calibri"/>
                <w:sz w:val="20"/>
                <w:szCs w:val="20"/>
              </w:rPr>
              <w:t xml:space="preserve">LLM routing</w:t>
            </w:r>
          </w:p>
        </w:tc>
        <w:tc>
          <w:tcPr>
            <w:tcW w:type="dxa" w:w="3120"/>
            <w:shd w:fill="F2F2F2" w:val="clear"/>
            <w:vAlign w:val="center"/>
          </w:tcPr>
          <w:p>
            <w:pPr>
              <w:spacing w:after="40" w:before="40"/>
            </w:pPr>
            <w:r>
              <w:rPr>
                <w:rFonts w:ascii="Calibri" w:cs="Calibri" w:eastAsia="Calibri" w:hAnsi="Calibri"/>
                <w:sz w:val="20"/>
                <w:szCs w:val="20"/>
              </w:rPr>
              <w:t xml:space="preserve">LiteLLM with Ollama backends</w:t>
            </w:r>
          </w:p>
        </w:tc>
        <w:tc>
          <w:tcPr>
            <w:tcW w:type="dxa" w:w="3120"/>
            <w:shd w:fill="F2F2F2" w:val="clear"/>
            <w:vAlign w:val="center"/>
          </w:tcPr>
          <w:p>
            <w:pPr>
              <w:spacing w:after="40" w:before="40"/>
            </w:pPr>
            <w:r>
              <w:rPr>
                <w:rFonts w:ascii="Calibri" w:cs="Calibri" w:eastAsia="Calibri" w:hAnsi="Calibri"/>
                <w:sz w:val="20"/>
                <w:szCs w:val="20"/>
              </w:rPr>
              <w:t xml:space="preserve">LiteLLM with OpenAI + Anthropic + fallbacks</w:t>
            </w:r>
          </w:p>
        </w:tc>
      </w:tr>
      <w:tr>
        <w:tc>
          <w:tcPr>
            <w:tcW w:type="dxa" w:w="3120"/>
            <w:vAlign w:val="center"/>
          </w:tcPr>
          <w:p>
            <w:pPr>
              <w:spacing w:after="40" w:before="40"/>
            </w:pPr>
            <w:r>
              <w:rPr>
                <w:rFonts w:ascii="Calibri" w:cs="Calibri" w:eastAsia="Calibri" w:hAnsi="Calibri"/>
                <w:sz w:val="20"/>
                <w:szCs w:val="20"/>
              </w:rPr>
              <w:t xml:space="preserve">LLMs</w:t>
            </w:r>
          </w:p>
        </w:tc>
        <w:tc>
          <w:tcPr>
            <w:tcW w:type="dxa" w:w="3120"/>
            <w:vAlign w:val="center"/>
          </w:tcPr>
          <w:p>
            <w:pPr>
              <w:spacing w:after="40" w:before="40"/>
            </w:pPr>
            <w:r>
              <w:rPr>
                <w:rFonts w:ascii="Calibri" w:cs="Calibri" w:eastAsia="Calibri" w:hAnsi="Calibri"/>
                <w:sz w:val="20"/>
                <w:szCs w:val="20"/>
              </w:rPr>
              <w:t xml:space="preserve">Llama 3.1 8B (workers) + 70B (planner) via Ollama</w:t>
            </w:r>
          </w:p>
        </w:tc>
        <w:tc>
          <w:tcPr>
            <w:tcW w:type="dxa" w:w="3120"/>
            <w:vAlign w:val="center"/>
          </w:tcPr>
          <w:p>
            <w:pPr>
              <w:spacing w:after="40" w:before="40"/>
            </w:pPr>
            <w:r>
              <w:rPr>
                <w:rFonts w:ascii="Calibri" w:cs="Calibri" w:eastAsia="Calibri" w:hAnsi="Calibri"/>
                <w:sz w:val="20"/>
                <w:szCs w:val="20"/>
              </w:rPr>
              <w:t xml:space="preserve">GPT-4o-mini (workers) + Claude Sonnet (planner)</w:t>
            </w:r>
          </w:p>
        </w:tc>
      </w:tr>
      <w:tr>
        <w:tc>
          <w:tcPr>
            <w:tcW w:type="dxa" w:w="3120"/>
            <w:shd w:fill="F2F2F2" w:val="clear"/>
            <w:vAlign w:val="center"/>
          </w:tcPr>
          <w:p>
            <w:pPr>
              <w:spacing w:after="40" w:before="40"/>
            </w:pPr>
            <w:r>
              <w:rPr>
                <w:rFonts w:ascii="Calibri" w:cs="Calibri" w:eastAsia="Calibri" w:hAnsi="Calibri"/>
                <w:sz w:val="20"/>
                <w:szCs w:val="20"/>
              </w:rPr>
              <w:t xml:space="preserve">State persistence</w:t>
            </w:r>
          </w:p>
        </w:tc>
        <w:tc>
          <w:tcPr>
            <w:tcW w:type="dxa" w:w="3120"/>
            <w:shd w:fill="F2F2F2" w:val="clear"/>
            <w:vAlign w:val="center"/>
          </w:tcPr>
          <w:p>
            <w:pPr>
              <w:spacing w:after="40" w:before="40"/>
            </w:pPr>
            <w:r>
              <w:rPr>
                <w:rFonts w:ascii="Calibri" w:cs="Calibri" w:eastAsia="Calibri" w:hAnsi="Calibri"/>
                <w:sz w:val="20"/>
                <w:szCs w:val="20"/>
              </w:rPr>
              <w:t xml:space="preserve">SQLite</w:t>
            </w:r>
          </w:p>
        </w:tc>
        <w:tc>
          <w:tcPr>
            <w:tcW w:type="dxa" w:w="3120"/>
            <w:shd w:fill="F2F2F2" w:val="clear"/>
            <w:vAlign w:val="center"/>
          </w:tcPr>
          <w:p>
            <w:pPr>
              <w:spacing w:after="40" w:before="40"/>
            </w:pPr>
            <w:r>
              <w:rPr>
                <w:rFonts w:ascii="Calibri" w:cs="Calibri" w:eastAsia="Calibri" w:hAnsi="Calibri"/>
                <w:sz w:val="20"/>
                <w:szCs w:val="20"/>
              </w:rPr>
              <w:t xml:space="preserve">PostgreSQL on RDS/Cloud SQL</w:t>
            </w:r>
          </w:p>
        </w:tc>
      </w:tr>
      <w:tr>
        <w:tc>
          <w:tcPr>
            <w:tcW w:type="dxa" w:w="3120"/>
            <w:vAlign w:val="center"/>
          </w:tcPr>
          <w:p>
            <w:pPr>
              <w:spacing w:after="40" w:before="40"/>
            </w:pPr>
            <w:r>
              <w:rPr>
                <w:rFonts w:ascii="Calibri" w:cs="Calibri" w:eastAsia="Calibri" w:hAnsi="Calibri"/>
                <w:sz w:val="20"/>
                <w:szCs w:val="20"/>
              </w:rPr>
              <w:t xml:space="preserve">Vector store (agent memory)</w:t>
            </w:r>
          </w:p>
        </w:tc>
        <w:tc>
          <w:tcPr>
            <w:tcW w:type="dxa" w:w="3120"/>
            <w:vAlign w:val="center"/>
          </w:tcPr>
          <w:p>
            <w:pPr>
              <w:spacing w:after="40" w:before="40"/>
            </w:pPr>
            <w:r>
              <w:rPr>
                <w:rFonts w:ascii="Calibri" w:cs="Calibri" w:eastAsia="Calibri" w:hAnsi="Calibri"/>
                <w:sz w:val="20"/>
                <w:szCs w:val="20"/>
              </w:rPr>
              <w:t xml:space="preserve">Chroma or Qdrant (Docker)</w:t>
            </w:r>
          </w:p>
        </w:tc>
        <w:tc>
          <w:tcPr>
            <w:tcW w:type="dxa" w:w="3120"/>
            <w:vAlign w:val="center"/>
          </w:tcPr>
          <w:p>
            <w:pPr>
              <w:spacing w:after="40" w:before="40"/>
            </w:pPr>
            <w:r>
              <w:rPr>
                <w:rFonts w:ascii="Calibri" w:cs="Calibri" w:eastAsia="Calibri" w:hAnsi="Calibri"/>
                <w:sz w:val="20"/>
                <w:szCs w:val="20"/>
              </w:rPr>
              <w:t xml:space="preserve">Qdrant Cloud or Pinecone</w:t>
            </w:r>
          </w:p>
        </w:tc>
      </w:tr>
      <w:tr>
        <w:tc>
          <w:tcPr>
            <w:tcW w:type="dxa" w:w="3120"/>
            <w:shd w:fill="F2F2F2" w:val="clear"/>
            <w:vAlign w:val="center"/>
          </w:tcPr>
          <w:p>
            <w:pPr>
              <w:spacing w:after="40" w:before="40"/>
            </w:pPr>
            <w:r>
              <w:rPr>
                <w:rFonts w:ascii="Calibri" w:cs="Calibri" w:eastAsia="Calibri" w:hAnsi="Calibri"/>
                <w:sz w:val="20"/>
                <w:szCs w:val="20"/>
              </w:rPr>
              <w:t xml:space="preserve">Tracing</w:t>
            </w:r>
          </w:p>
        </w:tc>
        <w:tc>
          <w:tcPr>
            <w:tcW w:type="dxa" w:w="3120"/>
            <w:shd w:fill="F2F2F2" w:val="clear"/>
            <w:vAlign w:val="center"/>
          </w:tcPr>
          <w:p>
            <w:pPr>
              <w:spacing w:after="40" w:before="40"/>
            </w:pPr>
            <w:r>
              <w:rPr>
                <w:rFonts w:ascii="Calibri" w:cs="Calibri" w:eastAsia="Calibri" w:hAnsi="Calibri"/>
                <w:sz w:val="20"/>
                <w:szCs w:val="20"/>
              </w:rPr>
              <w:t xml:space="preserve">Langfuse (self-hosted Docker)</w:t>
            </w:r>
          </w:p>
        </w:tc>
        <w:tc>
          <w:tcPr>
            <w:tcW w:type="dxa" w:w="3120"/>
            <w:shd w:fill="F2F2F2" w:val="clear"/>
            <w:vAlign w:val="center"/>
          </w:tcPr>
          <w:p>
            <w:pPr>
              <w:spacing w:after="40" w:before="40"/>
            </w:pPr>
            <w:r>
              <w:rPr>
                <w:rFonts w:ascii="Calibri" w:cs="Calibri" w:eastAsia="Calibri" w:hAnsi="Calibri"/>
                <w:sz w:val="20"/>
                <w:szCs w:val="20"/>
              </w:rPr>
              <w:t xml:space="preserve">Langfuse Cloud</w:t>
            </w:r>
          </w:p>
        </w:tc>
      </w:tr>
      <w:tr>
        <w:tc>
          <w:tcPr>
            <w:tcW w:type="dxa" w:w="3120"/>
            <w:vAlign w:val="center"/>
          </w:tcPr>
          <w:p>
            <w:pPr>
              <w:spacing w:after="40" w:before="40"/>
            </w:pPr>
            <w:r>
              <w:rPr>
                <w:rFonts w:ascii="Calibri" w:cs="Calibri" w:eastAsia="Calibri" w:hAnsi="Calibri"/>
                <w:sz w:val="20"/>
                <w:szCs w:val="20"/>
              </w:rPr>
              <w:t xml:space="preserve">Dashboard</w:t>
            </w:r>
          </w:p>
        </w:tc>
        <w:tc>
          <w:tcPr>
            <w:tcW w:type="dxa" w:w="3120"/>
            <w:vAlign w:val="center"/>
          </w:tcPr>
          <w:p>
            <w:pPr>
              <w:spacing w:after="40" w:before="40"/>
            </w:pPr>
            <w:r>
              <w:rPr>
                <w:rFonts w:ascii="Calibri" w:cs="Calibri" w:eastAsia="Calibri" w:hAnsi="Calibri"/>
                <w:sz w:val="20"/>
                <w:szCs w:val="20"/>
              </w:rPr>
              <w:t xml:space="preserve">Streamlit</w:t>
            </w:r>
          </w:p>
        </w:tc>
        <w:tc>
          <w:tcPr>
            <w:tcW w:type="dxa" w:w="3120"/>
            <w:vAlign w:val="center"/>
          </w:tcPr>
          <w:p>
            <w:pPr>
              <w:spacing w:after="40" w:before="40"/>
            </w:pPr>
            <w:r>
              <w:rPr>
                <w:rFonts w:ascii="Calibri" w:cs="Calibri" w:eastAsia="Calibri" w:hAnsi="Calibri"/>
                <w:sz w:val="20"/>
                <w:szCs w:val="20"/>
              </w:rPr>
              <w:t xml:space="preserve">Streamlit on Cloud Run</w:t>
            </w:r>
          </w:p>
        </w:tc>
      </w:tr>
    </w:tbl>
    <w:p>
      <w:pPr>
        <w:pStyle w:val="Heading2"/>
      </w:pPr>
      <w:r>
        <w:rPr>
          <w:b/>
          <w:bCs/>
        </w:rPr>
        <w:t xml:space="preserve">5.9 Key Interview Questions This Project Prepares You For</w:t>
      </w:r>
    </w:p>
    <w:p>
      <w:pPr>
        <w:spacing w:after="120"/>
      </w:pPr>
      <w:r>
        <w:rPr>
          <w:rFonts w:ascii="Calibri" w:cs="Calibri" w:eastAsia="Calibri" w:hAnsi="Calibri"/>
          <w:sz w:val="22"/>
          <w:szCs w:val="22"/>
        </w:rPr>
        <w:t xml:space="preserve">1. Design a multi-agent system for [X workflow]. How do you decompose the problem?</w:t>
      </w:r>
    </w:p>
    <w:p>
      <w:pPr>
        <w:spacing w:after="120"/>
      </w:pPr>
      <w:r>
        <w:rPr>
          <w:rFonts w:ascii="Calibri" w:cs="Calibri" w:eastAsia="Calibri" w:hAnsi="Calibri"/>
          <w:sz w:val="22"/>
          <w:szCs w:val="22"/>
        </w:rPr>
        <w:t xml:space="preserve">2. What is MCP? Why is it better than custom tool integrations?</w:t>
      </w:r>
    </w:p>
    <w:p>
      <w:pPr>
        <w:spacing w:after="120"/>
      </w:pPr>
      <w:r>
        <w:rPr>
          <w:rFonts w:ascii="Calibri" w:cs="Calibri" w:eastAsia="Calibri" w:hAnsi="Calibri"/>
          <w:sz w:val="22"/>
          <w:szCs w:val="22"/>
        </w:rPr>
        <w:t xml:space="preserve">3. How do you prevent an AI agent from performing irreversible actions without approval?</w:t>
      </w:r>
    </w:p>
    <w:p>
      <w:pPr>
        <w:spacing w:after="120"/>
      </w:pPr>
      <w:r>
        <w:rPr>
          <w:rFonts w:ascii="Calibri" w:cs="Calibri" w:eastAsia="Calibri" w:hAnsi="Calibri"/>
          <w:sz w:val="22"/>
          <w:szCs w:val="22"/>
        </w:rPr>
        <w:t xml:space="preserve">4. Your multi-agent system costs $2 per workflow but the manual process costs $5. Is that good enough? How do you reduce cost? (Answer: model routing — use cheaper models for simple agents, semantic caching for repeated queries.)</w:t>
      </w:r>
    </w:p>
    <w:p>
      <w:pPr>
        <w:spacing w:after="120"/>
      </w:pPr>
      <w:r>
        <w:rPr>
          <w:rFonts w:ascii="Calibri" w:cs="Calibri" w:eastAsia="Calibri" w:hAnsi="Calibri"/>
          <w:sz w:val="22"/>
          <w:szCs w:val="22"/>
        </w:rPr>
        <w:t xml:space="preserve">5. An agent is stuck in a loop calling the same tool repeatedly. How do you detect and fix this?</w:t>
      </w:r>
    </w:p>
    <w:p>
      <w:pPr>
        <w:spacing w:after="120"/>
      </w:pPr>
      <w:r>
        <w:rPr>
          <w:rFonts w:ascii="Calibri" w:cs="Calibri" w:eastAsia="Calibri" w:hAnsi="Calibri"/>
          <w:sz w:val="22"/>
          <w:szCs w:val="22"/>
        </w:rPr>
        <w:t xml:space="preserve">6. How do you evaluate a multi-agent system? What's different from evaluating a single model?</w:t>
      </w:r>
    </w:p>
    <w:p>
      <w:pPr>
        <w:spacing w:after="120"/>
      </w:pPr>
      <w:r>
        <w:rPr>
          <w:rFonts w:ascii="Calibri" w:cs="Calibri" w:eastAsia="Calibri" w:hAnsi="Calibri"/>
          <w:sz w:val="22"/>
          <w:szCs w:val="22"/>
        </w:rPr>
        <w:t xml:space="preserve">7. Explain the planner-worker pattern. Why not let every agent talk to every other agent?</w:t>
      </w:r>
    </w:p>
    <w:p>
      <w:pPr>
        <w:spacing w:after="120"/>
      </w:pPr>
      <w:r>
        <w:rPr>
          <w:rFonts w:ascii="Calibri" w:cs="Calibri" w:eastAsia="Calibri" w:hAnsi="Calibri"/>
          <w:sz w:val="22"/>
          <w:szCs w:val="22"/>
        </w:rPr>
        <w:t xml:space="preserve">8. How do you handle partial failures? (Invoice extracted successfully, but validation fails — do you retry, escalate, or rollback?)</w:t>
      </w:r>
    </w:p>
    <w:p>
      <w:pPr>
        <w:spacing w:after="120"/>
      </w:pPr>
      <w:r>
        <w:rPr>
          <w:rFonts w:ascii="Calibri" w:cs="Calibri" w:eastAsia="Calibri" w:hAnsi="Calibri"/>
          <w:sz w:val="22"/>
          <w:szCs w:val="22"/>
        </w:rPr>
        <w:t xml:space="preserve">9. Walk me through the observability of your agent system. How do you debug a workflow that produced the wrong result?</w:t>
      </w:r>
    </w:p>
    <w:p>
      <w:pPr>
        <w:spacing w:after="120"/>
      </w:pPr>
      <w:r>
        <w:rPr>
          <w:rFonts w:ascii="Calibri" w:cs="Calibri" w:eastAsia="Calibri" w:hAnsi="Calibri"/>
          <w:sz w:val="22"/>
          <w:szCs w:val="22"/>
        </w:rPr>
        <w:t xml:space="preserve">10. Your agent needs to interact with 5 external APIs. How do you manage authentication, rate limits, and failures?</w:t>
      </w:r>
    </w:p>
    <w:p>
      <w:pPr>
        <w:spacing w:after="120"/>
      </w:pPr>
      <w:r>
        <w:rPr>
          <w:rFonts w:ascii="Calibri" w:cs="Calibri" w:eastAsia="Calibri" w:hAnsi="Calibri"/>
          <w:sz w:val="22"/>
          <w:szCs w:val="22"/>
        </w:rPr>
        <w:t xml:space="preserve">11. Explain semantic routing for model selection. What's the tradeoff?</w:t>
      </w:r>
    </w:p>
    <w:p>
      <w:pPr>
        <w:spacing w:after="120"/>
      </w:pPr>
      <w:r>
        <w:rPr>
          <w:rFonts w:ascii="Calibri" w:cs="Calibri" w:eastAsia="Calibri" w:hAnsi="Calibri"/>
          <w:sz w:val="22"/>
          <w:szCs w:val="22"/>
        </w:rPr>
        <w:t xml:space="preserve">12. How do you manage state in a multi-agent workflow? What happens if the system crashes mid-workflow?</w:t>
      </w:r>
    </w:p>
    <w:p>
      <w:r>
        <w:br w:type="page"/>
      </w:r>
    </w:p>
    <w:p>
      <w:pPr>
        <w:pStyle w:val="Heading1"/>
      </w:pPr>
      <w:r>
        <w:rPr>
          <w:b/>
          <w:bCs/>
        </w:rPr>
        <w:t xml:space="preserve">Appendix: Cross-Cutting Concepts Across All Projects</w:t>
      </w:r>
    </w:p>
    <w:p>
      <w:pPr>
        <w:spacing w:after="60"/>
      </w:pPr>
    </w:p>
    <w:p>
      <w:pPr>
        <w:pStyle w:val="Heading2"/>
      </w:pPr>
      <w:r>
        <w:rPr>
          <w:b/>
          <w:bCs/>
        </w:rPr>
        <w:t xml:space="preserve">A.1 LLM API Parameters — The Universal Control Surface</w:t>
      </w:r>
    </w:p>
    <w:p>
      <w:pPr>
        <w:spacing w:after="120"/>
      </w:pPr>
      <w:r>
        <w:rPr>
          <w:rFonts w:ascii="Calibri" w:cs="Calibri" w:eastAsia="Calibri" w:hAnsi="Calibri"/>
          <w:sz w:val="22"/>
          <w:szCs w:val="22"/>
        </w:rPr>
        <w:t xml:space="preserve">Every project uses LLM APIs. These parameters appear everywhere and are always fair game in interviews:</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Parameter</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Range</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TL;DR for Interviews</w:t>
            </w:r>
          </w:p>
        </w:tc>
      </w:tr>
      <w:tr>
        <w:tc>
          <w:tcPr>
            <w:tcW w:type="dxa" w:w="3120"/>
            <w:shd w:fill="F2F2F2" w:val="clear"/>
            <w:vAlign w:val="center"/>
          </w:tcPr>
          <w:p>
            <w:pPr>
              <w:spacing w:after="40" w:before="40"/>
            </w:pPr>
            <w:r>
              <w:rPr>
                <w:rFonts w:ascii="Calibri" w:cs="Calibri" w:eastAsia="Calibri" w:hAnsi="Calibri"/>
                <w:sz w:val="20"/>
                <w:szCs w:val="20"/>
              </w:rPr>
              <w:t xml:space="preserve">temperature</w:t>
            </w:r>
          </w:p>
        </w:tc>
        <w:tc>
          <w:tcPr>
            <w:tcW w:type="dxa" w:w="3120"/>
            <w:shd w:fill="F2F2F2" w:val="clear"/>
            <w:vAlign w:val="center"/>
          </w:tcPr>
          <w:p>
            <w:pPr>
              <w:spacing w:after="40" w:before="40"/>
            </w:pPr>
            <w:r>
              <w:rPr>
                <w:rFonts w:ascii="Calibri" w:cs="Calibri" w:eastAsia="Calibri" w:hAnsi="Calibri"/>
                <w:sz w:val="20"/>
                <w:szCs w:val="20"/>
              </w:rPr>
              <w:t xml:space="preserve">0.0-2.0</w:t>
            </w:r>
          </w:p>
        </w:tc>
        <w:tc>
          <w:tcPr>
            <w:tcW w:type="dxa" w:w="3120"/>
            <w:shd w:fill="F2F2F2" w:val="clear"/>
            <w:vAlign w:val="center"/>
          </w:tcPr>
          <w:p>
            <w:pPr>
              <w:spacing w:after="40" w:before="40"/>
            </w:pPr>
            <w:r>
              <w:rPr>
                <w:rFonts w:ascii="Calibri" w:cs="Calibri" w:eastAsia="Calibri" w:hAnsi="Calibri"/>
                <w:sz w:val="20"/>
                <w:szCs w:val="20"/>
              </w:rPr>
              <w:t xml:space="preserve">0.0 = deterministic (RAG, structured output, eval). 0.7 = creative (brainstorming). Never use &gt; 1.0 in production.</w:t>
            </w:r>
          </w:p>
        </w:tc>
      </w:tr>
      <w:tr>
        <w:tc>
          <w:tcPr>
            <w:tcW w:type="dxa" w:w="3120"/>
            <w:vAlign w:val="center"/>
          </w:tcPr>
          <w:p>
            <w:pPr>
              <w:spacing w:after="40" w:before="40"/>
            </w:pPr>
            <w:r>
              <w:rPr>
                <w:rFonts w:ascii="Calibri" w:cs="Calibri" w:eastAsia="Calibri" w:hAnsi="Calibri"/>
                <w:sz w:val="20"/>
                <w:szCs w:val="20"/>
              </w:rPr>
              <w:t xml:space="preserve">top_p</w:t>
            </w:r>
          </w:p>
        </w:tc>
        <w:tc>
          <w:tcPr>
            <w:tcW w:type="dxa" w:w="3120"/>
            <w:vAlign w:val="center"/>
          </w:tcPr>
          <w:p>
            <w:pPr>
              <w:spacing w:after="40" w:before="40"/>
            </w:pPr>
            <w:r>
              <w:rPr>
                <w:rFonts w:ascii="Calibri" w:cs="Calibri" w:eastAsia="Calibri" w:hAnsi="Calibri"/>
                <w:sz w:val="20"/>
                <w:szCs w:val="20"/>
              </w:rPr>
              <w:t xml:space="preserve">0.0-1.0</w:t>
            </w:r>
          </w:p>
        </w:tc>
        <w:tc>
          <w:tcPr>
            <w:tcW w:type="dxa" w:w="3120"/>
            <w:vAlign w:val="center"/>
          </w:tcPr>
          <w:p>
            <w:pPr>
              <w:spacing w:after="40" w:before="40"/>
            </w:pPr>
            <w:r>
              <w:rPr>
                <w:rFonts w:ascii="Calibri" w:cs="Calibri" w:eastAsia="Calibri" w:hAnsi="Calibri"/>
                <w:sz w:val="20"/>
                <w:szCs w:val="20"/>
              </w:rPr>
              <w:t xml:space="preserve">Nucleus sampling. 0.9 is default. Lower = more focused. Set one of temperature/top_p, not both.</w:t>
            </w:r>
          </w:p>
        </w:tc>
      </w:tr>
      <w:tr>
        <w:tc>
          <w:tcPr>
            <w:tcW w:type="dxa" w:w="3120"/>
            <w:shd w:fill="F2F2F2" w:val="clear"/>
            <w:vAlign w:val="center"/>
          </w:tcPr>
          <w:p>
            <w:pPr>
              <w:spacing w:after="40" w:before="40"/>
            </w:pPr>
            <w:r>
              <w:rPr>
                <w:rFonts w:ascii="Calibri" w:cs="Calibri" w:eastAsia="Calibri" w:hAnsi="Calibri"/>
                <w:sz w:val="20"/>
                <w:szCs w:val="20"/>
              </w:rPr>
              <w:t xml:space="preserve">max_tokens</w:t>
            </w:r>
          </w:p>
        </w:tc>
        <w:tc>
          <w:tcPr>
            <w:tcW w:type="dxa" w:w="3120"/>
            <w:shd w:fill="F2F2F2" w:val="clear"/>
            <w:vAlign w:val="center"/>
          </w:tcPr>
          <w:p>
            <w:pPr>
              <w:spacing w:after="40" w:before="40"/>
            </w:pPr>
            <w:r>
              <w:rPr>
                <w:rFonts w:ascii="Calibri" w:cs="Calibri" w:eastAsia="Calibri" w:hAnsi="Calibri"/>
                <w:sz w:val="20"/>
                <w:szCs w:val="20"/>
              </w:rPr>
              <w:t xml:space="preserve">1-model_max</w:t>
            </w:r>
          </w:p>
        </w:tc>
        <w:tc>
          <w:tcPr>
            <w:tcW w:type="dxa" w:w="3120"/>
            <w:shd w:fill="F2F2F2" w:val="clear"/>
            <w:vAlign w:val="center"/>
          </w:tcPr>
          <w:p>
            <w:pPr>
              <w:spacing w:after="40" w:before="40"/>
            </w:pPr>
            <w:r>
              <w:rPr>
                <w:rFonts w:ascii="Calibri" w:cs="Calibri" w:eastAsia="Calibri" w:hAnsi="Calibri"/>
                <w:sz w:val="20"/>
                <w:szCs w:val="20"/>
              </w:rPr>
              <w:t xml:space="preserve">Output length limit. Set to expected length + buffer. Controls cost directly.</w:t>
            </w:r>
          </w:p>
        </w:tc>
      </w:tr>
      <w:tr>
        <w:tc>
          <w:tcPr>
            <w:tcW w:type="dxa" w:w="3120"/>
            <w:vAlign w:val="center"/>
          </w:tcPr>
          <w:p>
            <w:pPr>
              <w:spacing w:after="40" w:before="40"/>
            </w:pPr>
            <w:r>
              <w:rPr>
                <w:rFonts w:ascii="Calibri" w:cs="Calibri" w:eastAsia="Calibri" w:hAnsi="Calibri"/>
                <w:sz w:val="20"/>
                <w:szCs w:val="20"/>
              </w:rPr>
              <w:t xml:space="preserve">stop sequences</w:t>
            </w:r>
          </w:p>
        </w:tc>
        <w:tc>
          <w:tcPr>
            <w:tcW w:type="dxa" w:w="3120"/>
            <w:vAlign w:val="center"/>
          </w:tcPr>
          <w:p>
            <w:pPr>
              <w:spacing w:after="40" w:before="40"/>
            </w:pPr>
            <w:r>
              <w:rPr>
                <w:rFonts w:ascii="Calibri" w:cs="Calibri" w:eastAsia="Calibri" w:hAnsi="Calibri"/>
                <w:sz w:val="20"/>
                <w:szCs w:val="20"/>
              </w:rPr>
              <w:t xml:space="preserve">list of strings</w:t>
            </w:r>
          </w:p>
        </w:tc>
        <w:tc>
          <w:tcPr>
            <w:tcW w:type="dxa" w:w="3120"/>
            <w:vAlign w:val="center"/>
          </w:tcPr>
          <w:p>
            <w:pPr>
              <w:spacing w:after="40" w:before="40"/>
            </w:pPr>
            <w:r>
              <w:rPr>
                <w:rFonts w:ascii="Calibri" w:cs="Calibri" w:eastAsia="Calibri" w:hAnsi="Calibri"/>
                <w:sz w:val="20"/>
                <w:szCs w:val="20"/>
              </w:rPr>
              <w:t xml:space="preserve">Halt generation at specific tokens. Use for structured output boundaries.</w:t>
            </w:r>
          </w:p>
        </w:tc>
      </w:tr>
      <w:tr>
        <w:tc>
          <w:tcPr>
            <w:tcW w:type="dxa" w:w="3120"/>
            <w:shd w:fill="F2F2F2" w:val="clear"/>
            <w:vAlign w:val="center"/>
          </w:tcPr>
          <w:p>
            <w:pPr>
              <w:spacing w:after="40" w:before="40"/>
            </w:pPr>
            <w:r>
              <w:rPr>
                <w:rFonts w:ascii="Calibri" w:cs="Calibri" w:eastAsia="Calibri" w:hAnsi="Calibri"/>
                <w:sz w:val="20"/>
                <w:szCs w:val="20"/>
              </w:rPr>
              <w:t xml:space="preserve">frequency_penalty</w:t>
            </w:r>
          </w:p>
        </w:tc>
        <w:tc>
          <w:tcPr>
            <w:tcW w:type="dxa" w:w="3120"/>
            <w:shd w:fill="F2F2F2" w:val="clear"/>
            <w:vAlign w:val="center"/>
          </w:tcPr>
          <w:p>
            <w:pPr>
              <w:spacing w:after="40" w:before="40"/>
            </w:pPr>
            <w:r>
              <w:rPr>
                <w:rFonts w:ascii="Calibri" w:cs="Calibri" w:eastAsia="Calibri" w:hAnsi="Calibri"/>
                <w:sz w:val="20"/>
                <w:szCs w:val="20"/>
              </w:rPr>
              <w:t xml:space="preserve">0.0-2.0</w:t>
            </w:r>
          </w:p>
        </w:tc>
        <w:tc>
          <w:tcPr>
            <w:tcW w:type="dxa" w:w="3120"/>
            <w:shd w:fill="F2F2F2" w:val="clear"/>
            <w:vAlign w:val="center"/>
          </w:tcPr>
          <w:p>
            <w:pPr>
              <w:spacing w:after="40" w:before="40"/>
            </w:pPr>
            <w:r>
              <w:rPr>
                <w:rFonts w:ascii="Calibri" w:cs="Calibri" w:eastAsia="Calibri" w:hAnsi="Calibri"/>
                <w:sz w:val="20"/>
                <w:szCs w:val="20"/>
              </w:rPr>
              <w:t xml:space="preserve">Penalize repeated tokens proportional to their count. 0.0-0.3 for most tasks.</w:t>
            </w:r>
          </w:p>
        </w:tc>
      </w:tr>
      <w:tr>
        <w:tc>
          <w:tcPr>
            <w:tcW w:type="dxa" w:w="3120"/>
            <w:vAlign w:val="center"/>
          </w:tcPr>
          <w:p>
            <w:pPr>
              <w:spacing w:after="40" w:before="40"/>
            </w:pPr>
            <w:r>
              <w:rPr>
                <w:rFonts w:ascii="Calibri" w:cs="Calibri" w:eastAsia="Calibri" w:hAnsi="Calibri"/>
                <w:sz w:val="20"/>
                <w:szCs w:val="20"/>
              </w:rPr>
              <w:t xml:space="preserve">presence_penalty</w:t>
            </w:r>
          </w:p>
        </w:tc>
        <w:tc>
          <w:tcPr>
            <w:tcW w:type="dxa" w:w="3120"/>
            <w:vAlign w:val="center"/>
          </w:tcPr>
          <w:p>
            <w:pPr>
              <w:spacing w:after="40" w:before="40"/>
            </w:pPr>
            <w:r>
              <w:rPr>
                <w:rFonts w:ascii="Calibri" w:cs="Calibri" w:eastAsia="Calibri" w:hAnsi="Calibri"/>
                <w:sz w:val="20"/>
                <w:szCs w:val="20"/>
              </w:rPr>
              <w:t xml:space="preserve">0.0-2.0</w:t>
            </w:r>
          </w:p>
        </w:tc>
        <w:tc>
          <w:tcPr>
            <w:tcW w:type="dxa" w:w="3120"/>
            <w:vAlign w:val="center"/>
          </w:tcPr>
          <w:p>
            <w:pPr>
              <w:spacing w:after="40" w:before="40"/>
            </w:pPr>
            <w:r>
              <w:rPr>
                <w:rFonts w:ascii="Calibri" w:cs="Calibri" w:eastAsia="Calibri" w:hAnsi="Calibri"/>
                <w:sz w:val="20"/>
                <w:szCs w:val="20"/>
              </w:rPr>
              <w:t xml:space="preserve">Penalize tokens that have appeared at all. 0.0 for RAG (repetition is fine when citing sources).</w:t>
            </w:r>
          </w:p>
        </w:tc>
      </w:tr>
      <w:tr>
        <w:tc>
          <w:tcPr>
            <w:tcW w:type="dxa" w:w="3120"/>
            <w:shd w:fill="F2F2F2" w:val="clear"/>
            <w:vAlign w:val="center"/>
          </w:tcPr>
          <w:p>
            <w:pPr>
              <w:spacing w:after="40" w:before="40"/>
            </w:pPr>
            <w:r>
              <w:rPr>
                <w:rFonts w:ascii="Calibri" w:cs="Calibri" w:eastAsia="Calibri" w:hAnsi="Calibri"/>
                <w:sz w:val="20"/>
                <w:szCs w:val="20"/>
              </w:rPr>
              <w:t xml:space="preserve">seed</w:t>
            </w:r>
          </w:p>
        </w:tc>
        <w:tc>
          <w:tcPr>
            <w:tcW w:type="dxa" w:w="3120"/>
            <w:shd w:fill="F2F2F2" w:val="clear"/>
            <w:vAlign w:val="center"/>
          </w:tcPr>
          <w:p>
            <w:pPr>
              <w:spacing w:after="40" w:before="40"/>
            </w:pPr>
            <w:r>
              <w:rPr>
                <w:rFonts w:ascii="Calibri" w:cs="Calibri" w:eastAsia="Calibri" w:hAnsi="Calibri"/>
                <w:sz w:val="20"/>
                <w:szCs w:val="20"/>
              </w:rPr>
              <w:t xml:space="preserve">int</w:t>
            </w:r>
          </w:p>
        </w:tc>
        <w:tc>
          <w:tcPr>
            <w:tcW w:type="dxa" w:w="3120"/>
            <w:shd w:fill="F2F2F2" w:val="clear"/>
            <w:vAlign w:val="center"/>
          </w:tcPr>
          <w:p>
            <w:pPr>
              <w:spacing w:after="40" w:before="40"/>
            </w:pPr>
            <w:r>
              <w:rPr>
                <w:rFonts w:ascii="Calibri" w:cs="Calibri" w:eastAsia="Calibri" w:hAnsi="Calibri"/>
                <w:sz w:val="20"/>
                <w:szCs w:val="20"/>
              </w:rPr>
              <w:t xml:space="preserve">Reproducibility. Set for eval; leave unset for production.</w:t>
            </w:r>
          </w:p>
        </w:tc>
      </w:tr>
      <w:tr>
        <w:tc>
          <w:tcPr>
            <w:tcW w:type="dxa" w:w="3120"/>
            <w:vAlign w:val="center"/>
          </w:tcPr>
          <w:p>
            <w:pPr>
              <w:spacing w:after="40" w:before="40"/>
            </w:pPr>
            <w:r>
              <w:rPr>
                <w:rFonts w:ascii="Calibri" w:cs="Calibri" w:eastAsia="Calibri" w:hAnsi="Calibri"/>
                <w:sz w:val="20"/>
                <w:szCs w:val="20"/>
              </w:rPr>
              <w:t xml:space="preserve">response_format</w:t>
            </w:r>
          </w:p>
        </w:tc>
        <w:tc>
          <w:tcPr>
            <w:tcW w:type="dxa" w:w="3120"/>
            <w:vAlign w:val="center"/>
          </w:tcPr>
          <w:p>
            <w:pPr>
              <w:spacing w:after="40" w:before="40"/>
            </w:pPr>
            <w:r>
              <w:rPr>
                <w:rFonts w:ascii="Calibri" w:cs="Calibri" w:eastAsia="Calibri" w:hAnsi="Calibri"/>
                <w:sz w:val="20"/>
                <w:szCs w:val="20"/>
              </w:rPr>
              <w:t xml:space="preserve">json_object / json_schema</w:t>
            </w:r>
          </w:p>
        </w:tc>
        <w:tc>
          <w:tcPr>
            <w:tcW w:type="dxa" w:w="3120"/>
            <w:vAlign w:val="center"/>
          </w:tcPr>
          <w:p>
            <w:pPr>
              <w:spacing w:after="40" w:before="40"/>
            </w:pPr>
            <w:r>
              <w:rPr>
                <w:rFonts w:ascii="Calibri" w:cs="Calibri" w:eastAsia="Calibri" w:hAnsi="Calibri"/>
                <w:sz w:val="20"/>
                <w:szCs w:val="20"/>
              </w:rPr>
              <w:t xml:space="preserve">Force JSON output. Use with Pydantic schemas for structured output.</w:t>
            </w:r>
          </w:p>
        </w:tc>
      </w:tr>
      <w:tr>
        <w:tc>
          <w:tcPr>
            <w:tcW w:type="dxa" w:w="3120"/>
            <w:shd w:fill="F2F2F2" w:val="clear"/>
            <w:vAlign w:val="center"/>
          </w:tcPr>
          <w:p>
            <w:pPr>
              <w:spacing w:after="40" w:before="40"/>
            </w:pPr>
            <w:r>
              <w:rPr>
                <w:rFonts w:ascii="Calibri" w:cs="Calibri" w:eastAsia="Calibri" w:hAnsi="Calibri"/>
                <w:sz w:val="20"/>
                <w:szCs w:val="20"/>
              </w:rPr>
              <w:t xml:space="preserve">tool_choice</w:t>
            </w:r>
          </w:p>
        </w:tc>
        <w:tc>
          <w:tcPr>
            <w:tcW w:type="dxa" w:w="3120"/>
            <w:shd w:fill="F2F2F2" w:val="clear"/>
            <w:vAlign w:val="center"/>
          </w:tcPr>
          <w:p>
            <w:pPr>
              <w:spacing w:after="40" w:before="40"/>
            </w:pPr>
            <w:r>
              <w:rPr>
                <w:rFonts w:ascii="Calibri" w:cs="Calibri" w:eastAsia="Calibri" w:hAnsi="Calibri"/>
                <w:sz w:val="20"/>
                <w:szCs w:val="20"/>
              </w:rPr>
              <w:t xml:space="preserve">auto / required / none / specific_tool</w:t>
            </w:r>
          </w:p>
        </w:tc>
        <w:tc>
          <w:tcPr>
            <w:tcW w:type="dxa" w:w="3120"/>
            <w:shd w:fill="F2F2F2" w:val="clear"/>
            <w:vAlign w:val="center"/>
          </w:tcPr>
          <w:p>
            <w:pPr>
              <w:spacing w:after="40" w:before="40"/>
            </w:pPr>
            <w:r>
              <w:rPr>
                <w:rFonts w:ascii="Calibri" w:cs="Calibri" w:eastAsia="Calibri" w:hAnsi="Calibri"/>
                <w:sz w:val="20"/>
                <w:szCs w:val="20"/>
              </w:rPr>
              <w:t xml:space="preserve">Controls tool calling behavior. 'required' forces a tool call; 'auto' lets the model decide.</w:t>
            </w:r>
          </w:p>
        </w:tc>
      </w:tr>
    </w:tbl>
    <w:p>
      <w:pPr>
        <w:spacing w:after="60"/>
      </w:pPr>
    </w:p>
    <w:p>
      <w:pPr>
        <w:pStyle w:val="Heading2"/>
      </w:pPr>
      <w:r>
        <w:rPr>
          <w:b/>
          <w:bCs/>
        </w:rPr>
        <w:t xml:space="preserve">A.2 Cost Optimization Techniques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Technique</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Savings</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When to Apply</w:t>
            </w:r>
          </w:p>
        </w:tc>
      </w:tr>
      <w:tr>
        <w:tc>
          <w:tcPr>
            <w:tcW w:type="dxa" w:w="3120"/>
            <w:shd w:fill="F2F2F2" w:val="clear"/>
            <w:vAlign w:val="center"/>
          </w:tcPr>
          <w:p>
            <w:pPr>
              <w:spacing w:after="40" w:before="40"/>
            </w:pPr>
            <w:r>
              <w:rPr>
                <w:rFonts w:ascii="Calibri" w:cs="Calibri" w:eastAsia="Calibri" w:hAnsi="Calibri"/>
                <w:sz w:val="20"/>
                <w:szCs w:val="20"/>
              </w:rPr>
              <w:t xml:space="preserve">Prompt caching (Anthropic/OpenAI)</w:t>
            </w:r>
          </w:p>
        </w:tc>
        <w:tc>
          <w:tcPr>
            <w:tcW w:type="dxa" w:w="3120"/>
            <w:shd w:fill="F2F2F2" w:val="clear"/>
            <w:vAlign w:val="center"/>
          </w:tcPr>
          <w:p>
            <w:pPr>
              <w:spacing w:after="40" w:before="40"/>
            </w:pPr>
            <w:r>
              <w:rPr>
                <w:rFonts w:ascii="Calibri" w:cs="Calibri" w:eastAsia="Calibri" w:hAnsi="Calibri"/>
                <w:sz w:val="20"/>
                <w:szCs w:val="20"/>
              </w:rPr>
              <w:t xml:space="preserve">50-90% on repeated prefixes</w:t>
            </w:r>
          </w:p>
        </w:tc>
        <w:tc>
          <w:tcPr>
            <w:tcW w:type="dxa" w:w="3120"/>
            <w:shd w:fill="F2F2F2" w:val="clear"/>
            <w:vAlign w:val="center"/>
          </w:tcPr>
          <w:p>
            <w:pPr>
              <w:spacing w:after="40" w:before="40"/>
            </w:pPr>
            <w:r>
              <w:rPr>
                <w:rFonts w:ascii="Calibri" w:cs="Calibri" w:eastAsia="Calibri" w:hAnsi="Calibri"/>
                <w:sz w:val="20"/>
                <w:szCs w:val="20"/>
              </w:rPr>
              <w:t xml:space="preserve">When many requests share the same system prompt. Automatic in most APIs.</w:t>
            </w:r>
          </w:p>
        </w:tc>
      </w:tr>
      <w:tr>
        <w:tc>
          <w:tcPr>
            <w:tcW w:type="dxa" w:w="3120"/>
            <w:vAlign w:val="center"/>
          </w:tcPr>
          <w:p>
            <w:pPr>
              <w:spacing w:after="40" w:before="40"/>
            </w:pPr>
            <w:r>
              <w:rPr>
                <w:rFonts w:ascii="Calibri" w:cs="Calibri" w:eastAsia="Calibri" w:hAnsi="Calibri"/>
                <w:sz w:val="20"/>
                <w:szCs w:val="20"/>
              </w:rPr>
              <w:t xml:space="preserve">Model routing (cheap model for easy queries)</w:t>
            </w:r>
          </w:p>
        </w:tc>
        <w:tc>
          <w:tcPr>
            <w:tcW w:type="dxa" w:w="3120"/>
            <w:vAlign w:val="center"/>
          </w:tcPr>
          <w:p>
            <w:pPr>
              <w:spacing w:after="40" w:before="40"/>
            </w:pPr>
            <w:r>
              <w:rPr>
                <w:rFonts w:ascii="Calibri" w:cs="Calibri" w:eastAsia="Calibri" w:hAnsi="Calibri"/>
                <w:sz w:val="20"/>
                <w:szCs w:val="20"/>
              </w:rPr>
              <w:t xml:space="preserve">30-50%</w:t>
            </w:r>
          </w:p>
        </w:tc>
        <w:tc>
          <w:tcPr>
            <w:tcW w:type="dxa" w:w="3120"/>
            <w:vAlign w:val="center"/>
          </w:tcPr>
          <w:p>
            <w:pPr>
              <w:spacing w:after="40" w:before="40"/>
            </w:pPr>
            <w:r>
              <w:rPr>
                <w:rFonts w:ascii="Calibri" w:cs="Calibri" w:eastAsia="Calibri" w:hAnsi="Calibri"/>
                <w:sz w:val="20"/>
                <w:szCs w:val="20"/>
              </w:rPr>
              <w:t xml:space="preserve">When query complexity varies. Use a classifier to route.</w:t>
            </w:r>
          </w:p>
        </w:tc>
      </w:tr>
      <w:tr>
        <w:tc>
          <w:tcPr>
            <w:tcW w:type="dxa" w:w="3120"/>
            <w:shd w:fill="F2F2F2" w:val="clear"/>
            <w:vAlign w:val="center"/>
          </w:tcPr>
          <w:p>
            <w:pPr>
              <w:spacing w:after="40" w:before="40"/>
            </w:pPr>
            <w:r>
              <w:rPr>
                <w:rFonts w:ascii="Calibri" w:cs="Calibri" w:eastAsia="Calibri" w:hAnsi="Calibri"/>
                <w:sz w:val="20"/>
                <w:szCs w:val="20"/>
              </w:rPr>
              <w:t xml:space="preserve">Semantic caching (cache similar queries)</w:t>
            </w:r>
          </w:p>
        </w:tc>
        <w:tc>
          <w:tcPr>
            <w:tcW w:type="dxa" w:w="3120"/>
            <w:shd w:fill="F2F2F2" w:val="clear"/>
            <w:vAlign w:val="center"/>
          </w:tcPr>
          <w:p>
            <w:pPr>
              <w:spacing w:after="40" w:before="40"/>
            </w:pPr>
            <w:r>
              <w:rPr>
                <w:rFonts w:ascii="Calibri" w:cs="Calibri" w:eastAsia="Calibri" w:hAnsi="Calibri"/>
                <w:sz w:val="20"/>
                <w:szCs w:val="20"/>
              </w:rPr>
              <w:t xml:space="preserve">10-30%</w:t>
            </w:r>
          </w:p>
        </w:tc>
        <w:tc>
          <w:tcPr>
            <w:tcW w:type="dxa" w:w="3120"/>
            <w:shd w:fill="F2F2F2" w:val="clear"/>
            <w:vAlign w:val="center"/>
          </w:tcPr>
          <w:p>
            <w:pPr>
              <w:spacing w:after="40" w:before="40"/>
            </w:pPr>
            <w:r>
              <w:rPr>
                <w:rFonts w:ascii="Calibri" w:cs="Calibri" w:eastAsia="Calibri" w:hAnsi="Calibri"/>
                <w:sz w:val="20"/>
                <w:szCs w:val="20"/>
              </w:rPr>
              <w:t xml:space="preserve">When users ask similar questions. Use embedding similarity threshold.</w:t>
            </w:r>
          </w:p>
        </w:tc>
      </w:tr>
      <w:tr>
        <w:tc>
          <w:tcPr>
            <w:tcW w:type="dxa" w:w="3120"/>
            <w:vAlign w:val="center"/>
          </w:tcPr>
          <w:p>
            <w:pPr>
              <w:spacing w:after="40" w:before="40"/>
            </w:pPr>
            <w:r>
              <w:rPr>
                <w:rFonts w:ascii="Calibri" w:cs="Calibri" w:eastAsia="Calibri" w:hAnsi="Calibri"/>
                <w:sz w:val="20"/>
                <w:szCs w:val="20"/>
              </w:rPr>
              <w:t xml:space="preserve">Batch API (OpenAI)</w:t>
            </w:r>
          </w:p>
        </w:tc>
        <w:tc>
          <w:tcPr>
            <w:tcW w:type="dxa" w:w="3120"/>
            <w:vAlign w:val="center"/>
          </w:tcPr>
          <w:p>
            <w:pPr>
              <w:spacing w:after="40" w:before="40"/>
            </w:pPr>
            <w:r>
              <w:rPr>
                <w:rFonts w:ascii="Calibri" w:cs="Calibri" w:eastAsia="Calibri" w:hAnsi="Calibri"/>
                <w:sz w:val="20"/>
                <w:szCs w:val="20"/>
              </w:rPr>
              <w:t xml:space="preserve">50% off</w:t>
            </w:r>
          </w:p>
        </w:tc>
        <w:tc>
          <w:tcPr>
            <w:tcW w:type="dxa" w:w="3120"/>
            <w:vAlign w:val="center"/>
          </w:tcPr>
          <w:p>
            <w:pPr>
              <w:spacing w:after="40" w:before="40"/>
            </w:pPr>
            <w:r>
              <w:rPr>
                <w:rFonts w:ascii="Calibri" w:cs="Calibri" w:eastAsia="Calibri" w:hAnsi="Calibri"/>
                <w:sz w:val="20"/>
                <w:szCs w:val="20"/>
              </w:rPr>
              <w:t xml:space="preserve">For async processing where latency doesn't matter.</w:t>
            </w:r>
          </w:p>
        </w:tc>
      </w:tr>
      <w:tr>
        <w:tc>
          <w:tcPr>
            <w:tcW w:type="dxa" w:w="3120"/>
            <w:shd w:fill="F2F2F2" w:val="clear"/>
            <w:vAlign w:val="center"/>
          </w:tcPr>
          <w:p>
            <w:pPr>
              <w:spacing w:after="40" w:before="40"/>
            </w:pPr>
            <w:r>
              <w:rPr>
                <w:rFonts w:ascii="Calibri" w:cs="Calibri" w:eastAsia="Calibri" w:hAnsi="Calibri"/>
                <w:sz w:val="20"/>
                <w:szCs w:val="20"/>
              </w:rPr>
              <w:t xml:space="preserve">Output length control</w:t>
            </w:r>
          </w:p>
        </w:tc>
        <w:tc>
          <w:tcPr>
            <w:tcW w:type="dxa" w:w="3120"/>
            <w:shd w:fill="F2F2F2" w:val="clear"/>
            <w:vAlign w:val="center"/>
          </w:tcPr>
          <w:p>
            <w:pPr>
              <w:spacing w:after="40" w:before="40"/>
            </w:pPr>
            <w:r>
              <w:rPr>
                <w:rFonts w:ascii="Calibri" w:cs="Calibri" w:eastAsia="Calibri" w:hAnsi="Calibri"/>
                <w:sz w:val="20"/>
                <w:szCs w:val="20"/>
              </w:rPr>
              <w:t xml:space="preserve">Linear with max_tokens</w:t>
            </w:r>
          </w:p>
        </w:tc>
        <w:tc>
          <w:tcPr>
            <w:tcW w:type="dxa" w:w="3120"/>
            <w:shd w:fill="F2F2F2" w:val="clear"/>
            <w:vAlign w:val="center"/>
          </w:tcPr>
          <w:p>
            <w:pPr>
              <w:spacing w:after="40" w:before="40"/>
            </w:pPr>
            <w:r>
              <w:rPr>
                <w:rFonts w:ascii="Calibri" w:cs="Calibri" w:eastAsia="Calibri" w:hAnsi="Calibri"/>
                <w:sz w:val="20"/>
                <w:szCs w:val="20"/>
              </w:rPr>
              <w:t xml:space="preserve">Set max_tokens as low as possible for each use case.</w:t>
            </w:r>
          </w:p>
        </w:tc>
      </w:tr>
      <w:tr>
        <w:tc>
          <w:tcPr>
            <w:tcW w:type="dxa" w:w="3120"/>
            <w:vAlign w:val="center"/>
          </w:tcPr>
          <w:p>
            <w:pPr>
              <w:spacing w:after="40" w:before="40"/>
            </w:pPr>
            <w:r>
              <w:rPr>
                <w:rFonts w:ascii="Calibri" w:cs="Calibri" w:eastAsia="Calibri" w:hAnsi="Calibri"/>
                <w:sz w:val="20"/>
                <w:szCs w:val="20"/>
              </w:rPr>
              <w:t xml:space="preserve">Context window management</w:t>
            </w:r>
          </w:p>
        </w:tc>
        <w:tc>
          <w:tcPr>
            <w:tcW w:type="dxa" w:w="3120"/>
            <w:vAlign w:val="center"/>
          </w:tcPr>
          <w:p>
            <w:pPr>
              <w:spacing w:after="40" w:before="40"/>
            </w:pPr>
            <w:r>
              <w:rPr>
                <w:rFonts w:ascii="Calibri" w:cs="Calibri" w:eastAsia="Calibri" w:hAnsi="Calibri"/>
                <w:sz w:val="20"/>
                <w:szCs w:val="20"/>
              </w:rPr>
              <w:t xml:space="preserve">Linear with input tokens</w:t>
            </w:r>
          </w:p>
        </w:tc>
        <w:tc>
          <w:tcPr>
            <w:tcW w:type="dxa" w:w="3120"/>
            <w:vAlign w:val="center"/>
          </w:tcPr>
          <w:p>
            <w:pPr>
              <w:spacing w:after="40" w:before="40"/>
            </w:pPr>
            <w:r>
              <w:rPr>
                <w:rFonts w:ascii="Calibri" w:cs="Calibri" w:eastAsia="Calibri" w:hAnsi="Calibri"/>
                <w:sz w:val="20"/>
                <w:szCs w:val="20"/>
              </w:rPr>
              <w:t xml:space="preserve">Only include relevant context. Don't stuff the full document.</w:t>
            </w:r>
          </w:p>
        </w:tc>
      </w:tr>
      <w:tr>
        <w:tc>
          <w:tcPr>
            <w:tcW w:type="dxa" w:w="3120"/>
            <w:shd w:fill="F2F2F2" w:val="clear"/>
            <w:vAlign w:val="center"/>
          </w:tcPr>
          <w:p>
            <w:pPr>
              <w:spacing w:after="40" w:before="40"/>
            </w:pPr>
            <w:r>
              <w:rPr>
                <w:rFonts w:ascii="Calibri" w:cs="Calibri" w:eastAsia="Calibri" w:hAnsi="Calibri"/>
                <w:sz w:val="20"/>
                <w:szCs w:val="20"/>
              </w:rPr>
              <w:t xml:space="preserve">Self-hosted fine-tuned small model</w:t>
            </w:r>
          </w:p>
        </w:tc>
        <w:tc>
          <w:tcPr>
            <w:tcW w:type="dxa" w:w="3120"/>
            <w:shd w:fill="F2F2F2" w:val="clear"/>
            <w:vAlign w:val="center"/>
          </w:tcPr>
          <w:p>
            <w:pPr>
              <w:spacing w:after="40" w:before="40"/>
            </w:pPr>
            <w:r>
              <w:rPr>
                <w:rFonts w:ascii="Calibri" w:cs="Calibri" w:eastAsia="Calibri" w:hAnsi="Calibri"/>
                <w:sz w:val="20"/>
                <w:szCs w:val="20"/>
              </w:rPr>
              <w:t xml:space="preserve">80-95% at high volume</w:t>
            </w:r>
          </w:p>
        </w:tc>
        <w:tc>
          <w:tcPr>
            <w:tcW w:type="dxa" w:w="3120"/>
            <w:shd w:fill="F2F2F2" w:val="clear"/>
            <w:vAlign w:val="center"/>
          </w:tcPr>
          <w:p>
            <w:pPr>
              <w:spacing w:after="40" w:before="40"/>
            </w:pPr>
            <w:r>
              <w:rPr>
                <w:rFonts w:ascii="Calibri" w:cs="Calibri" w:eastAsia="Calibri" w:hAnsi="Calibri"/>
                <w:sz w:val="20"/>
                <w:szCs w:val="20"/>
              </w:rPr>
              <w:t xml:space="preserve">When volume &gt; 1M tokens/day and task is well-defined.</w:t>
            </w:r>
          </w:p>
        </w:tc>
      </w:tr>
    </w:tbl>
    <w:p>
      <w:pPr>
        <w:spacing w:after="60"/>
      </w:pPr>
    </w:p>
    <w:p>
      <w:pPr>
        <w:pStyle w:val="Heading2"/>
      </w:pPr>
      <w:r>
        <w:rPr>
          <w:b/>
          <w:bCs/>
        </w:rPr>
        <w:t xml:space="preserve">A.3 Prompt Engineering Patterns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Pattern</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Description</w:t>
            </w:r>
          </w:p>
        </w:tc>
        <w:tc>
          <w:tcPr>
            <w:tcW w:type="dxa" w:w="3120"/>
            <w:shd w:fill="1F3864" w:color="auto" w:val="clear"/>
            <w:vAlign w:val="center"/>
          </w:tcPr>
          <w:p>
            <w:pPr>
              <w:spacing w:after="40" w:before="40"/>
            </w:pPr>
            <w:r>
              <w:rPr>
                <w:rFonts w:ascii="Calibri" w:cs="Calibri" w:eastAsia="Calibri" w:hAnsi="Calibri"/>
                <w:b/>
                <w:bCs/>
                <w:color w:val="FFFFFF"/>
                <w:sz w:val="20"/>
                <w:szCs w:val="20"/>
              </w:rPr>
              <w:t xml:space="preserve">Use Case</w:t>
            </w:r>
          </w:p>
        </w:tc>
      </w:tr>
      <w:tr>
        <w:tc>
          <w:tcPr>
            <w:tcW w:type="dxa" w:w="3120"/>
            <w:shd w:fill="F2F2F2" w:val="clear"/>
            <w:vAlign w:val="center"/>
          </w:tcPr>
          <w:p>
            <w:pPr>
              <w:spacing w:after="40" w:before="40"/>
            </w:pPr>
            <w:r>
              <w:rPr>
                <w:rFonts w:ascii="Calibri" w:cs="Calibri" w:eastAsia="Calibri" w:hAnsi="Calibri"/>
                <w:sz w:val="20"/>
                <w:szCs w:val="20"/>
              </w:rPr>
              <w:t xml:space="preserve">Zero-shot</w:t>
            </w:r>
          </w:p>
        </w:tc>
        <w:tc>
          <w:tcPr>
            <w:tcW w:type="dxa" w:w="3120"/>
            <w:shd w:fill="F2F2F2" w:val="clear"/>
            <w:vAlign w:val="center"/>
          </w:tcPr>
          <w:p>
            <w:pPr>
              <w:spacing w:after="40" w:before="40"/>
            </w:pPr>
            <w:r>
              <w:rPr>
                <w:rFonts w:ascii="Calibri" w:cs="Calibri" w:eastAsia="Calibri" w:hAnsi="Calibri"/>
                <w:sz w:val="20"/>
                <w:szCs w:val="20"/>
              </w:rPr>
              <w:t xml:space="preserve">Direct instruction, no examples</w:t>
            </w:r>
          </w:p>
        </w:tc>
        <w:tc>
          <w:tcPr>
            <w:tcW w:type="dxa" w:w="3120"/>
            <w:shd w:fill="F2F2F2" w:val="clear"/>
            <w:vAlign w:val="center"/>
          </w:tcPr>
          <w:p>
            <w:pPr>
              <w:spacing w:after="40" w:before="40"/>
            </w:pPr>
            <w:r>
              <w:rPr>
                <w:rFonts w:ascii="Calibri" w:cs="Calibri" w:eastAsia="Calibri" w:hAnsi="Calibri"/>
                <w:sz w:val="20"/>
                <w:szCs w:val="20"/>
              </w:rPr>
              <w:t xml:space="preserve">Simple, well-defined tasks</w:t>
            </w:r>
          </w:p>
        </w:tc>
      </w:tr>
      <w:tr>
        <w:tc>
          <w:tcPr>
            <w:tcW w:type="dxa" w:w="3120"/>
            <w:vAlign w:val="center"/>
          </w:tcPr>
          <w:p>
            <w:pPr>
              <w:spacing w:after="40" w:before="40"/>
            </w:pPr>
            <w:r>
              <w:rPr>
                <w:rFonts w:ascii="Calibri" w:cs="Calibri" w:eastAsia="Calibri" w:hAnsi="Calibri"/>
                <w:sz w:val="20"/>
                <w:szCs w:val="20"/>
              </w:rPr>
              <w:t xml:space="preserve">Few-shot</w:t>
            </w:r>
          </w:p>
        </w:tc>
        <w:tc>
          <w:tcPr>
            <w:tcW w:type="dxa" w:w="3120"/>
            <w:vAlign w:val="center"/>
          </w:tcPr>
          <w:p>
            <w:pPr>
              <w:spacing w:after="40" w:before="40"/>
            </w:pPr>
            <w:r>
              <w:rPr>
                <w:rFonts w:ascii="Calibri" w:cs="Calibri" w:eastAsia="Calibri" w:hAnsi="Calibri"/>
                <w:sz w:val="20"/>
                <w:szCs w:val="20"/>
              </w:rPr>
              <w:t xml:space="preserve">Include 2-5 examples in the prompt</w:t>
            </w:r>
          </w:p>
        </w:tc>
        <w:tc>
          <w:tcPr>
            <w:tcW w:type="dxa" w:w="3120"/>
            <w:vAlign w:val="center"/>
          </w:tcPr>
          <w:p>
            <w:pPr>
              <w:spacing w:after="40" w:before="40"/>
            </w:pPr>
            <w:r>
              <w:rPr>
                <w:rFonts w:ascii="Calibri" w:cs="Calibri" w:eastAsia="Calibri" w:hAnsi="Calibri"/>
                <w:sz w:val="20"/>
                <w:szCs w:val="20"/>
              </w:rPr>
              <w:t xml:space="preserve">When output format or style matters</w:t>
            </w:r>
          </w:p>
        </w:tc>
      </w:tr>
      <w:tr>
        <w:tc>
          <w:tcPr>
            <w:tcW w:type="dxa" w:w="3120"/>
            <w:shd w:fill="F2F2F2" w:val="clear"/>
            <w:vAlign w:val="center"/>
          </w:tcPr>
          <w:p>
            <w:pPr>
              <w:spacing w:after="40" w:before="40"/>
            </w:pPr>
            <w:r>
              <w:rPr>
                <w:rFonts w:ascii="Calibri" w:cs="Calibri" w:eastAsia="Calibri" w:hAnsi="Calibri"/>
                <w:sz w:val="20"/>
                <w:szCs w:val="20"/>
              </w:rPr>
              <w:t xml:space="preserve">Chain-of-thought (CoT)</w:t>
            </w:r>
          </w:p>
        </w:tc>
        <w:tc>
          <w:tcPr>
            <w:tcW w:type="dxa" w:w="3120"/>
            <w:shd w:fill="F2F2F2" w:val="clear"/>
            <w:vAlign w:val="center"/>
          </w:tcPr>
          <w:p>
            <w:pPr>
              <w:spacing w:after="40" w:before="40"/>
            </w:pPr>
            <w:r>
              <w:rPr>
                <w:rFonts w:ascii="Calibri" w:cs="Calibri" w:eastAsia="Calibri" w:hAnsi="Calibri"/>
                <w:sz w:val="20"/>
                <w:szCs w:val="20"/>
              </w:rPr>
              <w:t xml:space="preserve">'Think step by step' or explicit reasoning chain</w:t>
            </w:r>
          </w:p>
        </w:tc>
        <w:tc>
          <w:tcPr>
            <w:tcW w:type="dxa" w:w="3120"/>
            <w:shd w:fill="F2F2F2" w:val="clear"/>
            <w:vAlign w:val="center"/>
          </w:tcPr>
          <w:p>
            <w:pPr>
              <w:spacing w:after="40" w:before="40"/>
            </w:pPr>
            <w:r>
              <w:rPr>
                <w:rFonts w:ascii="Calibri" w:cs="Calibri" w:eastAsia="Calibri" w:hAnsi="Calibri"/>
                <w:sz w:val="20"/>
                <w:szCs w:val="20"/>
              </w:rPr>
              <w:t xml:space="preserve">Math, logic, multi-step reasoning</w:t>
            </w:r>
          </w:p>
        </w:tc>
      </w:tr>
      <w:tr>
        <w:tc>
          <w:tcPr>
            <w:tcW w:type="dxa" w:w="3120"/>
            <w:vAlign w:val="center"/>
          </w:tcPr>
          <w:p>
            <w:pPr>
              <w:spacing w:after="40" w:before="40"/>
            </w:pPr>
            <w:r>
              <w:rPr>
                <w:rFonts w:ascii="Calibri" w:cs="Calibri" w:eastAsia="Calibri" w:hAnsi="Calibri"/>
                <w:sz w:val="20"/>
                <w:szCs w:val="20"/>
              </w:rPr>
              <w:t xml:space="preserve">ReAct</w:t>
            </w:r>
          </w:p>
        </w:tc>
        <w:tc>
          <w:tcPr>
            <w:tcW w:type="dxa" w:w="3120"/>
            <w:vAlign w:val="center"/>
          </w:tcPr>
          <w:p>
            <w:pPr>
              <w:spacing w:after="40" w:before="40"/>
            </w:pPr>
            <w:r>
              <w:rPr>
                <w:rFonts w:ascii="Calibri" w:cs="Calibri" w:eastAsia="Calibri" w:hAnsi="Calibri"/>
                <w:sz w:val="20"/>
                <w:szCs w:val="20"/>
              </w:rPr>
              <w:t xml:space="preserve">Interleave Reasoning and Action (tool calls)</w:t>
            </w:r>
          </w:p>
        </w:tc>
        <w:tc>
          <w:tcPr>
            <w:tcW w:type="dxa" w:w="3120"/>
            <w:vAlign w:val="center"/>
          </w:tcPr>
          <w:p>
            <w:pPr>
              <w:spacing w:after="40" w:before="40"/>
            </w:pPr>
            <w:r>
              <w:rPr>
                <w:rFonts w:ascii="Calibri" w:cs="Calibri" w:eastAsia="Calibri" w:hAnsi="Calibri"/>
                <w:sz w:val="20"/>
                <w:szCs w:val="20"/>
              </w:rPr>
              <w:t xml:space="preserve">Agent tasks requiring external data</w:t>
            </w:r>
          </w:p>
        </w:tc>
      </w:tr>
      <w:tr>
        <w:tc>
          <w:tcPr>
            <w:tcW w:type="dxa" w:w="3120"/>
            <w:shd w:fill="F2F2F2" w:val="clear"/>
            <w:vAlign w:val="center"/>
          </w:tcPr>
          <w:p>
            <w:pPr>
              <w:spacing w:after="40" w:before="40"/>
            </w:pPr>
            <w:r>
              <w:rPr>
                <w:rFonts w:ascii="Calibri" w:cs="Calibri" w:eastAsia="Calibri" w:hAnsi="Calibri"/>
                <w:sz w:val="20"/>
                <w:szCs w:val="20"/>
              </w:rPr>
              <w:t xml:space="preserve">Self-consistency</w:t>
            </w:r>
          </w:p>
        </w:tc>
        <w:tc>
          <w:tcPr>
            <w:tcW w:type="dxa" w:w="3120"/>
            <w:shd w:fill="F2F2F2" w:val="clear"/>
            <w:vAlign w:val="center"/>
          </w:tcPr>
          <w:p>
            <w:pPr>
              <w:spacing w:after="40" w:before="40"/>
            </w:pPr>
            <w:r>
              <w:rPr>
                <w:rFonts w:ascii="Calibri" w:cs="Calibri" w:eastAsia="Calibri" w:hAnsi="Calibri"/>
                <w:sz w:val="20"/>
                <w:szCs w:val="20"/>
              </w:rPr>
              <w:t xml:space="preserve">Generate multiple CoT paths, majority-vote the answer</w:t>
            </w:r>
          </w:p>
        </w:tc>
        <w:tc>
          <w:tcPr>
            <w:tcW w:type="dxa" w:w="3120"/>
            <w:shd w:fill="F2F2F2" w:val="clear"/>
            <w:vAlign w:val="center"/>
          </w:tcPr>
          <w:p>
            <w:pPr>
              <w:spacing w:after="40" w:before="40"/>
            </w:pPr>
            <w:r>
              <w:rPr>
                <w:rFonts w:ascii="Calibri" w:cs="Calibri" w:eastAsia="Calibri" w:hAnsi="Calibri"/>
                <w:sz w:val="20"/>
                <w:szCs w:val="20"/>
              </w:rPr>
              <w:t xml:space="preserve">When accuracy matters more than cost</w:t>
            </w:r>
          </w:p>
        </w:tc>
      </w:tr>
      <w:tr>
        <w:tc>
          <w:tcPr>
            <w:tcW w:type="dxa" w:w="3120"/>
            <w:vAlign w:val="center"/>
          </w:tcPr>
          <w:p>
            <w:pPr>
              <w:spacing w:after="40" w:before="40"/>
            </w:pPr>
            <w:r>
              <w:rPr>
                <w:rFonts w:ascii="Calibri" w:cs="Calibri" w:eastAsia="Calibri" w:hAnsi="Calibri"/>
                <w:sz w:val="20"/>
                <w:szCs w:val="20"/>
              </w:rPr>
              <w:t xml:space="preserve">Tree-of-thought</w:t>
            </w:r>
          </w:p>
        </w:tc>
        <w:tc>
          <w:tcPr>
            <w:tcW w:type="dxa" w:w="3120"/>
            <w:vAlign w:val="center"/>
          </w:tcPr>
          <w:p>
            <w:pPr>
              <w:spacing w:after="40" w:before="40"/>
            </w:pPr>
            <w:r>
              <w:rPr>
                <w:rFonts w:ascii="Calibri" w:cs="Calibri" w:eastAsia="Calibri" w:hAnsi="Calibri"/>
                <w:sz w:val="20"/>
                <w:szCs w:val="20"/>
              </w:rPr>
              <w:t xml:space="preserve">Explore multiple reasoning branches, evaluate and prune</w:t>
            </w:r>
          </w:p>
        </w:tc>
        <w:tc>
          <w:tcPr>
            <w:tcW w:type="dxa" w:w="3120"/>
            <w:vAlign w:val="center"/>
          </w:tcPr>
          <w:p>
            <w:pPr>
              <w:spacing w:after="40" w:before="40"/>
            </w:pPr>
            <w:r>
              <w:rPr>
                <w:rFonts w:ascii="Calibri" w:cs="Calibri" w:eastAsia="Calibri" w:hAnsi="Calibri"/>
                <w:sz w:val="20"/>
                <w:szCs w:val="20"/>
              </w:rPr>
              <w:t xml:space="preserve">Complex planning problems</w:t>
            </w:r>
          </w:p>
        </w:tc>
      </w:tr>
      <w:tr>
        <w:tc>
          <w:tcPr>
            <w:tcW w:type="dxa" w:w="3120"/>
            <w:shd w:fill="F2F2F2" w:val="clear"/>
            <w:vAlign w:val="center"/>
          </w:tcPr>
          <w:p>
            <w:pPr>
              <w:spacing w:after="40" w:before="40"/>
            </w:pPr>
            <w:r>
              <w:rPr>
                <w:rFonts w:ascii="Calibri" w:cs="Calibri" w:eastAsia="Calibri" w:hAnsi="Calibri"/>
                <w:sz w:val="20"/>
                <w:szCs w:val="20"/>
              </w:rPr>
              <w:t xml:space="preserve">Role prompting</w:t>
            </w:r>
          </w:p>
        </w:tc>
        <w:tc>
          <w:tcPr>
            <w:tcW w:type="dxa" w:w="3120"/>
            <w:shd w:fill="F2F2F2" w:val="clear"/>
            <w:vAlign w:val="center"/>
          </w:tcPr>
          <w:p>
            <w:pPr>
              <w:spacing w:after="40" w:before="40"/>
            </w:pPr>
            <w:r>
              <w:rPr>
                <w:rFonts w:ascii="Calibri" w:cs="Calibri" w:eastAsia="Calibri" w:hAnsi="Calibri"/>
                <w:sz w:val="20"/>
                <w:szCs w:val="20"/>
              </w:rPr>
              <w:t xml:space="preserve">'You are a senior financial analyst...'</w:t>
            </w:r>
          </w:p>
        </w:tc>
        <w:tc>
          <w:tcPr>
            <w:tcW w:type="dxa" w:w="3120"/>
            <w:shd w:fill="F2F2F2" w:val="clear"/>
            <w:vAlign w:val="center"/>
          </w:tcPr>
          <w:p>
            <w:pPr>
              <w:spacing w:after="40" w:before="40"/>
            </w:pPr>
            <w:r>
              <w:rPr>
                <w:rFonts w:ascii="Calibri" w:cs="Calibri" w:eastAsia="Calibri" w:hAnsi="Calibri"/>
                <w:sz w:val="20"/>
                <w:szCs w:val="20"/>
              </w:rPr>
              <w:t xml:space="preserve">Domain-specific language and reasoning</w:t>
            </w:r>
          </w:p>
        </w:tc>
      </w:tr>
      <w:tr>
        <w:tc>
          <w:tcPr>
            <w:tcW w:type="dxa" w:w="3120"/>
            <w:vAlign w:val="center"/>
          </w:tcPr>
          <w:p>
            <w:pPr>
              <w:spacing w:after="40" w:before="40"/>
            </w:pPr>
            <w:r>
              <w:rPr>
                <w:rFonts w:ascii="Calibri" w:cs="Calibri" w:eastAsia="Calibri" w:hAnsi="Calibri"/>
                <w:sz w:val="20"/>
                <w:szCs w:val="20"/>
              </w:rPr>
              <w:t xml:space="preserve">Structured output prompting</w:t>
            </w:r>
          </w:p>
        </w:tc>
        <w:tc>
          <w:tcPr>
            <w:tcW w:type="dxa" w:w="3120"/>
            <w:vAlign w:val="center"/>
          </w:tcPr>
          <w:p>
            <w:pPr>
              <w:spacing w:after="40" w:before="40"/>
            </w:pPr>
            <w:r>
              <w:rPr>
                <w:rFonts w:ascii="Calibri" w:cs="Calibri" w:eastAsia="Calibri" w:hAnsi="Calibri"/>
                <w:sz w:val="20"/>
                <w:szCs w:val="20"/>
              </w:rPr>
              <w:t xml:space="preserve">'Respond in JSON matching this schema:...'</w:t>
            </w:r>
          </w:p>
        </w:tc>
        <w:tc>
          <w:tcPr>
            <w:tcW w:type="dxa" w:w="3120"/>
            <w:vAlign w:val="center"/>
          </w:tcPr>
          <w:p>
            <w:pPr>
              <w:spacing w:after="40" w:before="40"/>
            </w:pPr>
            <w:r>
              <w:rPr>
                <w:rFonts w:ascii="Calibri" w:cs="Calibri" w:eastAsia="Calibri" w:hAnsi="Calibri"/>
                <w:sz w:val="20"/>
                <w:szCs w:val="20"/>
              </w:rPr>
              <w:t xml:space="preserve">When downstream code parses the output</w:t>
            </w:r>
          </w:p>
        </w:tc>
      </w:tr>
      <w:tr>
        <w:tc>
          <w:tcPr>
            <w:tcW w:type="dxa" w:w="3120"/>
            <w:shd w:fill="F2F2F2" w:val="clear"/>
            <w:vAlign w:val="center"/>
          </w:tcPr>
          <w:p>
            <w:pPr>
              <w:spacing w:after="40" w:before="40"/>
            </w:pPr>
            <w:r>
              <w:rPr>
                <w:rFonts w:ascii="Calibri" w:cs="Calibri" w:eastAsia="Calibri" w:hAnsi="Calibri"/>
                <w:sz w:val="20"/>
                <w:szCs w:val="20"/>
              </w:rPr>
              <w:t xml:space="preserve">Prompt chaining</w:t>
            </w:r>
          </w:p>
        </w:tc>
        <w:tc>
          <w:tcPr>
            <w:tcW w:type="dxa" w:w="3120"/>
            <w:shd w:fill="F2F2F2" w:val="clear"/>
            <w:vAlign w:val="center"/>
          </w:tcPr>
          <w:p>
            <w:pPr>
              <w:spacing w:after="40" w:before="40"/>
            </w:pPr>
            <w:r>
              <w:rPr>
                <w:rFonts w:ascii="Calibri" w:cs="Calibri" w:eastAsia="Calibri" w:hAnsi="Calibri"/>
                <w:sz w:val="20"/>
                <w:szCs w:val="20"/>
              </w:rPr>
              <w:t xml:space="preserve">Output of prompt A becomes input to prompt B</w:t>
            </w:r>
          </w:p>
        </w:tc>
        <w:tc>
          <w:tcPr>
            <w:tcW w:type="dxa" w:w="3120"/>
            <w:shd w:fill="F2F2F2" w:val="clear"/>
            <w:vAlign w:val="center"/>
          </w:tcPr>
          <w:p>
            <w:pPr>
              <w:spacing w:after="40" w:before="40"/>
            </w:pPr>
            <w:r>
              <w:rPr>
                <w:rFonts w:ascii="Calibri" w:cs="Calibri" w:eastAsia="Calibri" w:hAnsi="Calibri"/>
                <w:sz w:val="20"/>
                <w:szCs w:val="20"/>
              </w:rPr>
              <w:t xml:space="preserve">Complex tasks decomposed into stages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Engineering Portfolio — Product Requirements Documents</dc:title>
  <dc:creator>AI Engineering Portfolio PRDs</dc:creator>
  <dc:description>Detailed PRDs for 5 AI engineering portfolio projects</dc:description>
  <cp:lastModifiedBy>Un-named</cp:lastModifiedBy>
  <cp:revision>1</cp:revision>
  <dcterms:created xsi:type="dcterms:W3CDTF">2026-07-15T06:06:19.191Z</dcterms:created>
  <dcterms:modified xsi:type="dcterms:W3CDTF">2026-07-15T06:06:19.210Z</dcterms:modified>
</cp:coreProperties>
</file>

<file path=docProps/custom.xml><?xml version="1.0" encoding="utf-8"?>
<Properties xmlns="http://schemas.openxmlformats.org/officeDocument/2006/custom-properties" xmlns:vt="http://schemas.openxmlformats.org/officeDocument/2006/docPropsVTypes"/>
</file>