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绪论 担当时代大任 成就时代新人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中国特色社会主义进入新时代意味着什么（新时代意义）：①意味着近代以来久经磨难的中华民族迎来了从站起来、富起来到强起来的伟大飞跃。②意味着科学社会主义在21世纪的中国焕发出强大生机活力。③意味着中国特色社会主义道路，理论，制度，文化不断发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2.什么是新时代：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1）是承前启后、继往开来、在新的历史条件下继续夺取中国特色社会主义伟大胜利的时代，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2）是决胜全面建成小康社会、进而全面建设社会主义现代化强国的时代，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3）是全国各族人民团结奋斗、不断创造美好生活、逐步实现全体人民共同富裕的时代，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4）是全体中华儿女勠力同心、奋力实现中华民族伟大复兴中国梦的时代，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5）是我国日益走近世界舞台中央、不断为人类作出更大贡献的时代。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3.青年人应当立大志、明大德、成大才、担大任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4.思想道德与法治的作用：调节人们思想行为，调节人际关系，维护社会秩序的重要手段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为什么要不断提升思想道德与法治：1.促进个体健康成长，社会发展进步的重要保障2.实现自身价值和社会价值的关键3.对于保证人们遵守法律的重要意义4.做好人生规划发展机遇的必要条件。5.有助于大学生领悟人生真谛，把握人生方向，追求远大理想践行社会主义核心价值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第一章 领悟人生真谛 把握人生方向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1.什么是人生目的：人生目的是指生活在一定历史条件下的人在人生实践中关于自身行为的根本指向和人生追求。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2.人生目的的地位和作用：人生目的是人生观的核心。①人生目的决定人生道路 ②人生目的决定人生态度 ③人生目的决定人生价值选择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3.如何正确评价人生价值：①坚持能力有大小与贡献需尽量相统一 ②坚持物质贡献与精神贡献相统一 ③坚持完善自身与贡献社会相统一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4.怎样理解人生应乐观：①只有热爱生活的人，才能真正拥有生活。②许多事情不会总是尽如人意，一切顺遂，也可能有失望和暂时的困难、挫折，而乐观的人生太多事人们承受困难和挫折的心理基础。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什么是个人主义：①个人主义是以个人利益为出发点和归宿的一种思想体系和道德原则。②个人主义是生产资料私有制的产物，是资产阶级人生观的核心。③极端个人主义是个人主义的一种表现形式，它突出强调以个人为中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第二章 追求远大理想 坚定崇高信念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1.大学生如何实现人生理想：①辩证看待理想与现实的矛盾 ②必须有战胜种种艰难险阻的坚定不移的信心和坚韧不拔的毅力③艰苦奋斗是实现理想的重要条件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大学生成才与中国梦的关系：①每一个青年的前途离不开国家的前途，没有国家的前途也就没有青年的前途。大学生肩负实现中华民族伟大复兴中国梦的历史重任②青年以国家民族的命运为己任，而不要以个人的荣华富贵为人生理想。③中国梦是中华民族的振兴之梦，也是每一个大学生的成才之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什么是理想信念：①理想信念是人类特有的精神现象。②理想信念是一种推动人们创造美好生活的巨大力量。③理想人们在实践中形成的、有实现可能性的、对未来社会和自身发展目标的向往与追求，是人们的世界观、人生观和价值观在奋斗目标上的集中体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4.个人理想是什么：个人理想是指处于一定历史条件和社会关系中的个体对于自己未来的物资生活、精神生活所产生的种种向往和追求。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5.社会理想是什么：社会理想是指社会集体乃至社会全体成员的共同理想，即在全社会占主导地位的共同奋斗目标。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8.个人理想与社会理想的关系：①个人理想与社会理想的关系实质上是个人与社会关系在理想层面的反映。②个人理想以社会理想为指引。③社会理想是对个人理想的凝练和升华。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第三章 继承优良传统 弘扬中国精神</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1.为什么实现中国梦必须弘扬中国精神:①中国精神是兴国强国之魂 ②中国精神是凝聚中国力量的精神纽带 ③中国精神是激发创新创造的精神动力 ④中国精神是推动复兴伟业的精神定力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2.什么是中国精神：①中国精神是以爱国主义为核心的民族精神。②中国精神是民族精神和时代精神的统一。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3.大学生如何做改革创新生力军：①树立改革创新的自觉意识 ②增强改革创新的责任感 ③树立敢于突破陈规的意识 ④树立大胆探索未知领域的信心 ⑤增强改革创新的能力本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4.爱国主义的内容：爱国主义体现了人们对自己祖国的深厚感情，揭示了个人对祖国的依存关系，是人们对自己家园以及民族和文化的归属感，认同感，尊严感和荣誉感的统一，也是中华民族精神的核心。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5.核心价值观和中传统文化的关系：①中华优秀传统文化是涵养社会主义核心价值观的重要源泉。②培育和弘扬社会主义核心价值观，必须立足中华优秀传统文化。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第四章 明确价值要求 践行价值准则</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1.社会主义核心价值观的基本内容：①富强民主文明和谐 自由平等公正法治 爱国敬业诚信友善 ②社会主义核心价值体系主要包括马克思主义指导思想，中国特色社会主义共同理想，以爱国主义为核心的名族精神和以改革创新为核心的时代精神</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什么是人生价值：①人生价值是指人的生命及其实践活动对于社会和个人所具有的作用和意义。②人生价值内在地包含了人生的自我价值和社会价值两个方面。③人生的自我价值和社会价值既相互区别，又密切联系、相互依存，共同构成人生价值的矛盾统一体。④人生的自我价值是个体生存和发展的必要条件。⑤人生的社会价值是社会存在和发展的重要条件，人生社会价值的实现是个体自我完善、全面发展的保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第五章 遵守道德规范 锤炼道德品格</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9.道德和法律的关系：①道德和法律都是调节人们思想行为、协调人际关系、维护社会秩序的重要手段，二者相辅相成，相互促进。 ②一个法制健全的社会也应该是一个道德规范健全的社会，离开了道德而仅仅依靠法律，则无法到达秩序井然并长治久安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10.网络生活中的道德要求有哪些：①正确使用网络工具 ②健康进行网络交往 ③自觉避免沉迷网络 ④加强网络道德自律 ⑤积极引导网络舆论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12.如何认识恋爱中的道德要求：恋爱中的道德规范主要有尊重人格平等，自觉承担责任和文明相亲相爱。①恋爱的双方在人格上都是独立的 ②自愿地为对方承担责任，是爱情本质的体现 ③文明的恋爱往往是恋爱双方既相互爱慕，亲近，又举止得体，相互尊重。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12.什么是道德：道德是以善恶为评价方式，主要依靠社会典论、传统习俗和内心信念来发挥作用的行为规范的总和。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13.中华传统美德的内容：①重视集体利益，强调责任奉献。②推崇仁爱原则，注重以和为贵。③提倡人伦价值，重视道德义务。④追求精神境界，向往理想人格。⑤强调道德修养，注重道德践履。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14.中国革命道德的当代价值的具体体现：①有利于加强和巩固社会主义和共产主义的理想信念。②有利于培育和践行社会主义核心价值观。③有利于引导人们树立正确的道德观。④有利于培育良好的社会道德风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15.如何理解爱岗敬业：爱岗敬业反应的从业人员对待自己职业的一种态度，也是一种内在的道德需要。它体现的是从业者热爱自己的工作岗位、对工作极端负责，敬重自己所从事职业的道德操守，是从业者对工作勤奋努力，恪尽职守的行为表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16.如何理解办事公道：①以公道之心办事，是职业活动所必须遵守的道德要求。办事公道，就是要求从业人员做到公平、公正，不损公肥私，不以权谋私，不假公济私。②在职业生活中，无论对人对己都要出于公心，遵循道德和法律规范来处事待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17.个人品德及其作用：①个人品德对道德和法律作用的发挥具有重要的推动作用。②个人品德是个体人格完善的重要标志。③个人品德是经济社会发展进程中重要的主体精神力量。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第六章 学习法治思想 提升法治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素养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13.为什么宪法是国家的根本法：①我国宪法是国家的根本法，是治国安邦的总章程，是党和人民意志的集中体现 ②我国宪法是国家各项制度和法律法规的总依据 ③我国宪法规定了国家的根本制度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14.建设中国特色社会主义法制体系的主要内容：①完备的法律规范体系 ②高效的法治实施体系 ③严密的法治监督体系 ④有力的法治保障体系 ⑤完善的党内法规体系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15.怎样培养法治思维：①学习法律知识 ②掌握法律方法 ③参与法律实践 ④养成守法习惯 ⑤守住法律底线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19.法律是统治阶级的意志的体现：①法律所体现的统治阶级意志具有整体性，不是统治阶级内部个别人的意志。②体现在国家政策、统治阶级的道德、最高统治者的言论形式中。③反映由特定社会物质生活条件所决定的统治阶级意志的规范体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20.法律适用指的是什么：法律适用指国家司法机关及公职人员依照法定职权和程序适用法律处理案件的专门活动。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21.司法机关是什么：司法机关是指国家审判机关和检查机关。人民法院代表国家行使审判权，人民检查院代表国家行使法律监督权。其他任何国家机关，社会组织和个人，不得行使国家司法权。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22.为什么宪法是国家的根本法：①我国宪法是国家的根本法，是治国安邦的总章程，是党和人民意志的集中体现。②我国宪法是国家各项制度和法律规格的总依据。③我国宪法规定了国家的根本制度。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23.如何坚持依法治国和以德治国相结合：①正确认识法治和德治的地位。②正确认识法治和德治的作用。③正确认识法治和德治的实现途径。④推动法治和德治相互促进。</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wMzM5OTI4YTM0YjQ0ODhlODJlNjE0OWNjODk0ZTkifQ=="/>
  </w:docVars>
  <w:rsids>
    <w:rsidRoot w:val="00000000"/>
    <w:rsid w:val="4F1F2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2024-01-04T10:39:28Z</dcterms:created>
  <dc:creator>Chino</dc:creator>
  <cp:lastModifiedBy>Chino</cp:lastModifiedBy>
  <dcterms:modified xsi:type="dcterms:W3CDTF">2024-01-04T10:39:44Z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9E76B65E64F645D68AC6240260387758</vt:lpwstr>
  </property>
</Properties>
</file>