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包含5.6.D; 5.8, 5.9 5.11 5.12 5.13D 5.16 5.40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5.6D 不能。由于超出范围无法使用立即数于第6位所在bit相与，故无法判断机器的情况。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5.8如果寄存器数目增加到32个，则需要5bit表达一个寄存器，对于AND的寄存器相与指令，其bit数=3*5+4=19&gt;16.，故超过16位数，从而无法写出；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5.9 ADD指令运行过程中会读取R2，并存储数据在R2中，实际上已经执行了+0的操作了，只有C才能够扮演NOP指令的功能。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5.11不能，因为-20超过了5位数字可以表示的最大范围（-16-15）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5.12当R0【15】与R1【15】中皆为0时，此时R2【15】为1，此时R0与R1相加且不会发生溢出，故此时R2的数据为真。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5.13D 不能出现这种情况，条件码有且仅有一个能为1；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5-16  a.LD 直接寻址，其可以直接访问间距在（+-2^8)内的地址的内容，且不需要额外记录地址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b.LDI 间接寻址，其可以访问内存内的任意一个地址；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c.立即数寻址 读取一个连续存放的数组内容使用立即数寻址，立即数可以直观的使用数组的下标进行读取。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5.40BR指令的跳转判定，为1时跳转，为0时不跳转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9e8c9e2d-4235-4a5c-b1b5-8c6e7c6031cd"/>
  </w:docVars>
  <w:rsids>
    <w:rsidRoot w:val="00000000"/>
    <w:rsid w:val="06D05F1C"/>
    <w:rsid w:val="17881D33"/>
    <w:rsid w:val="20CC5CAA"/>
    <w:rsid w:val="565A678D"/>
    <w:rsid w:val="638E6C7A"/>
    <w:rsid w:val="64D92F75"/>
    <w:rsid w:val="7272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362</Words>
  <Characters>464</Characters>
  <Lines>0</Lines>
  <Paragraphs>0</Paragraphs>
  <TotalTime>46</TotalTime>
  <ScaleCrop>false</ScaleCrop>
  <LinksUpToDate>false</LinksUpToDate>
  <CharactersWithSpaces>479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2024-04-14T14:07:00Z</dcterms:created>
  <dc:creator>Chino</dc:creator>
  <cp:lastModifiedBy>嘉聪</cp:lastModifiedBy>
  <cp:lastPrinted>2024-04-15T09:23:00Z</cp:lastPrinted>
  <dcterms:modified xsi:type="dcterms:W3CDTF">2024-05-15T14:19:18Z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2DE98858461F43469D6A8FF9253AD110</vt:lpwstr>
  </property>
</Properties>
</file>