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shd w:fill="5B1F2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O ÚT ĐẶC SẢN HUẾ  /  HỒ SƠ DỰ ÁN</w:t>
            </w:r>
          </w:p>
        </w:tc>
      </w:tr>
    </w:tbl>
    <w:p>
      <w:pPr>
        <w:spacing w:before="400" w:after="100"/>
      </w:pPr>
      <w:r>
        <w:rPr>
          <w:rFonts w:ascii="Noto Serif Display" w:hAnsi="Noto Serif Display" w:eastAsia="Noto Serif Display"/>
          <w:b/>
          <w:color w:val="5B1F2E"/>
          <w:sz w:val="60"/>
          <w:lang w:val="vi-VN"/>
        </w:rPr>
        <w:t>Thiết kế kỹ thuật Laravel trên một VPS</w:t>
      </w:r>
    </w:p>
    <w:p>
      <w:pPr>
        <w:spacing w:after="280"/>
      </w:pPr>
      <w:r>
        <w:rPr>
          <w:rFonts w:ascii="Inter" w:hAnsi="Inter" w:eastAsia="Inter"/>
          <w:color w:val="7A7A7A"/>
          <w:sz w:val="24"/>
          <w:lang w:val="vi-VN"/>
        </w:rPr>
        <w:t>Kiến trúc ứng dụng, module, bảo mật, hiệu năng và quy ước code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Mã tài liệu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OUT-TECH-001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Phiên bản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1.0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Ngày phát hành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28/07/2026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Trạng thái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4E7445"/>
                <w:sz w:val="19"/>
                <w:lang w:val="vi-VN"/>
              </w:rPr>
              <w:t>BASELINE ĐÃ KHÓA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1" name="Picture 1" title="Mẫu thiết kế tham chiếu - Thiết kế kỹ thuật Laravel trên một VPS" descr="Mẫu thiết kế tham chiếu - Thiết kế kỹ thuật Laravel trên một V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ne_v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QUYẾT ĐỊNH NỀN TẢNG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Laravel 13 monolith trên một VPS; Blade + Livewire 4 cho storefront; Filament 5 cho admin; MySQL; không tách Cloudflare Pages/Workers trong phiên bản này.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Mục lục nội dung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01. </w:t>
      </w:r>
      <w:r>
        <w:rPr>
          <w:rFonts w:ascii="Inter" w:hAnsi="Inter" w:eastAsia="Inter"/>
          <w:b/>
          <w:color w:val="2E2A26"/>
          <w:sz w:val="20"/>
          <w:lang w:val="vi-VN"/>
        </w:rPr>
        <w:t>Mục tiêu kiến trúc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02. </w:t>
      </w:r>
      <w:r>
        <w:rPr>
          <w:rFonts w:ascii="Inter" w:hAnsi="Inter" w:eastAsia="Inter"/>
          <w:b/>
          <w:color w:val="2E2A26"/>
          <w:sz w:val="20"/>
          <w:lang w:val="vi-VN"/>
        </w:rPr>
        <w:t>Stack phiên bản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03. </w:t>
      </w:r>
      <w:r>
        <w:rPr>
          <w:rFonts w:ascii="Inter" w:hAnsi="Inter" w:eastAsia="Inter"/>
          <w:b/>
          <w:color w:val="2E2A26"/>
          <w:sz w:val="20"/>
          <w:lang w:val="vi-VN"/>
        </w:rPr>
        <w:t>Kiến trúc runtime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04. </w:t>
      </w:r>
      <w:r>
        <w:rPr>
          <w:rFonts w:ascii="Inter" w:hAnsi="Inter" w:eastAsia="Inter"/>
          <w:b/>
          <w:color w:val="2E2A26"/>
          <w:sz w:val="20"/>
          <w:lang w:val="vi-VN"/>
        </w:rPr>
        <w:t>Cấu trúc ứng dụng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05. </w:t>
      </w:r>
      <w:r>
        <w:rPr>
          <w:rFonts w:ascii="Inter" w:hAnsi="Inter" w:eastAsia="Inter"/>
          <w:b/>
          <w:color w:val="2E2A26"/>
          <w:sz w:val="20"/>
          <w:lang w:val="vi-VN"/>
        </w:rPr>
        <w:t>Module boundaries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06. </w:t>
      </w:r>
      <w:r>
        <w:rPr>
          <w:rFonts w:ascii="Inter" w:hAnsi="Inter" w:eastAsia="Inter"/>
          <w:b/>
          <w:color w:val="2E2A26"/>
          <w:sz w:val="20"/>
          <w:lang w:val="vi-VN"/>
        </w:rPr>
        <w:t>Request lifecycle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07. </w:t>
      </w:r>
      <w:r>
        <w:rPr>
          <w:rFonts w:ascii="Inter" w:hAnsi="Inter" w:eastAsia="Inter"/>
          <w:b/>
          <w:color w:val="2E2A26"/>
          <w:sz w:val="20"/>
          <w:lang w:val="vi-VN"/>
        </w:rPr>
        <w:t>Authentication và authorization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08. </w:t>
      </w:r>
      <w:r>
        <w:rPr>
          <w:rFonts w:ascii="Inter" w:hAnsi="Inter" w:eastAsia="Inter"/>
          <w:b/>
          <w:color w:val="2E2A26"/>
          <w:sz w:val="20"/>
          <w:lang w:val="vi-VN"/>
        </w:rPr>
        <w:t>Session cache queue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09. </w:t>
      </w:r>
      <w:r>
        <w:rPr>
          <w:rFonts w:ascii="Inter" w:hAnsi="Inter" w:eastAsia="Inter"/>
          <w:b/>
          <w:color w:val="2E2A26"/>
          <w:sz w:val="20"/>
          <w:lang w:val="vi-VN"/>
        </w:rPr>
        <w:t>Storage và media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10. </w:t>
      </w:r>
      <w:r>
        <w:rPr>
          <w:rFonts w:ascii="Inter" w:hAnsi="Inter" w:eastAsia="Inter"/>
          <w:b/>
          <w:color w:val="2E2A26"/>
          <w:sz w:val="20"/>
          <w:lang w:val="vi-VN"/>
        </w:rPr>
        <w:t>Bảo mật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11. </w:t>
      </w:r>
      <w:r>
        <w:rPr>
          <w:rFonts w:ascii="Inter" w:hAnsi="Inter" w:eastAsia="Inter"/>
          <w:b/>
          <w:color w:val="2E2A26"/>
          <w:sz w:val="20"/>
          <w:lang w:val="vi-VN"/>
        </w:rPr>
        <w:t>Hiệu năng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12. </w:t>
      </w:r>
      <w:r>
        <w:rPr>
          <w:rFonts w:ascii="Inter" w:hAnsi="Inter" w:eastAsia="Inter"/>
          <w:b/>
          <w:color w:val="2E2A26"/>
          <w:sz w:val="20"/>
          <w:lang w:val="vi-VN"/>
        </w:rPr>
        <w:t>Logging monitoring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13. </w:t>
      </w:r>
      <w:r>
        <w:rPr>
          <w:rFonts w:ascii="Inter" w:hAnsi="Inter" w:eastAsia="Inter"/>
          <w:b/>
          <w:color w:val="2E2A26"/>
          <w:sz w:val="20"/>
          <w:lang w:val="vi-VN"/>
        </w:rPr>
        <w:t>Quy ước phát triển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14. </w:t>
      </w:r>
      <w:r>
        <w:rPr>
          <w:rFonts w:ascii="Inter" w:hAnsi="Inter" w:eastAsia="Inter"/>
          <w:b/>
          <w:color w:val="2E2A26"/>
          <w:sz w:val="20"/>
          <w:lang w:val="vi-VN"/>
        </w:rPr>
        <w:t>Cấu hình môi trường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15. </w:t>
      </w:r>
      <w:r>
        <w:rPr>
          <w:rFonts w:ascii="Inter" w:hAnsi="Inter" w:eastAsia="Inter"/>
          <w:b/>
          <w:color w:val="2E2A26"/>
          <w:sz w:val="20"/>
          <w:lang w:val="vi-VN"/>
        </w:rPr>
        <w:t>Rủi ro kỹ thuật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16. </w:t>
      </w:r>
      <w:r>
        <w:rPr>
          <w:rFonts w:ascii="Inter" w:hAnsi="Inter" w:eastAsia="Inter"/>
          <w:b/>
          <w:color w:val="2E2A26"/>
          <w:sz w:val="20"/>
          <w:lang w:val="vi-VN"/>
        </w:rPr>
        <w:t>Nguồn tham chiếu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5B1F2E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7F2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 xml:space="preserve">CÁCH SỬ DỤNG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Đọc tài liệu Tổng quan trước, sau đó triển khai theo thứ tự: phạm vi sản phẩm → UI/UX → kiến trúc → dữ liệu &amp; nghiệp vụ → SEO → vận hành &amp; nghiệm thu.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Mục tiêu kiến trúc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Một repository, một Laravel application, một database và một domain.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cần Node runtime trong production; Node chỉ dùng build CSS/JS.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Nghiệp vụ đơn hàng được cô lập trong service/action, không viết rải rác trong controller/Livewire/Filament resource.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Mọi thay đổi dữ liệu quan trọng dùng transaction và audit trail.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Có thể nâng VPS theo chiều dọc trước khi nghĩ đến tách dịch vụ.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MỨC TẢI THIẾT KẾ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Tối đa 1.000 đơn/ngày; thiết kế load test cao hơn trung bình thực tế để có dư địa cho chiến dịch quảng cáo.</w:t>
            </w:r>
          </w:p>
        </w:tc>
      </w:tr>
    </w:tbl>
    <w:p>
      <w:pPr>
        <w:spacing w:after="0"/>
      </w:pPr>
    </w:p>
    <w:p>
      <w:pPr>
        <w:pStyle w:val="Heading1"/>
      </w:pPr>
      <w:r>
        <w:t>2. Stack phiên bản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Lớp</w:t>
            </w:r>
          </w:p>
        </w:tc>
        <w:tc>
          <w:tcPr>
            <w:tcW w:type="dxa" w:w="306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Công nghệ baseline</w:t>
            </w:r>
          </w:p>
        </w:tc>
        <w:tc>
          <w:tcPr>
            <w:tcW w:type="dxa" w:w="481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Ghi chú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OS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Ubuntu 24.04 LTS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Ưu tiên ổn định và package hệ thống mature.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Web server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Nginx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TLS, static assets, gzip/brotli nếu có module, reverse to PHP-FPM.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Runtime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PHP 8.3 + PHP-FPM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Đáp ứng Laravel 13; OPcache bật.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Framework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Laravel 13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Monolith, server-rendered, built-in queue/scheduler/cache.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UI public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Blade + Livewire 4 + Alpine.js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SPA; tương tác nơi cần.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CSS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Tailwind CSS 4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Build-time; tokens theo OUT-UX-001.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Admin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Filament 5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CRUD, forms, tables, widgets.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Database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MySQL 8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InnoDB, utf8mb4, timezone UTC.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Queue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Database queue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Một worker; failed_jobs; retry có giới hạn.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Session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Database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Đăng nhập admin và cart/session ổn định qua deploy.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Cache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File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Đơn giản cho một máy; có thể đổi Redis sau.</w:t>
            </w:r>
          </w:p>
        </w:tc>
      </w:tr>
      <w:tr>
        <w:trPr>
          <w:cantSplit/>
        </w:trPr>
        <w:tc>
          <w:tcPr>
            <w:tcW w:type="dxa" w:w="187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Storage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Local public disk</w:t>
            </w:r>
          </w:p>
        </w:tc>
        <w:tc>
          <w:tcPr>
            <w:tcW w:type="dxa" w:w="481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Ảnh web + backup offsite.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Build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Composer 2, Node LTS, Vite</w:t>
            </w:r>
          </w:p>
        </w:tc>
        <w:tc>
          <w:tcPr>
            <w:tcW w:type="dxa" w:w="481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Build trong deploy hoặc CI; production không chạy Vite dev server.</w:t>
            </w:r>
          </w:p>
        </w:tc>
      </w:tr>
    </w:tbl>
    <w:p>
      <w:pPr>
        <w:spacing w:after="0"/>
      </w:pPr>
    </w:p>
    <w:p>
      <w:pPr>
        <w:pStyle w:val="Heading1"/>
      </w:pPr>
      <w:r>
        <w:t>3. Kiến trúc runtime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3507000"/>
            <wp:docPr id="2" name="Picture 2" title="Kiến trúc runtime một VPS." descr="Kiến trúc runtime một V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ne_v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5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Kiến trúc runtime một VPS.</w:t>
      </w:r>
    </w:p>
    <w:p>
      <w:pPr>
        <w:keepLines w:val="0"/>
      </w:pPr>
      <w:r>
        <w:rPr>
          <w:rFonts w:ascii="Inter" w:hAnsi="Inter" w:eastAsia="Inter"/>
          <w:lang w:val="vi-VN"/>
        </w:rPr>
        <w:t>Nginx phục vụ file tĩnh trực tiếp và chuyển PHP request vào PHP-FPM. Laravel render storefront, xử lý Livewire request, Filament admin, blog, checkout và business logic. MySQL, queue database và storage đều nằm trên VPS; backup phải nằm ngoài VPS.</w:t>
      </w:r>
    </w:p>
    <w:p>
      <w:pPr>
        <w:pStyle w:val="Heading1"/>
      </w:pPr>
      <w:r>
        <w:t>4. Cấu trúc ứng dụng</w:t>
      </w:r>
    </w:p>
    <w:p>
      <w:pPr>
        <w:pStyle w:val="CodeBlock"/>
        <w:keepLines/>
        <w:shd w:fill="F4F1EC"/>
      </w:pPr>
      <w:r>
        <w:rPr>
          <w:rFonts w:ascii="DejaVu Sans Mono" w:hAnsi="DejaVu Sans Mono" w:eastAsia="DejaVu Sans Mono"/>
          <w:color w:val="2E2A26"/>
          <w:sz w:val="16"/>
          <w:lang w:val="vi-VN"/>
        </w:rPr>
        <w:t>app/</w:t>
        <w:br/>
        <w:t>├── Actions/</w:t>
        <w:br/>
        <w:t>│   ├── Orders/CreateOrder.php</w:t>
        <w:br/>
        <w:t>│   ├── Orders/TransitionOrderStatus.php</w:t>
        <w:br/>
        <w:t>│   └── Products/AdjustInventory.php</w:t>
        <w:br/>
        <w:t>├── Data/                 # DTO/value objects khi cần</w:t>
        <w:br/>
        <w:t>├── Enums/                # OrderStatus, PaymentStatus, ProductStatus</w:t>
        <w:br/>
        <w:t>├── Filament/</w:t>
        <w:br/>
        <w:t>│   ├── Resources/</w:t>
        <w:br/>
        <w:t>│   ├── Pages/</w:t>
        <w:br/>
        <w:t>│   └── Widgets/</w:t>
        <w:br/>
        <w:t>├── Http/</w:t>
        <w:br/>
        <w:t>│   ├── Controllers/</w:t>
        <w:br/>
        <w:t>│   ├── Middleware/</w:t>
        <w:br/>
        <w:t>│   └── Requests/</w:t>
        <w:br/>
        <w:t>├── Livewire/</w:t>
        <w:br/>
        <w:t>│   ├── Cart/</w:t>
        <w:br/>
        <w:t>│   ├── Checkout/</w:t>
        <w:br/>
        <w:t>│   └── Product/</w:t>
        <w:br/>
        <w:t>├── Models/</w:t>
        <w:br/>
        <w:t>├── Policies/</w:t>
        <w:br/>
        <w:t>├── Services/</w:t>
        <w:br/>
        <w:t>│   ├── PricingService.php</w:t>
        <w:br/>
        <w:t>│   ├── ShippingFeeService.php</w:t>
        <w:br/>
        <w:t>│   └── SeoService.php</w:t>
        <w:br/>
        <w:t>└── Support/</w:t>
        <w:br/>
        <w:t xml:space="preserve">    ├── Money.php</w:t>
        <w:br/>
        <w:t xml:space="preserve">    ├── PhoneNormalizer.php</w:t>
        <w:br/>
        <w:t xml:space="preserve">    └── SlugRedirector.php</w:t>
        <w:br/>
        <w:br/>
        <w:t>resources/views/</w:t>
        <w:br/>
        <w:t>├── components/</w:t>
        <w:br/>
        <w:t>├── layouts/</w:t>
        <w:br/>
        <w:t>├── livewire/</w:t>
        <w:br/>
        <w:t>├── pages/</w:t>
        <w:br/>
        <w:t>└── seo/</w:t>
        <w:br/>
        <w:br/>
        <w:t>routes/</w:t>
        <w:br/>
        <w:t>├── web.php</w:t>
        <w:br/>
        <w:t>├── console.php</w:t>
        <w:br/>
        <w:t>└── admin.php (nếu tách route group)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D968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D96832"/>
                <w:sz w:val="18"/>
                <w:lang w:val="vi-VN"/>
              </w:rPr>
              <w:t xml:space="preserve">QUY TẮC DEPENDENCY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Controller, Livewire component và Filament action gọi Action/Service. Không để Model event bí mật thực hiện nghiệp vụ lớn như trừ tồn hoặc gửi thông báo.</w:t>
            </w:r>
          </w:p>
        </w:tc>
      </w:tr>
    </w:tbl>
    <w:p>
      <w:pPr>
        <w:spacing w:after="0"/>
      </w:pPr>
    </w:p>
    <w:p>
      <w:pPr>
        <w:pStyle w:val="Heading1"/>
      </w:pPr>
      <w:r>
        <w:t>5. Module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15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Module</w:t>
            </w:r>
          </w:p>
        </w:tc>
        <w:tc>
          <w:tcPr>
            <w:tcW w:type="dxa" w:w="379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Trách nhiệm</w:t>
            </w:r>
          </w:p>
        </w:tc>
        <w:tc>
          <w:tcPr>
            <w:tcW w:type="dxa" w:w="379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Không được làm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Catalog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Danh mục, sản phẩm, biến thể, ảnh, tồn hiển thị.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tạo đơn hoặc tính phí giao.</w:t>
            </w:r>
          </w:p>
        </w:tc>
      </w:tr>
      <w:tr>
        <w:trPr>
          <w:cantSplit/>
        </w:trPr>
        <w:tc>
          <w:tcPr>
            <w:tcW w:type="dxa" w:w="215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Cart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Session cart, normalize quantity, remove/update.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tin giá lưu trong session.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Checkout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Validation input, gọi Pricing/Shipping/CreateOrder.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ghi trực tiếp từng bảng ngoài transaction action.</w:t>
            </w:r>
          </w:p>
        </w:tc>
      </w:tr>
      <w:tr>
        <w:trPr>
          <w:cantSplit/>
        </w:trPr>
        <w:tc>
          <w:tcPr>
            <w:tcW w:type="dxa" w:w="215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Orders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Create, transition, cancel, restore inventory, history.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cho UI tự set status.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Blog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Post CRUD, preview, publish, redirect slug.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render HTML chưa sanitize.</w:t>
            </w:r>
          </w:p>
        </w:tc>
      </w:tr>
      <w:tr>
        <w:trPr>
          <w:cantSplit/>
        </w:trPr>
        <w:tc>
          <w:tcPr>
            <w:tcW w:type="dxa" w:w="215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SEO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Meta, canonical, schema, sitemap, robots.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hard-code sản phẩm/giá.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Admin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UI vận hành và authorization.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chứa business rules chỉ tồn tại trong Filament.</w:t>
            </w:r>
          </w:p>
        </w:tc>
      </w:tr>
    </w:tbl>
    <w:p>
      <w:pPr>
        <w:spacing w:after="0"/>
      </w:pPr>
    </w:p>
    <w:p>
      <w:pPr>
        <w:pStyle w:val="Heading1"/>
      </w:pPr>
      <w:r>
        <w:t>6. Request lifecycle</w:t>
      </w:r>
    </w:p>
    <w:p>
      <w:pPr>
        <w:pStyle w:val="Heading2"/>
      </w:pPr>
      <w:r>
        <w:t>6.1 Public page</w:t>
      </w:r>
    </w:p>
    <w:p>
      <w:pPr>
        <w:pStyle w:val="CodeBlock"/>
        <w:keepLines/>
        <w:shd w:fill="F4F1EC"/>
      </w:pPr>
      <w:r>
        <w:rPr>
          <w:rFonts w:ascii="DejaVu Sans Mono" w:hAnsi="DejaVu Sans Mono" w:eastAsia="DejaVu Sans Mono"/>
          <w:color w:val="2E2A26"/>
          <w:sz w:val="16"/>
          <w:lang w:val="vi-VN"/>
        </w:rPr>
        <w:t>HTTP request</w:t>
        <w:br/>
        <w:t>→ Nginx</w:t>
        <w:br/>
        <w:t>→ Laravel route/controller or Livewire</w:t>
        <w:br/>
        <w:t>→ Query Eloquent/repository</w:t>
        <w:br/>
        <w:t>→ ViewModel / SEO data</w:t>
        <w:br/>
        <w:t>→ Blade render</w:t>
        <w:br/>
        <w:t>→ HTML response</w:t>
        <w:br/>
        <w:t>→ Browser hydration only for Livewire islands</w:t>
      </w:r>
    </w:p>
    <w:p>
      <w:pPr>
        <w:pStyle w:val="Heading2"/>
      </w:pPr>
      <w:r>
        <w:t>6.2 Checkout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64842"/>
            <wp:docPr id="3" name="Picture 3" title="Trình tự checkout bảo đảm server-side pricing và transaction." descr="Trình tự checkout bảo đảm server-side pricing và trans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6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Trình tự checkout bảo đảm server-side pricing và transaction.</w:t>
      </w:r>
    </w:p>
    <w:p>
      <w:pPr>
        <w:pStyle w:val="Heading1"/>
      </w:pPr>
      <w:r>
        <w:t>7. Authentication và authorization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có đăng ký admin public.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Tạo owner bằng seeder/Artisan command trong quá trình bàn giao.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Admin route group có auth, verified nếu dùng email, rate limit và session regeneration.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Phiên bản 1 chỉ có role owner; vẫn dùng Policy/Gate cho resource quan trọng để dễ mở rộng.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Password tối thiểu 12 ký tự; khuyến nghị password manager; 2FA có thể bật nếu starter/admin hỗ trợ ổn định.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Logout/timeout không xóa cart guest; admin session tách guard/cookie nếu cần.</w:t>
      </w:r>
    </w:p>
    <w:p>
      <w:pPr>
        <w:pStyle w:val="Heading1"/>
      </w:pPr>
      <w:r>
        <w:t>8. Session, cache và queue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9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Hạng mục</w:t>
            </w:r>
          </w:p>
        </w:tc>
        <w:tc>
          <w:tcPr>
            <w:tcW w:type="dxa" w:w="725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Quy định / quyết định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SESSION_DRIVER</w:t>
            </w:r>
          </w:p>
        </w:tc>
        <w:tc>
          <w:tcPr>
            <w:tcW w:type="dxa" w:w="72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database; secure, http_only, same_site=lax; HTTPS bắt buộc.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CACHE_STORE</w:t>
            </w:r>
          </w:p>
        </w:tc>
        <w:tc>
          <w:tcPr>
            <w:tcW w:type="dxa" w:w="72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file; chỉ cache data không nhạy cảm và fragment có invalidation rõ.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QUEUE_CONNECTION</w:t>
            </w:r>
          </w:p>
        </w:tc>
        <w:tc>
          <w:tcPr>
            <w:tcW w:type="dxa" w:w="72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database; one worker, tries=3, backoff 30/120/300 giây.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Failed jobs</w:t>
            </w:r>
          </w:p>
        </w:tc>
        <w:tc>
          <w:tcPr>
            <w:tcW w:type="dxa" w:w="72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Theo dõi trong admin hoặc command; cảnh báo khi &gt;0 job mới.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Cart</w:t>
            </w:r>
          </w:p>
        </w:tc>
        <w:tc>
          <w:tcPr>
            <w:tcW w:type="dxa" w:w="725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Lưu session; mỗi line chỉ giữ variant_id và quantity, không giữ giá làm nguồn sự thật.</w:t>
            </w:r>
          </w:p>
        </w:tc>
      </w:tr>
      <w:tr>
        <w:trPr>
          <w:cantSplit/>
        </w:trPr>
        <w:tc>
          <w:tcPr>
            <w:tcW w:type="dxa" w:w="249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Scheduler</w:t>
            </w:r>
          </w:p>
        </w:tc>
        <w:tc>
          <w:tcPr>
            <w:tcW w:type="dxa" w:w="725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Chạy mỗi phút: queue cleanup, sitemap refresh nếu cần, backup trigger, log housekeeping.</w:t>
            </w:r>
          </w:p>
        </w:tc>
      </w:tr>
    </w:tbl>
    <w:p>
      <w:pPr>
        <w:spacing w:after="0"/>
      </w:pPr>
    </w:p>
    <w:p>
      <w:pPr>
        <w:pStyle w:val="Heading1"/>
      </w:pPr>
      <w:r>
        <w:t>9. Storage và media</w:t>
      </w:r>
    </w:p>
    <w:p>
      <w:pPr>
        <w:keepLines w:val="0"/>
      </w:pPr>
      <w:r>
        <w:rPr>
          <w:rFonts w:ascii="Inter" w:hAnsi="Inter" w:eastAsia="Inter"/>
          <w:lang w:val="vi-VN"/>
        </w:rPr>
        <w:t>Dùng Laravel public disk tại storage/app/public và symlink public/storage. File gốc không phục vụ trực tiếp; khi upload tạo derivative phù hợp rồi lưu path trong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Variant ảnh</w:t>
            </w:r>
          </w:p>
        </w:tc>
        <w:tc>
          <w:tcPr>
            <w:tcW w:type="dxa" w:w="198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Kích thước gợi ý</w:t>
            </w:r>
          </w:p>
        </w:tc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Mục đích</w:t>
            </w:r>
          </w:p>
        </w:tc>
        <w:tc>
          <w:tcPr>
            <w:tcW w:type="dxa" w:w="311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Ngân sách dung lượng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thumb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320×320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Admin, cart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≤40 KB</w:t>
            </w:r>
          </w:p>
        </w:tc>
      </w:tr>
      <w:tr>
        <w:trPr>
          <w:cantSplit/>
        </w:trPr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card</w:t>
            </w:r>
          </w:p>
        </w:tc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640×640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 grid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≤90 KB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1200×1200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 gallery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≤180 KB</w:t>
            </w:r>
          </w:p>
        </w:tc>
      </w:tr>
      <w:tr>
        <w:trPr>
          <w:cantSplit/>
        </w:trPr>
        <w:tc>
          <w:tcPr>
            <w:tcW w:type="dxa" w:w="181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hero</w:t>
            </w:r>
          </w:p>
        </w:tc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1600×900</w:t>
            </w:r>
          </w:p>
        </w:tc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Homepage hero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≤250 KB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og</w:t>
            </w:r>
          </w:p>
        </w:tc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1200×630</w:t>
            </w:r>
          </w:p>
        </w:tc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Open Graph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≤200 KB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Whitelist MIME thực, kiểm tra kích thước và decode ảnh; không tin extension.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Tên file dùng UUID/hash, không dùng nguyên tên upload.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Xóa file chỉ khi không còn reference; sản phẩm soft delete không tự xóa ảnh ngay.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Nginx đặt cache-control dài cho file có tên immutable/hash.</w:t>
      </w:r>
    </w:p>
    <w:p>
      <w:pPr>
        <w:pStyle w:val="Heading1"/>
      </w:pPr>
      <w:r>
        <w:t>10. Bảo mật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Rủi ro</w:t>
            </w:r>
          </w:p>
        </w:tc>
        <w:tc>
          <w:tcPr>
            <w:tcW w:type="dxa" w:w="748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Control bắt buộc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CSRF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Laravel CSRF token cho form/Livewire; không tắt middleware.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XSS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Escape mặc định; sanitize rich text; không render {!! !!} với input thô.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SQL injection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Eloquent/query builder + binding; không nối string SQL từ input.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Brute force admin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Rate limit login, strong password, 2FA nếu dùng, log failed login.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 spam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Rate limit checkout theo IP/session/phone; honeypot hoặc CAPTCHA nhẹ khi có dấu hiệu.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Upload độc hại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MIME whitelist, size limit, re-encode ảnh, cấm SVG upload public nếu không sanitize.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Data leak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APP_DEBUG=false; redact phone/address khỏi log; no directory listing.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Privilege bypass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Policy/Gate ở server; không chỉ ẩn nút UI.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Mass assignment</w:t>
            </w:r>
          </w:p>
        </w:tc>
        <w:tc>
          <w:tcPr>
            <w:tcW w:type="dxa" w:w="748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$fillable/$guarded rõ; Form Request whitelist.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Unsafe transition</w:t>
            </w:r>
          </w:p>
        </w:tc>
        <w:tc>
          <w:tcPr>
            <w:tcW w:type="dxa" w:w="748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 status chỉ qua TransitionOrderStatus action.</w:t>
            </w:r>
          </w:p>
        </w:tc>
      </w:tr>
    </w:tbl>
    <w:p>
      <w:pPr>
        <w:spacing w:after="0"/>
      </w:pPr>
    </w:p>
    <w:p>
      <w:pPr>
        <w:pStyle w:val="Heading1"/>
      </w:pPr>
      <w:r>
        <w:t>11. Hiệu năng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Chạy php artisan optimize trong deploy; route/config/view/event cache theo Laravel.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OPcache bật; realpath cache hợp lý; production không bật Xdebug.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Index các cột slug, status, order_number, phone_normalized, created_at và foreign key.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Eager-load quan hệ trên product/order list; chống N+1 bằng test/query log.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resize ảnh trong request đọc; xử lý lúc upload hoặc queue.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Pagination admin; dashboard query theo index và range ngày.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Cache cấu hình cửa hàng, menu/danh mục; invalidate khi admin sửa.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cache cart/checkout/order lookup response.</w:t>
      </w:r>
    </w:p>
    <w:p>
      <w:pPr>
        <w:pStyle w:val="Heading1"/>
      </w:pPr>
      <w:r>
        <w:t>12. Logging và monitoring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3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Hạng mục</w:t>
            </w:r>
          </w:p>
        </w:tc>
        <w:tc>
          <w:tcPr>
            <w:tcW w:type="dxa" w:w="7313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Thiết kế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Application log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Daily channel, retention 14–30 ngày, production level warning/error.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Audit log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Giá, tồn, trạng thái đơn, publish/slug blog.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Health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/up kiểm tra app boot; custom check database và disk threshold.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Metrics tối thiểu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CPU, RAM, disk, load average, MySQL connections, queue failed, HTTP 5xx.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Correlation</w:t>
            </w:r>
          </w:p>
        </w:tc>
        <w:tc>
          <w:tcPr>
            <w:tcW w:type="dxa" w:w="7313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Request ID/order number trong log liên quan checkout.</w:t>
            </w:r>
          </w:p>
        </w:tc>
      </w:tr>
      <w:tr>
        <w:trPr>
          <w:cantSplit/>
        </w:trPr>
        <w:tc>
          <w:tcPr>
            <w:tcW w:type="dxa" w:w="243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Alert</w:t>
            </w:r>
          </w:p>
        </w:tc>
        <w:tc>
          <w:tcPr>
            <w:tcW w:type="dxa" w:w="7313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Website down, disk &gt;80%, backup stale, failed jobs, SSL sắp hết hạn.</w:t>
            </w:r>
          </w:p>
        </w:tc>
      </w:tr>
    </w:tbl>
    <w:p>
      <w:pPr>
        <w:spacing w:after="0"/>
      </w:pPr>
    </w:p>
    <w:p>
      <w:pPr>
        <w:pStyle w:val="Heading1"/>
      </w:pPr>
      <w:r>
        <w:t>13. Quy ước phát triển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PHP strict types ở service/action mới; Pint/formatter và static analysis ở mức phù hợp.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Tên class/DB bằng tiếng Anh; UI/content tiếng Việt.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Money dùng integer VND; timezone lưu UTC, hiển thị Asia/Ho_Chi_Minh.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Enums cho trạng thái; không rải magic string.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Migrations chỉ tiến; không sửa migration đã chạy production.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Test business rules quan trọng trước UI test.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cài plugin Filament/community nếu chức năng có thể làm đơn giản bằng core.</w:t>
      </w:r>
    </w:p>
    <w:p>
      <w:pPr>
        <w:pStyle w:val="Heading1"/>
      </w:pPr>
      <w:r>
        <w:t>14. Cấu hình môi trường</w:t>
      </w:r>
    </w:p>
    <w:p>
      <w:pPr>
        <w:pStyle w:val="CodeBlock"/>
        <w:keepLines/>
        <w:shd w:fill="F4F1EC"/>
      </w:pPr>
      <w:r>
        <w:rPr>
          <w:rFonts w:ascii="DejaVu Sans Mono" w:hAnsi="DejaVu Sans Mono" w:eastAsia="DejaVu Sans Mono"/>
          <w:color w:val="2E2A26"/>
          <w:sz w:val="16"/>
          <w:lang w:val="vi-VN"/>
        </w:rPr>
        <w:t>APP_NAME="O Ut Dac San Hue"</w:t>
        <w:br/>
        <w:t>APP_ENV=production</w:t>
        <w:br/>
        <w:t>APP_DEBUG=false</w:t>
        <w:br/>
        <w:t>APP_URL=https://example.com</w:t>
        <w:br/>
        <w:t>APP_TIMEZONE=Asia/Ho_Chi_Minh</w:t>
        <w:br/>
        <w:br/>
        <w:t>DB_CONNECTION=mysql</w:t>
        <w:br/>
        <w:t>DB_HOST=127.0.0.1</w:t>
        <w:br/>
        <w:t>DB_PORT=3306</w:t>
        <w:br/>
        <w:t>DB_DATABASE=ouut</w:t>
        <w:br/>
        <w:t>DB_USERNAME=ouut_app</w:t>
        <w:br/>
        <w:t>DB_PASSWORD=***</w:t>
        <w:br/>
        <w:br/>
        <w:t>SESSION_DRIVER=database</w:t>
        <w:br/>
        <w:t>CACHE_STORE=file</w:t>
        <w:br/>
        <w:t>QUEUE_CONNECTION=database</w:t>
        <w:br/>
        <w:t>FILESYSTEM_DISK=public</w:t>
        <w:br/>
        <w:t>LOG_CHANNEL=daily</w:t>
        <w:br/>
        <w:t>LOG_LEVEL=warning</w:t>
        <w:br/>
        <w:br/>
        <w:t>MAIL_MAILER=smtp</w:t>
        <w:br/>
        <w:t>MAIL_FROM_ADDRESS=...</w:t>
        <w:br/>
        <w:t>MAIL_FROM_NAME="O Ut dac san Hue"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9C3C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0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9C3C32"/>
                <w:sz w:val="18"/>
                <w:lang w:val="vi-VN"/>
              </w:rPr>
              <w:t xml:space="preserve">BÍ MẬT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Không commit .env, database dump, private key hoặc ảnh giấy tờ vào repository. .env.example chỉ chứa tên biến và giá trị giả.</w:t>
            </w:r>
          </w:p>
        </w:tc>
      </w:tr>
    </w:tbl>
    <w:p>
      <w:pPr>
        <w:spacing w:after="0"/>
      </w:pPr>
    </w:p>
    <w:p>
      <w:pPr>
        <w:pStyle w:val="Heading1"/>
      </w:pPr>
      <w:r>
        <w:t>15. Rủi ro kỹ thuật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51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Rủi ro</w:t>
            </w:r>
          </w:p>
        </w:tc>
        <w:tc>
          <w:tcPr>
            <w:tcW w:type="dxa" w:w="124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Mức</w:t>
            </w:r>
          </w:p>
        </w:tc>
        <w:tc>
          <w:tcPr>
            <w:tcW w:type="dxa" w:w="498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Giảm thiểu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Một VPS là single point of failure</w:t>
            </w:r>
          </w:p>
        </w:tc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Trung bình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Backup ngoài VPS, snapshot, runbook restore, uptime monitor.</w:t>
            </w:r>
          </w:p>
        </w:tc>
      </w:tr>
      <w:tr>
        <w:trPr>
          <w:cantSplit/>
        </w:trPr>
        <w:tc>
          <w:tcPr>
            <w:tcW w:type="dxa" w:w="351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Disk đầy do ảnh/log/backup local</w:t>
            </w:r>
          </w:p>
        </w:tc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Cao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Quota, logrotate, backup không lưu dài trên máy, cảnh báo 70/80%.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Queue worker chết</w:t>
            </w:r>
          </w:p>
        </w:tc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Trung bình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Supervisor/systemd auto-restart, monitor failed_jobs.</w:t>
            </w:r>
          </w:p>
        </w:tc>
      </w:tr>
      <w:tr>
        <w:trPr>
          <w:cantSplit/>
        </w:trPr>
        <w:tc>
          <w:tcPr>
            <w:tcW w:type="dxa" w:w="351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Plugin admin không tương thích khi nâng cấp</w:t>
            </w:r>
          </w:p>
        </w:tc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Trung bình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Giảm plugin, lock version, test staging trước composer update.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Checkout race condition tồn kho</w:t>
            </w:r>
          </w:p>
        </w:tc>
        <w:tc>
          <w:tcPr>
            <w:tcW w:type="dxa" w:w="124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Cao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Atomic update/row lock trong transaction; concurrency test.</w:t>
            </w:r>
          </w:p>
        </w:tc>
      </w:tr>
      <w:tr>
        <w:trPr>
          <w:cantSplit/>
        </w:trPr>
        <w:tc>
          <w:tcPr>
            <w:tcW w:type="dxa" w:w="351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Nội dung admin gây XSS</w:t>
            </w:r>
          </w:p>
        </w:tc>
        <w:tc>
          <w:tcPr>
            <w:tcW w:type="dxa" w:w="124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Cao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Sanitize HTML, allowlist editor nodes/attributes.</w:t>
            </w:r>
          </w:p>
        </w:tc>
      </w:tr>
    </w:tbl>
    <w:p>
      <w:pPr>
        <w:spacing w:after="0"/>
      </w:pPr>
    </w:p>
    <w:p>
      <w:pPr>
        <w:pStyle w:val="Heading1"/>
      </w:pPr>
      <w:r>
        <w:t>Nguồn tham chiếu kỹ thuật chính thức</w:t>
      </w:r>
    </w:p>
    <w:p>
      <w:pPr>
        <w:keepLines w:val="0"/>
      </w:pPr>
      <w:r>
        <w:rPr>
          <w:rFonts w:ascii="Inter" w:hAnsi="Inter" w:eastAsia="Inter"/>
          <w:lang w:val="vi-VN"/>
        </w:rPr>
        <w:t>Các nguồn dưới đây được dùng để khóa phiên bản nền tảng và quy trình triển khai. Tài liệu dự án này là đặc tả thi công; khi nâng phiên bản lớn phải đánh giá lại tương thích trước khi cập nhật.</w:t>
      </w:r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Release Notes: </w:t>
      </w:r>
      <w:hyperlink r:id="rId13">
        <w:r>
          <w:rPr>
            <w:rFonts w:ascii="Inter" w:hAnsi="Inter" w:eastAsia="Inter"/>
            <w:color w:val="5B1F2E"/>
            <w:u w:val="single"/>
          </w:rPr>
          <w:t>https://laravel.com/docs/13.x/releases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Deployment: </w:t>
      </w:r>
      <w:hyperlink r:id="rId14">
        <w:r>
          <w:rPr>
            <w:rFonts w:ascii="Inter" w:hAnsi="Inter" w:eastAsia="Inter"/>
            <w:color w:val="5B1F2E"/>
            <w:u w:val="single"/>
          </w:rPr>
          <w:t>https://laravel.com/docs/13.x/deployment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Starter Kits: </w:t>
      </w:r>
      <w:hyperlink r:id="rId15">
        <w:r>
          <w:rPr>
            <w:rFonts w:ascii="Inter" w:hAnsi="Inter" w:eastAsia="Inter"/>
            <w:color w:val="5B1F2E"/>
            <w:u w:val="single"/>
          </w:rPr>
          <w:t>https://laravel.com/docs/13.x/starter-kits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Livewire 4 - Quickstart: </w:t>
      </w:r>
      <w:hyperlink r:id="rId16">
        <w:r>
          <w:rPr>
            <w:rFonts w:ascii="Inter" w:hAnsi="Inter" w:eastAsia="Inter"/>
            <w:color w:val="5B1F2E"/>
            <w:u w:val="single"/>
          </w:rPr>
          <w:t>https://livewire.laravel.com/docs/4.x/quickstart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Filament 5 - Overview: </w:t>
      </w:r>
      <w:hyperlink r:id="rId17">
        <w:r>
          <w:rPr>
            <w:rFonts w:ascii="Inter" w:hAnsi="Inter" w:eastAsia="Inter"/>
            <w:color w:val="5B1F2E"/>
            <w:u w:val="single"/>
          </w:rPr>
          <w:t>https://filamentphp.com/docs/5.x/introduction/overview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Filament 5 - Version Support Policy: </w:t>
      </w:r>
      <w:hyperlink r:id="rId18">
        <w:r>
          <w:rPr>
            <w:rFonts w:ascii="Inter" w:hAnsi="Inter" w:eastAsia="Inter"/>
            <w:color w:val="5B1F2E"/>
            <w:u w:val="single"/>
          </w:rPr>
          <w:t>https://filamentphp.com/docs/5.x/introduction/version-support-policy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Database: </w:t>
      </w:r>
      <w:hyperlink r:id="rId19">
        <w:r>
          <w:rPr>
            <w:rFonts w:ascii="Inter" w:hAnsi="Inter" w:eastAsia="Inter"/>
            <w:color w:val="5B1F2E"/>
            <w:u w:val="single"/>
          </w:rPr>
          <w:t>https://laravel.com/docs/13.x/database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Queues: </w:t>
      </w:r>
      <w:hyperlink r:id="rId20">
        <w:r>
          <w:rPr>
            <w:rFonts w:ascii="Inter" w:hAnsi="Inter" w:eastAsia="Inter"/>
            <w:color w:val="5B1F2E"/>
            <w:u w:val="single"/>
          </w:rPr>
          <w:t>https://laravel.com/docs/13.x/queues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File Storage: </w:t>
      </w:r>
      <w:hyperlink r:id="rId21">
        <w:r>
          <w:rPr>
            <w:rFonts w:ascii="Inter" w:hAnsi="Inter" w:eastAsia="Inter"/>
            <w:color w:val="5B1F2E"/>
            <w:u w:val="single"/>
          </w:rPr>
          <w:t>https://laravel.com/docs/13.x/filesystem</w:t>
        </w:r>
      </w:hyperlink>
    </w:p>
    <w:p>
      <w:pPr>
        <w:pStyle w:val="ListBullet"/>
      </w:pPr>
      <w:r>
        <w:rPr>
          <w:rFonts w:ascii="Inter" w:hAnsi="Inter" w:eastAsia="Inter"/>
          <w:b/>
          <w:color w:val="2E2A26"/>
          <w:sz w:val="18"/>
          <w:lang w:val="vi-VN"/>
        </w:rPr>
        <w:t xml:space="preserve">Laravel 13 - Cache: </w:t>
      </w:r>
      <w:hyperlink r:id="rId22">
        <w:r>
          <w:rPr>
            <w:rFonts w:ascii="Inter" w:hAnsi="Inter" w:eastAsia="Inter"/>
            <w:color w:val="5B1F2E"/>
            <w:u w:val="single"/>
          </w:rPr>
          <w:t>https://laravel.com/docs/13.x/cache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45"/>
      <w:gridCol w:w="3345"/>
      <w:gridCol w:w="3345"/>
    </w:tblGrid>
    <w:tr>
      <w:tc>
        <w:tcPr>
          <w:tcW w:type="dxa" w:w="3969"/>
          <w:tcMar>
            <w:top w:w="0" w:type="dxa"/>
            <w:start w:w="20" w:type="dxa"/>
            <w:bottom w:w="0" w:type="dxa"/>
            <w:end w:w="20" w:type="dxa"/>
          </w:tcMar>
        </w:tcPr>
        <w:p>
          <w:r>
            <w:rPr>
              <w:rFonts w:ascii="Inter" w:hAnsi="Inter" w:eastAsia="Inter"/>
              <w:color w:val="7A7A7A"/>
              <w:sz w:val="15"/>
              <w:lang w:val="vi-VN"/>
            </w:rPr>
            <w:t>Tài liệu nội bộ - sẵn sàng thi công</w:t>
          </w:r>
        </w:p>
      </w:tc>
      <w:tc>
        <w:tcPr>
          <w:tcW w:type="dxa" w:w="2835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Inter" w:hAnsi="Inter" w:eastAsia="Inter"/>
              <w:color w:val="7A7A7A"/>
              <w:sz w:val="15"/>
              <w:lang w:val="vi-VN"/>
            </w:rPr>
            <w:t>v1.0 • 28/07/2026</w:t>
          </w:r>
        </w:p>
      </w:tc>
      <w:tc>
        <w:tcPr>
          <w:tcW w:type="dxa" w:w="323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7A7A7A"/>
              <w:sz w:val="16"/>
              <w:lang w:val="vi-VN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E8D8C1"/>
      </w:pBdr>
    </w:pPr>
    <w:r>
      <w:rPr>
        <w:rFonts w:ascii="Noto Serif Display" w:hAnsi="Noto Serif Display" w:eastAsia="Noto Serif Display"/>
        <w:b/>
        <w:color w:val="5B1F2E"/>
        <w:sz w:val="18"/>
        <w:lang w:val="vi-VN"/>
      </w:rPr>
      <w:t>O Út đặc sản Huế</w:t>
    </w:r>
    <w:r>
      <w:rPr>
        <w:rFonts w:ascii="Inter" w:hAnsi="Inter" w:eastAsia="Inter"/>
        <w:color w:val="7A7A7A"/>
        <w:sz w:val="15"/>
        <w:lang w:val="vi-VN"/>
      </w:rPr>
      <w:t xml:space="preserve">   |   OUT-TECH-001   |   Thiết kế kỹ thuật Laravel trên một VPS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Inter" w:hAnsi="Inter" w:eastAsia="Inter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5B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A35A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2E2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Display" w:hAnsi="Noto Serif Display" w:eastAsia="Noto Serif Display"/>
      <w:b w:val="0"/>
      <w:color w:val="5B1F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98" w:right="198"/>
    </w:pPr>
    <w:rPr>
      <w:rFonts w:ascii="DejaVu Sans Mono" w:hAnsi="DejaVu Sans Mono"/>
      <w:color w:val="2E2A26"/>
      <w:sz w:val="17"/>
    </w:rPr>
  </w:style>
  <w:style w:type="paragraph" w:customStyle="1" w:styleId="SmallCaption">
    <w:name w:val="Small Caption"/>
    <w:pPr>
      <w:spacing w:after="160"/>
      <w:jc w:val="center"/>
    </w:pPr>
    <w:rPr>
      <w:rFonts w:ascii="Inter" w:hAnsi="Inter"/>
      <w:i/>
      <w:color w:val="7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laravel.com/docs/13.x/releases" TargetMode="External"/><Relationship Id="rId14" Type="http://schemas.openxmlformats.org/officeDocument/2006/relationships/hyperlink" Target="https://laravel.com/docs/13.x/deployment" TargetMode="External"/><Relationship Id="rId15" Type="http://schemas.openxmlformats.org/officeDocument/2006/relationships/hyperlink" Target="https://laravel.com/docs/13.x/starter-kits" TargetMode="External"/><Relationship Id="rId16" Type="http://schemas.openxmlformats.org/officeDocument/2006/relationships/hyperlink" Target="https://livewire.laravel.com/docs/4.x/quickstart" TargetMode="External"/><Relationship Id="rId17" Type="http://schemas.openxmlformats.org/officeDocument/2006/relationships/hyperlink" Target="https://filamentphp.com/docs/5.x/introduction/overview" TargetMode="External"/><Relationship Id="rId18" Type="http://schemas.openxmlformats.org/officeDocument/2006/relationships/hyperlink" Target="https://filamentphp.com/docs/5.x/introduction/version-support-policy" TargetMode="External"/><Relationship Id="rId19" Type="http://schemas.openxmlformats.org/officeDocument/2006/relationships/hyperlink" Target="https://laravel.com/docs/13.x/database" TargetMode="External"/><Relationship Id="rId20" Type="http://schemas.openxmlformats.org/officeDocument/2006/relationships/hyperlink" Target="https://laravel.com/docs/13.x/queues" TargetMode="External"/><Relationship Id="rId21" Type="http://schemas.openxmlformats.org/officeDocument/2006/relationships/hyperlink" Target="https://laravel.com/docs/13.x/filesystem" TargetMode="External"/><Relationship Id="rId22" Type="http://schemas.openxmlformats.org/officeDocument/2006/relationships/hyperlink" Target="https://laravel.com/docs/13.x/cac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kỹ thuật Laravel trên một VPS</dc:title>
  <dc:subject>Kiến trúc ứng dụng, module, bảo mật, hiệu năng và quy ước code</dc:subject>
  <dc:creator>O Út đặc sản Huế - Project Documentation</dc:creator>
  <cp:keywords>O Út, Laravel, UI UX, ecommerce, Huế, technical specification</cp:keywords>
  <dc:description>Phiên bản 1.0 - 28/07/2026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