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20"/>
      </w:pPr>
      <w:r>
        <w:rPr>
          <w:rFonts w:ascii="Calibri" w:hAnsi="Calibri"/>
          <w:b w:val="1"/>
          <w:bCs w:val="1"/>
          <w:outline w:val="0"/>
          <w:color w:val="1f3864"/>
          <w:sz w:val="44"/>
          <w:szCs w:val="44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CHINTHA DEEPAK</w:t>
      </w:r>
    </w:p>
    <w:p>
      <w:pPr>
        <w:pStyle w:val="Body"/>
        <w:spacing w:after="100"/>
      </w:pPr>
      <w:r>
        <w:rPr>
          <w:rFonts w:ascii="Calibri" w:hAnsi="Calibri"/>
          <w:outline w:val="0"/>
          <w:color w:val="44546a"/>
          <w:sz w:val="22"/>
          <w:szCs w:val="22"/>
          <w:u w:color="44546a"/>
          <w:rtl w:val="0"/>
          <w14:textFill>
            <w14:solidFill>
              <w14:srgbClr w14:val="44546A"/>
            </w14:solidFill>
          </w14:textFill>
        </w:rPr>
        <w:t xml:space="preserve">Applied AI Engineer | Machine Learning </w:t>
      </w:r>
      <w:r>
        <w:rPr>
          <w:rFonts w:ascii="Calibri" w:hAnsi="Calibri" w:hint="default"/>
          <w:outline w:val="0"/>
          <w:color w:val="44546a"/>
          <w:sz w:val="22"/>
          <w:szCs w:val="22"/>
          <w:u w:color="44546a"/>
          <w:rtl w:val="0"/>
          <w:lang w:val="en-US"/>
          <w14:textFill>
            <w14:solidFill>
              <w14:srgbClr w14:val="44546A"/>
            </w14:solidFill>
          </w14:textFill>
        </w:rPr>
        <w:t xml:space="preserve">· </w:t>
      </w:r>
      <w:r>
        <w:rPr>
          <w:rFonts w:ascii="Calibri" w:hAnsi="Calibri"/>
          <w:outline w:val="0"/>
          <w:color w:val="44546a"/>
          <w:sz w:val="22"/>
          <w:szCs w:val="22"/>
          <w:u w:color="44546a"/>
          <w:rtl w:val="0"/>
          <w:lang w:val="de-DE"/>
          <w14:textFill>
            <w14:solidFill>
              <w14:srgbClr w14:val="44546A"/>
            </w14:solidFill>
          </w14:textFill>
        </w:rPr>
        <w:t xml:space="preserve">Computer Vision </w:t>
      </w:r>
      <w:r>
        <w:rPr>
          <w:rFonts w:ascii="Calibri" w:hAnsi="Calibri" w:hint="default"/>
          <w:outline w:val="0"/>
          <w:color w:val="44546a"/>
          <w:sz w:val="22"/>
          <w:szCs w:val="22"/>
          <w:u w:color="44546a"/>
          <w:rtl w:val="0"/>
          <w:lang w:val="en-US"/>
          <w14:textFill>
            <w14:solidFill>
              <w14:srgbClr w14:val="44546A"/>
            </w14:solidFill>
          </w14:textFill>
        </w:rPr>
        <w:t xml:space="preserve">· </w:t>
      </w:r>
      <w:r>
        <w:rPr>
          <w:rFonts w:ascii="Calibri" w:hAnsi="Calibri"/>
          <w:outline w:val="0"/>
          <w:color w:val="44546a"/>
          <w:sz w:val="22"/>
          <w:szCs w:val="22"/>
          <w:u w:color="44546a"/>
          <w:rtl w:val="0"/>
          <w:lang w:val="en-US"/>
          <w14:textFill>
            <w14:solidFill>
              <w14:srgbClr w14:val="44546A"/>
            </w14:solidFill>
          </w14:textFill>
        </w:rPr>
        <w:t>Robotics</w:t>
      </w:r>
    </w:p>
    <w:p>
      <w:pPr>
        <w:pStyle w:val="Body"/>
        <w:pBdr>
          <w:top w:val="nil"/>
          <w:left w:val="nil"/>
          <w:bottom w:val="single" w:color="1f3864" w:sz="8" w:space="0" w:shadow="0" w:frame="0"/>
          <w:right w:val="nil"/>
        </w:pBdr>
      </w:pPr>
      <w:r>
        <w:rPr>
          <w:rFonts w:ascii="Calibri" w:hAnsi="Calibri"/>
          <w:outline w:val="0"/>
          <w:color w:val="262626"/>
          <w:sz w:val="18"/>
          <w:szCs w:val="18"/>
          <w:u w:color="262626"/>
          <w:rtl w:val="0"/>
          <w:lang w:val="de-DE"/>
          <w14:textFill>
            <w14:solidFill>
              <w14:srgbClr w14:val="262626"/>
            </w14:solidFill>
          </w14:textFill>
        </w:rPr>
        <w:t xml:space="preserve">Bengaluru, Karnataka, India   |   +91 9032874706   |   deepakchintha2305@gmail.com   |   LinkedIn: linkedin.com/in/chinthadeepak2305   |   </w:t>
      </w:r>
      <w:r>
        <w:rPr>
          <w:rFonts w:ascii="Calibri" w:hAnsi="Calibri"/>
          <w:outline w:val="0"/>
          <w:color w:val="262626"/>
          <w:sz w:val="18"/>
          <w:szCs w:val="18"/>
          <w:u w:color="262626"/>
          <w:rtl w:val="0"/>
          <w:lang w:val="en-US"/>
          <w14:textFill>
            <w14:solidFill>
              <w14:srgbClr w14:val="262626"/>
            </w14:solidFill>
          </w14:textFill>
        </w:rPr>
        <w:t xml:space="preserve">   </w:t>
      </w:r>
      <w:r>
        <w:rPr>
          <w:rFonts w:ascii="Calibri" w:hAnsi="Calibri"/>
          <w:outline w:val="0"/>
          <w:color w:val="262626"/>
          <w:sz w:val="18"/>
          <w:szCs w:val="18"/>
          <w:u w:color="262626"/>
          <w:rtl w:val="0"/>
          <w:lang w:val="en-US"/>
          <w14:textFill>
            <w14:solidFill>
              <w14:srgbClr w14:val="262626"/>
            </w14:solidFill>
          </w14:textFill>
        </w:rPr>
        <w:t>Portfolio: chintha-deepak-portfolio.vercel.app</w:t>
      </w:r>
    </w:p>
    <w:tbl>
      <w:tblPr>
        <w:tblW w:w="109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500"/>
        <w:gridCol w:w="7446"/>
      </w:tblGrid>
      <w:tr>
        <w:tblPrEx>
          <w:shd w:val="clear" w:color="auto" w:fill="d0ddef"/>
        </w:tblPrEx>
        <w:trPr>
          <w:trHeight w:val="13501" w:hRule="atLeast"/>
        </w:trPr>
        <w:tc>
          <w:tcPr>
            <w:tcW w:type="dxa" w:w="3500"/>
            <w:tcBorders>
              <w:top w:val="nil"/>
              <w:left w:val="nil"/>
              <w:bottom w:val="nil"/>
              <w:right w:val="nil"/>
            </w:tcBorders>
            <w:shd w:val="clear" w:color="auto" w:fill="edeff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pBdr>
                <w:top w:val="nil"/>
                <w:left w:val="nil"/>
                <w:bottom w:val="single" w:color="1f3864" w:sz="4" w:space="0" w:shadow="0" w:frame="0"/>
                <w:right w:val="nil"/>
              </w:pBdr>
              <w:spacing w:before="140" w:after="40"/>
              <w:rPr>
                <w:shd w:val="nil" w:color="auto" w:fill="auto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18"/>
                <w:szCs w:val="18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CORE SKILLS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Programming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Python, C++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Machine Learning &amp; AI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Deep Learning, NLP, Computer Vision, Neural Networks, Model Training &amp; Evaluation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Frameworks &amp; Libraries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TensorFlow, PyTorch, OpenCV,Pandas, NumPy, Matplotlib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Robotics &amp; Automation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ROS2,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CARLA,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CoppeliaSim, EPSON RC+, Vision Guide, SCARA &amp; 6-axis Robots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IoT &amp; Embedded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ESP32, Embedded Systems, API Integration, ThingSpeak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Web Development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React.js, Node.js, HTML/CSS, 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Tools &amp; Platforms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GitHub, Google Colab, MATLAB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4" w:space="0" w:shadow="0" w:frame="0"/>
                <w:right w:val="nil"/>
              </w:pBdr>
              <w:bidi w:val="0"/>
              <w:spacing w:before="140" w:after="4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18"/>
                <w:szCs w:val="18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CERTIFICATIONS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spacing w:after="30"/>
              <w:ind w:right="0"/>
              <w:jc w:val="left"/>
              <w:rPr>
                <w:rFonts w:ascii="Calibri" w:hAnsi="Calibri"/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sz w:val="18"/>
                <w:szCs w:val="18"/>
                <w:shd w:val="nil" w:color="auto" w:fill="auto"/>
                <w:rtl w:val="0"/>
                <w:lang w:val="en-US"/>
              </w:rPr>
              <w:t>Epson Robots Internship Program</w:t>
            </w:r>
          </w:p>
          <w:p>
            <w:pPr>
              <w:pStyle w:val="List Paragraph"/>
              <w:numPr>
                <w:ilvl w:val="0"/>
                <w:numId w:val="2"/>
              </w:numPr>
              <w:bidi w:val="0"/>
              <w:spacing w:after="30"/>
              <w:ind w:right="0"/>
              <w:jc w:val="left"/>
              <w:rPr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Artificial Intelligence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Teachnook</w:t>
            </w:r>
          </w:p>
          <w:p>
            <w:pPr>
              <w:pStyle w:val="List Paragraph"/>
              <w:numPr>
                <w:ilvl w:val="0"/>
                <w:numId w:val="2"/>
              </w:numPr>
              <w:bidi w:val="0"/>
              <w:spacing w:after="30"/>
              <w:ind w:right="0"/>
              <w:jc w:val="left"/>
              <w:rPr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AWS Cloud Practitioner Essentials</w:t>
            </w:r>
          </w:p>
          <w:p>
            <w:pPr>
              <w:pStyle w:val="List Paragraph"/>
              <w:numPr>
                <w:ilvl w:val="0"/>
                <w:numId w:val="2"/>
              </w:numPr>
              <w:bidi w:val="0"/>
              <w:spacing w:after="30"/>
              <w:ind w:right="0"/>
              <w:jc w:val="left"/>
              <w:rPr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AWS Technical Essentials</w:t>
            </w:r>
          </w:p>
          <w:p>
            <w:pPr>
              <w:pStyle w:val="List Paragraph"/>
              <w:numPr>
                <w:ilvl w:val="0"/>
                <w:numId w:val="2"/>
              </w:numPr>
              <w:bidi w:val="0"/>
              <w:spacing w:after="30"/>
              <w:ind w:right="0"/>
              <w:jc w:val="left"/>
              <w:rPr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RapidMiner Professional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Machine Learning &amp; Applications/Use Cases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4" w:space="0" w:shadow="0" w:frame="0"/>
                <w:right w:val="nil"/>
              </w:pBdr>
              <w:bidi w:val="0"/>
              <w:spacing w:before="140" w:after="4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18"/>
                <w:szCs w:val="18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ACHIEVEMENTS</w:t>
            </w:r>
          </w:p>
          <w:p>
            <w:pPr>
              <w:pStyle w:val="List Paragraph"/>
              <w:numPr>
                <w:ilvl w:val="0"/>
                <w:numId w:val="2"/>
              </w:numPr>
              <w:bidi w:val="0"/>
              <w:spacing w:after="30"/>
              <w:ind w:right="0"/>
              <w:jc w:val="left"/>
              <w:rPr>
                <w:sz w:val="18"/>
                <w:szCs w:val="18"/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NASA International Space Apps Challenge 2024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— “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Galactic Problem Solver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”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award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4" w:space="0" w:shadow="0" w:frame="0"/>
                <w:right w:val="nil"/>
              </w:pBdr>
              <w:bidi w:val="0"/>
              <w:spacing w:before="140" w:after="4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18"/>
                <w:szCs w:val="18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EDUCATION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B.Tech, AI &amp; Robotics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Dayananda Sagar University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2023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2027 (Expected)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Sri Chaitanya Junior College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Class XII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·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2021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2023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Nagarjuna Model School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Class X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·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2020 </w:t>
            </w:r>
            <w:r>
              <w:rPr>
                <w:rFonts w:ascii="Calibri" w:hAnsi="Calibri" w:hint="default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2021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4" w:space="0" w:shadow="0" w:frame="0"/>
                <w:right w:val="nil"/>
              </w:pBdr>
              <w:bidi w:val="0"/>
              <w:spacing w:before="140" w:after="4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18"/>
                <w:szCs w:val="18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LANGUAGES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English 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Telugu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Hindi </w:t>
            </w:r>
          </w:p>
          <w:p>
            <w:pPr>
              <w:pStyle w:val="Body"/>
              <w:bidi w:val="0"/>
              <w:spacing w:after="2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sz w:val="18"/>
                <w:szCs w:val="18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Kannada</w:t>
            </w:r>
            <w:r>
              <w:rPr>
                <w:shd w:val="nil" w:color="auto" w:fill="auto"/>
              </w:rPr>
            </w:r>
          </w:p>
        </w:tc>
        <w:tc>
          <w:tcPr>
            <w:tcW w:type="dxa" w:w="744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pBdr>
                <w:top w:val="nil"/>
                <w:left w:val="nil"/>
                <w:bottom w:val="single" w:color="1f3864" w:sz="6" w:space="0" w:shadow="0" w:frame="0"/>
                <w:right w:val="nil"/>
              </w:pBdr>
              <w:spacing w:before="140" w:after="60"/>
              <w:rPr>
                <w:shd w:val="nil" w:color="auto" w:fill="auto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22"/>
                <w:szCs w:val="22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PROFILE</w:t>
            </w:r>
          </w:p>
          <w:p>
            <w:pPr>
              <w:pStyle w:val="Body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AI &amp; Robotics engineering student with hands-on experience across machine learning, computer vision, and industrial automation. Recently completed a Robotics Engineering internship at Epson India, working directly with SCARA and 6-axis robot arms, EPSON RC+ programming, and vision/force sensor integration. Builds end-to-end intelligent systems spanning NLP, deep learning, and IoT, with a strong focus on translating research-grade models into deployable applications.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6" w:space="0" w:shadow="0" w:frame="0"/>
                <w:right w:val="nil"/>
              </w:pBdr>
              <w:bidi w:val="0"/>
              <w:spacing w:before="140"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22"/>
                <w:szCs w:val="22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EXPERIENCE</w:t>
            </w:r>
          </w:p>
          <w:p>
            <w:pPr>
              <w:pStyle w:val="Body"/>
              <w:tabs>
                <w:tab w:val="right" w:pos="7326"/>
              </w:tabs>
              <w:bidi w:val="0"/>
              <w:spacing w:before="90" w:after="1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Robotics Engineering Intern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 |  Epson India Pvt Ltd, Bengaluru</w:t>
            </w:r>
            <w:r>
              <w:rPr>
                <w:rFonts w:ascii="Calibri" w:cs="Calibri" w:hAnsi="Calibri" w:eastAsia="Calibri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ab/>
              <w:t xml:space="preserve">6 Jul </w:t>
            </w:r>
            <w:r>
              <w:rPr>
                <w:rFonts w:ascii="Calibri" w:hAnsi="Calibri" w:hint="default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7 Aug 2026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Worked hands-on with SCARA and 6-axis industrial robots, programming and testing pick-and-place and inspection routines using EPSON RC+.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Integrated vision and force sensor systems using Epson Vision Guide and Force Guide toolchains for automated part detection and compliant assembly tasks.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Diagnosed recurring vision/force sensor issues, documenting findings and corrective calibration steps in a technical report presented to the automation team.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Gained exposure to real-world automation through industrial visits to Mekhos Technology Services and IBK Engineers.</w:t>
            </w:r>
          </w:p>
          <w:p>
            <w:pPr>
              <w:pStyle w:val="Body"/>
              <w:tabs>
                <w:tab w:val="right" w:pos="7326"/>
              </w:tabs>
              <w:bidi w:val="0"/>
              <w:spacing w:before="90" w:after="1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AI &amp; Machine Learning Intern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 |  Teachnook, Bengaluru (Remote)</w:t>
            </w:r>
            <w:r>
              <w:rPr>
                <w:rFonts w:ascii="Calibri" w:cs="Calibri" w:hAnsi="Calibri" w:eastAsia="Calibri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ab/>
              <w:t xml:space="preserve">Aug 2024 </w:t>
            </w:r>
            <w:r>
              <w:rPr>
                <w:rFonts w:ascii="Calibri" w:hAnsi="Calibri" w:hint="default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44546a"/>
                <w:sz w:val="19"/>
                <w:szCs w:val="19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Oct 2024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Developed an NLP sentiment analysis pipeline processing 54,500+ tweets using Python and Scikit-learn, achieving 92% classification accuracy with Logistic Regression and Naive Bayes.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Integrated Twitter APIs to automate real-time tweet collection and preprocessing.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Built Power BI and Tableau dashboards to analyze sentiment trends across large-scale social media data.</w:t>
            </w:r>
          </w:p>
          <w:p>
            <w:pPr>
              <w:pStyle w:val="Body"/>
              <w:pBdr>
                <w:top w:val="nil"/>
                <w:left w:val="nil"/>
                <w:bottom w:val="single" w:color="1f3864" w:sz="6" w:space="0" w:shadow="0" w:frame="0"/>
                <w:right w:val="nil"/>
              </w:pBdr>
              <w:bidi w:val="0"/>
              <w:spacing w:before="140"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f3864"/>
                <w:sz w:val="22"/>
                <w:szCs w:val="22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PROJECTS</w:t>
            </w:r>
          </w:p>
          <w:p>
            <w:pPr>
              <w:pStyle w:val="Body"/>
              <w:bidi w:val="0"/>
              <w:spacing w:before="90" w:after="10"/>
              <w:ind w:left="0" w:right="0" w:firstLine="0"/>
              <w:jc w:val="left"/>
              <w:rPr>
                <w:rFonts w:ascii="Calibri" w:cs="Calibri" w:hAnsi="Calibri" w:eastAsia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Adaptive AI-Driven Intelligent Mobility System for Advanced ADAS and Autonomous Driving</w:t>
            </w:r>
            <w:r>
              <w:rPr>
                <w:rFonts w:ascii="Calibri" w:hAnsi="Calibri" w:hint="default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— 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B.Tech Capstone Project | In Progress </w:t>
            </w:r>
            <w:r>
              <w:rPr>
                <w:rFonts w:ascii="Calibri" w:hAnsi="Calibri" w:hint="default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Python, C++, OpenCV, PyTorch, ROS2, CARLA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Developing a computer vision-based vehicle perception pipeline for lane detection and object detection/recognition in ADAS scenarios.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Designing and implementing autonomous driving decision-making and vehicle control logic within a ROS2-based system architecture.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Integrating and evaluating the mobility system in CARLA simulation environments to validate perception and control performance.</w:t>
            </w:r>
          </w:p>
          <w:p>
            <w:pPr>
              <w:pStyle w:val="Body"/>
              <w:bidi w:val="0"/>
              <w:spacing w:before="90" w:after="1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IoT Real-Time Stock Portfolio Indicator</w:t>
            </w:r>
            <w:r>
              <w:rPr>
                <w:rFonts w:ascii="Calibri" w:hAnsi="Calibri" w:hint="default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 —  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ESP32, DHAN API, JSON, OLED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Built an ESP32 + OLED based stock monitoring system integrating DHAN trading APIs for live portfolio data every 30 seconds.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Implemented HTTPS/JSON communication and LED-based profit/loss indicators with 15</w:t>
            </w:r>
            <w:r>
              <w:rPr>
                <w:rFonts w:ascii="Calibri" w:hAnsi="Calibri" w:hint="default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30s system latency.</w:t>
            </w:r>
          </w:p>
          <w:p>
            <w:pPr>
              <w:pStyle w:val="Body"/>
              <w:bidi w:val="0"/>
              <w:spacing w:before="90" w:after="1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AI-Based Cataract Detection</w:t>
            </w:r>
            <w:r>
              <w:rPr>
                <w:rFonts w:ascii="Calibri" w:hAnsi="Calibri" w:hint="default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 —  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Python, TensorFlow, CNN, Transfer Learning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Trained a ResNet50 model via transfer learning on the Kaggle ODIR dataset (5,000 patients), achieving 98.6% classification accuracy (F1 </w:t>
            </w:r>
            <w:r>
              <w:rPr>
                <w:rFonts w:ascii="Calibri" w:hAnsi="Calibri" w:hint="default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 xml:space="preserve">≈ </w:t>
            </w: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0.99).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Evaluated performance using confusion matrix, precision, recall, and F1-score metrics.</w:t>
            </w:r>
          </w:p>
          <w:p>
            <w:pPr>
              <w:pStyle w:val="Body"/>
              <w:bidi w:val="0"/>
              <w:spacing w:before="90" w:after="1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Twitter Sentiment Analysis Chatbot</w:t>
            </w:r>
            <w:r>
              <w:rPr>
                <w:rFonts w:ascii="Calibri" w:hAnsi="Calibri" w:hint="default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 xml:space="preserve">  —  </w:t>
            </w:r>
            <w:r>
              <w:rPr>
                <w:rFonts w:ascii="Calibri" w:hAnsi="Calibri"/>
                <w:i w:val="1"/>
                <w:iCs w:val="1"/>
                <w:outline w:val="0"/>
                <w:color w:val="44546a"/>
                <w:sz w:val="18"/>
                <w:szCs w:val="18"/>
                <w:u w:color="44546a"/>
                <w:shd w:val="nil" w:color="auto" w:fill="auto"/>
                <w:rtl w:val="0"/>
                <w:lang w:val="en-US"/>
                <w14:textFill>
                  <w14:solidFill>
                    <w14:srgbClr w14:val="44546A"/>
                  </w14:solidFill>
                </w14:textFill>
              </w:rPr>
              <w:t>Python, NLP, Scikit-learn, Tweepy, Streamlit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Processed 82,000+ tweets using Logistic Regression, Naive Bayes, and Neural Networks, reaching 93% sentiment classification accuracy.</w:t>
            </w:r>
          </w:p>
          <w:p>
            <w:pPr>
              <w:pStyle w:val="List Paragraph"/>
              <w:numPr>
                <w:ilvl w:val="0"/>
                <w:numId w:val="3"/>
              </w:numPr>
              <w:bidi w:val="0"/>
              <w:spacing w:after="20"/>
              <w:ind w:right="0"/>
              <w:jc w:val="left"/>
              <w:rPr>
                <w:rtl w:val="0"/>
                <w:lang w:val="en-US"/>
              </w:rPr>
            </w:pPr>
            <w:r>
              <w:rPr>
                <w:rFonts w:ascii="Calibri" w:hAnsi="Calibri"/>
                <w:outline w:val="0"/>
                <w:color w:val="262626"/>
                <w:u w:color="262626"/>
                <w:shd w:val="nil" w:color="auto" w:fill="auto"/>
                <w:rtl w:val="0"/>
                <w:lang w:val="en-US"/>
                <w14:textFill>
                  <w14:solidFill>
                    <w14:srgbClr w14:val="262626"/>
                  </w14:solidFill>
                </w14:textFill>
              </w:rPr>
              <w:t>Built a Streamlit dashboard for real-time sentiment visualization and deployed automated Twitter data collection.</w:t>
            </w:r>
          </w:p>
        </w:tc>
      </w:tr>
    </w:tbl>
    <w:p>
      <w:pPr>
        <w:pStyle w:val="Body"/>
        <w:widowControl w:val="0"/>
      </w:pPr>
      <w:r/>
    </w:p>
    <w:sectPr>
      <w:headerReference w:type="default" r:id="rId4"/>
      <w:footerReference w:type="default" r:id="rId5"/>
      <w:pgSz w:w="11900" w:h="16840" w:orient="portrait"/>
      <w:pgMar w:top="480" w:right="480" w:bottom="480" w:left="48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•"/>
      <w:lvlJc w:val="left"/>
      <w:pPr>
        <w:ind w:left="2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5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2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26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2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64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6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8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80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52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24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60" w:hanging="2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24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2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64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236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08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80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52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24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5960" w:hanging="2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