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F81BB" w14:textId="3636FD6E" w:rsidR="00C354A5" w:rsidRDefault="00C354A5" w:rsidP="00C354A5">
      <w:pPr>
        <w:pStyle w:val="Title"/>
        <w:jc w:val="center"/>
        <w:rPr>
          <w:color w:val="2F5496" w:themeColor="accent1" w:themeShade="BF"/>
          <w:lang w:val="en-GB"/>
        </w:rPr>
      </w:pPr>
      <w:r w:rsidRPr="00C354A5">
        <w:rPr>
          <w:color w:val="2F5496" w:themeColor="accent1" w:themeShade="BF"/>
          <w:lang w:val="en-GB"/>
        </w:rPr>
        <w:t>CYBER SECURITY 202</w:t>
      </w:r>
      <w:r>
        <w:rPr>
          <w:color w:val="2F5496" w:themeColor="accent1" w:themeShade="BF"/>
          <w:lang w:val="en-GB"/>
        </w:rPr>
        <w:t>1</w:t>
      </w:r>
    </w:p>
    <w:p w14:paraId="76A53774" w14:textId="3B4D5CD2" w:rsidR="00C354A5" w:rsidRDefault="00C354A5" w:rsidP="00C354A5">
      <w:pPr>
        <w:rPr>
          <w:lang w:val="en-GB"/>
        </w:rPr>
      </w:pPr>
    </w:p>
    <w:p w14:paraId="667BC4C6" w14:textId="77777777" w:rsidR="00573EEF" w:rsidRPr="00573EEF" w:rsidRDefault="00573EEF" w:rsidP="00573EEF">
      <w:pPr>
        <w:jc w:val="center"/>
        <w:rPr>
          <w:b/>
          <w:bCs/>
          <w:sz w:val="36"/>
          <w:szCs w:val="36"/>
        </w:rPr>
      </w:pPr>
      <w:r w:rsidRPr="00573EEF">
        <w:rPr>
          <w:b/>
          <w:bCs/>
          <w:sz w:val="36"/>
          <w:szCs w:val="36"/>
        </w:rPr>
        <w:t xml:space="preserve">P1: Homework 1 security </w:t>
      </w:r>
      <w:proofErr w:type="spellStart"/>
      <w:r w:rsidRPr="00573EEF">
        <w:rPr>
          <w:b/>
          <w:bCs/>
          <w:sz w:val="36"/>
          <w:szCs w:val="36"/>
        </w:rPr>
        <w:t>Assesment</w:t>
      </w:r>
      <w:proofErr w:type="spellEnd"/>
      <w:r w:rsidRPr="00573EEF">
        <w:rPr>
          <w:b/>
          <w:bCs/>
          <w:sz w:val="36"/>
          <w:szCs w:val="36"/>
        </w:rPr>
        <w:t xml:space="preserve"> </w:t>
      </w:r>
    </w:p>
    <w:p w14:paraId="21EEAB8C" w14:textId="77777777" w:rsidR="00C354A5" w:rsidRPr="00573EEF" w:rsidRDefault="00C354A5" w:rsidP="00C354A5">
      <w:pPr>
        <w:jc w:val="center"/>
        <w:rPr>
          <w:sz w:val="36"/>
          <w:szCs w:val="36"/>
        </w:rPr>
      </w:pPr>
    </w:p>
    <w:p w14:paraId="51C99D00" w14:textId="0B3D3888" w:rsidR="00C354A5" w:rsidRDefault="00C354A5" w:rsidP="00C354A5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1101DE78" w14:textId="17AA1A71" w:rsidR="00C354A5" w:rsidRDefault="00573EEF" w:rsidP="00C354A5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Materials read:</w:t>
      </w:r>
    </w:p>
    <w:p w14:paraId="73C51B91" w14:textId="77777777" w:rsidR="00573EEF" w:rsidRPr="00573EEF" w:rsidRDefault="00573EEF" w:rsidP="00573EEF">
      <w:pPr>
        <w:rPr>
          <w:lang w:val="en-GB"/>
        </w:rPr>
      </w:pPr>
    </w:p>
    <w:p w14:paraId="51013F97" w14:textId="7BC66173" w:rsidR="00573EEF" w:rsidRPr="00573EEF" w:rsidRDefault="00573EEF" w:rsidP="00573EEF">
      <w:pPr>
        <w:numPr>
          <w:ilvl w:val="0"/>
          <w:numId w:val="4"/>
        </w:numPr>
        <w:rPr>
          <w:sz w:val="24"/>
          <w:szCs w:val="24"/>
        </w:rPr>
      </w:pPr>
      <w:hyperlink r:id="rId5" w:history="1">
        <w:r w:rsidRPr="007E4EB8">
          <w:rPr>
            <w:rStyle w:val="Hyperlink"/>
            <w:sz w:val="24"/>
            <w:szCs w:val="24"/>
          </w:rPr>
          <w:t>https://medium.com/@nickrosener/an-in-depth-guide-to-personal-cybersecurity-be98ba47c968</w:t>
        </w:r>
      </w:hyperlink>
    </w:p>
    <w:p w14:paraId="37F15647" w14:textId="77777777" w:rsidR="00573EEF" w:rsidRPr="00573EEF" w:rsidRDefault="00573EEF" w:rsidP="00573EEF">
      <w:pPr>
        <w:numPr>
          <w:ilvl w:val="0"/>
          <w:numId w:val="4"/>
        </w:numPr>
        <w:rPr>
          <w:sz w:val="24"/>
          <w:szCs w:val="24"/>
        </w:rPr>
      </w:pPr>
      <w:hyperlink r:id="rId6" w:history="1">
        <w:r w:rsidRPr="00573EEF">
          <w:rPr>
            <w:rStyle w:val="Hyperlink"/>
            <w:sz w:val="24"/>
            <w:szCs w:val="24"/>
          </w:rPr>
          <w:t>https://www.sagedatasecurity.com/blog/6-steps-to-a-cybersecurity-risk-assessment</w:t>
        </w:r>
      </w:hyperlink>
    </w:p>
    <w:p w14:paraId="4087B424" w14:textId="77777777" w:rsidR="00573EEF" w:rsidRPr="00573EEF" w:rsidRDefault="00573EEF" w:rsidP="00573EEF">
      <w:pPr>
        <w:numPr>
          <w:ilvl w:val="0"/>
          <w:numId w:val="4"/>
        </w:numPr>
        <w:rPr>
          <w:sz w:val="24"/>
          <w:szCs w:val="24"/>
        </w:rPr>
      </w:pPr>
      <w:hyperlink r:id="rId7" w:history="1">
        <w:r w:rsidRPr="00573EEF">
          <w:rPr>
            <w:rStyle w:val="Hyperlink"/>
            <w:sz w:val="24"/>
            <w:szCs w:val="24"/>
          </w:rPr>
          <w:t>http://blog.cipher.com/10-personal-cyber-security-tips-cyberaware</w:t>
        </w:r>
      </w:hyperlink>
    </w:p>
    <w:p w14:paraId="3A250845" w14:textId="31169475" w:rsidR="00C354A5" w:rsidRPr="00573EEF" w:rsidRDefault="00C354A5" w:rsidP="00C354A5">
      <w:pPr>
        <w:ind w:left="720"/>
        <w:rPr>
          <w:sz w:val="24"/>
          <w:szCs w:val="24"/>
        </w:rPr>
      </w:pPr>
    </w:p>
    <w:p w14:paraId="188606B2" w14:textId="2C8B61E7" w:rsidR="002B1361" w:rsidRDefault="00573EEF" w:rsidP="002B1361">
      <w:pPr>
        <w:pStyle w:val="Heading1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Changes in practice:</w:t>
      </w:r>
    </w:p>
    <w:p w14:paraId="7A37B547" w14:textId="5B65AA36" w:rsidR="00573EEF" w:rsidRDefault="00A73C8C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have used a Password manager</w:t>
      </w:r>
      <w:r w:rsidR="008E5A58">
        <w:rPr>
          <w:sz w:val="24"/>
          <w:szCs w:val="24"/>
          <w:lang w:val="en-GB"/>
        </w:rPr>
        <w:t>.</w:t>
      </w:r>
    </w:p>
    <w:p w14:paraId="18926F96" w14:textId="663FCBF5" w:rsidR="008E5A58" w:rsidRDefault="008E5A58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Re-check all the sites offer </w:t>
      </w:r>
      <w:r w:rsidRPr="008E5A58">
        <w:rPr>
          <w:sz w:val="24"/>
          <w:szCs w:val="24"/>
        </w:rPr>
        <w:t>2–factor authentication</w:t>
      </w:r>
      <w:r>
        <w:rPr>
          <w:sz w:val="24"/>
          <w:szCs w:val="24"/>
          <w:lang w:val="en-GB"/>
        </w:rPr>
        <w:t xml:space="preserve"> and enable it.</w:t>
      </w:r>
    </w:p>
    <w:p w14:paraId="388056E3" w14:textId="2B87796A" w:rsidR="008E5A58" w:rsidRDefault="008E5A58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Turn off location services, unless in use.</w:t>
      </w:r>
    </w:p>
    <w:p w14:paraId="0749A8F5" w14:textId="5058B034" w:rsidR="008E5A58" w:rsidRDefault="008E5A58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passcodes for devices.</w:t>
      </w:r>
    </w:p>
    <w:p w14:paraId="756C9F24" w14:textId="58DECEE0" w:rsidR="008E5A58" w:rsidRDefault="008E5A58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Delete the old accounts that I have no longer used</w:t>
      </w:r>
      <w:r w:rsidR="00641A41">
        <w:rPr>
          <w:sz w:val="24"/>
          <w:szCs w:val="24"/>
          <w:lang w:val="en-GB"/>
        </w:rPr>
        <w:t>.</w:t>
      </w:r>
    </w:p>
    <w:p w14:paraId="3608234A" w14:textId="2C4F14D8" w:rsidR="00641A41" w:rsidRDefault="00641A41" w:rsidP="00573EEF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Keep all my software up</w:t>
      </w:r>
      <w:r w:rsidR="00E860A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</w:t>
      </w:r>
      <w:r w:rsidR="00E860A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date.</w:t>
      </w:r>
    </w:p>
    <w:p w14:paraId="14CEC4EE" w14:textId="77777777" w:rsidR="008E5A58" w:rsidRPr="008E5A58" w:rsidRDefault="008E5A58" w:rsidP="00573EEF">
      <w:pPr>
        <w:ind w:left="720"/>
        <w:rPr>
          <w:sz w:val="24"/>
          <w:szCs w:val="24"/>
          <w:lang w:val="en-GB"/>
        </w:rPr>
      </w:pPr>
    </w:p>
    <w:p w14:paraId="73BE5369" w14:textId="77777777" w:rsidR="00573EEF" w:rsidRPr="00573EEF" w:rsidRDefault="00573EEF" w:rsidP="00573EEF">
      <w:pPr>
        <w:ind w:left="720"/>
        <w:rPr>
          <w:lang w:val="en-GB"/>
        </w:rPr>
      </w:pPr>
    </w:p>
    <w:p w14:paraId="6169755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p w14:paraId="1CE29298" w14:textId="77777777" w:rsidR="002B1361" w:rsidRPr="002B1361" w:rsidRDefault="002B1361" w:rsidP="002B1361">
      <w:pPr>
        <w:rPr>
          <w:sz w:val="24"/>
          <w:szCs w:val="24"/>
          <w:lang w:val="en-GB"/>
        </w:rPr>
      </w:pPr>
    </w:p>
    <w:sectPr w:rsidR="002B1361" w:rsidRPr="002B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B7A0E"/>
    <w:multiLevelType w:val="hybridMultilevel"/>
    <w:tmpl w:val="C4A0AEA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7E4DBD"/>
    <w:multiLevelType w:val="multilevel"/>
    <w:tmpl w:val="047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4583E"/>
    <w:multiLevelType w:val="hybridMultilevel"/>
    <w:tmpl w:val="A4A85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04FF"/>
    <w:multiLevelType w:val="hybridMultilevel"/>
    <w:tmpl w:val="25E4E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5"/>
    <w:rsid w:val="002B1361"/>
    <w:rsid w:val="003969D5"/>
    <w:rsid w:val="005309B8"/>
    <w:rsid w:val="00573EEF"/>
    <w:rsid w:val="00641A41"/>
    <w:rsid w:val="008E4E44"/>
    <w:rsid w:val="008E5A58"/>
    <w:rsid w:val="009C47A9"/>
    <w:rsid w:val="00A45EF6"/>
    <w:rsid w:val="00A73C8C"/>
    <w:rsid w:val="00C354A5"/>
    <w:rsid w:val="00E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763"/>
  <w15:chartTrackingRefBased/>
  <w15:docId w15:val="{33C98143-D076-4A6D-8016-6B3EB14C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9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9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86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1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ipher.com/10-personal-cyber-security-tips-cybera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gedatasecurity.com/blog/6-steps-to-a-cybersecurity-risk-assessment" TargetMode="External"/><Relationship Id="rId5" Type="http://schemas.openxmlformats.org/officeDocument/2006/relationships/hyperlink" Target="https://medium.com/@nickrosener/an-in-depth-guide-to-personal-cybersecurity-be98ba47c9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Huy</dc:creator>
  <cp:keywords/>
  <dc:description/>
  <cp:lastModifiedBy>Hoang, Huy</cp:lastModifiedBy>
  <cp:revision>7</cp:revision>
  <dcterms:created xsi:type="dcterms:W3CDTF">2021-03-08T13:33:00Z</dcterms:created>
  <dcterms:modified xsi:type="dcterms:W3CDTF">2021-03-14T14:06:00Z</dcterms:modified>
</cp:coreProperties>
</file>