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94.jpg" ContentType="image/jpeg"/>
  <Override PartName="/word/media/rId25.jpg" ContentType="image/jpeg"/>
  <Override PartName="/word/media/rId98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Чипурной Михаил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 языка ассемблера mov и int.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Открываем Midnight Commander (</w:t>
      </w:r>
      <w:hyperlink w:anchor="fig-a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a"/>
          <w:p>
            <w:pPr>
              <w:pStyle w:val="Compact"/>
              <w:jc w:val="center"/>
            </w:pPr>
            <w:r>
              <w:drawing>
                <wp:inline>
                  <wp:extent cx="3733800" cy="230445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4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Открываем с помощью команды mc</w:t>
            </w:r>
          </w:p>
          <w:bookmarkEnd w:id="24"/>
        </w:tc>
      </w:tr>
    </w:tbl>
    <w:p>
      <w:pPr>
        <w:pStyle w:val="BodyText"/>
      </w:pPr>
      <w:r>
        <w:t xml:space="preserve">Переходим в каталог, созданный при выполнении 4 ЛБ (</w:t>
      </w:r>
      <w:hyperlink w:anchor="fig-b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b"/>
          <w:p>
            <w:pPr>
              <w:pStyle w:val="Compact"/>
              <w:jc w:val="center"/>
            </w:pPr>
            <w:r>
              <w:drawing>
                <wp:inline>
                  <wp:extent cx="3733800" cy="220235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image/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2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Переходим в каталог</w:t>
            </w:r>
          </w:p>
          <w:bookmarkEnd w:id="28"/>
        </w:tc>
      </w:tr>
    </w:tbl>
    <w:p>
      <w:pPr>
        <w:pStyle w:val="BodyText"/>
      </w:pPr>
      <w:r>
        <w:t xml:space="preserve">Создаем каталог lab05 (</w:t>
      </w:r>
      <w:hyperlink w:anchor="fig-c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"/>
          <w:p>
            <w:pPr>
              <w:pStyle w:val="Compact"/>
              <w:jc w:val="center"/>
            </w:pPr>
            <w:r>
              <w:drawing>
                <wp:inline>
                  <wp:extent cx="3733800" cy="217318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3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Создаем каталог функциональной клавишей</w:t>
            </w:r>
          </w:p>
          <w:bookmarkEnd w:id="32"/>
        </w:tc>
      </w:tr>
    </w:tbl>
    <w:p>
      <w:pPr>
        <w:pStyle w:val="BodyText"/>
      </w:pPr>
      <w:r>
        <w:t xml:space="preserve">Создаем файл lab5-1.asm (</w:t>
      </w:r>
      <w:hyperlink w:anchor="fig-d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d"/>
          <w:p>
            <w:pPr>
              <w:pStyle w:val="Compact"/>
              <w:jc w:val="center"/>
            </w:pPr>
            <w:r>
              <w:drawing>
                <wp:inline>
                  <wp:extent cx="3733800" cy="219944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/image/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9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Создаем файл с помощью команды touch</w:t>
            </w:r>
          </w:p>
          <w:bookmarkEnd w:id="36"/>
        </w:tc>
      </w:tr>
    </w:tbl>
    <w:p>
      <w:pPr>
        <w:pStyle w:val="BodyText"/>
      </w:pPr>
      <w:r>
        <w:t xml:space="preserve">Открываем файл для редактирования и заполняем его по листингу (</w:t>
      </w:r>
      <w:hyperlink w:anchor="fig-e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e"/>
          <w:p>
            <w:pPr>
              <w:pStyle w:val="Compact"/>
              <w:jc w:val="center"/>
            </w:pPr>
            <w:r>
              <w:drawing>
                <wp:inline>
                  <wp:extent cx="3733800" cy="234529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/image/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5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Открывем файл функциональной клавишей, заполняем и сохраняем</w:t>
            </w:r>
          </w:p>
          <w:bookmarkEnd w:id="40"/>
        </w:tc>
      </w:tr>
    </w:tbl>
    <w:p>
      <w:pPr>
        <w:pStyle w:val="BodyText"/>
      </w:pPr>
      <w:r>
        <w:t xml:space="preserve">Открывем файл для просмотра (</w:t>
      </w:r>
      <w:hyperlink w:anchor="fig-f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f"/>
          <w:p>
            <w:pPr>
              <w:pStyle w:val="Compact"/>
              <w:jc w:val="center"/>
            </w:pPr>
            <w:r>
              <w:drawing>
                <wp:inline>
                  <wp:extent cx="3733800" cy="234529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/image/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5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Открываем файл и убеждаемся, что файл содержит текст программы</w:t>
            </w:r>
          </w:p>
          <w:bookmarkEnd w:id="44"/>
        </w:tc>
      </w:tr>
    </w:tbl>
    <w:p>
      <w:pPr>
        <w:pStyle w:val="BodyText"/>
      </w:pPr>
      <w:r>
        <w:t xml:space="preserve">Транслируем текст программы и запускаем исполняемый файл (</w:t>
      </w:r>
      <w:hyperlink w:anchor="fig-g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g"/>
          <w:p>
            <w:pPr>
              <w:pStyle w:val="Compact"/>
              <w:jc w:val="center"/>
            </w:pPr>
            <w:r>
              <w:drawing>
                <wp:inline>
                  <wp:extent cx="3733800" cy="63882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/image/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8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Проверяем, как работает данная программа</w:t>
            </w:r>
          </w:p>
          <w:bookmarkEnd w:id="48"/>
        </w:tc>
      </w:tr>
    </w:tbl>
    <w:p>
      <w:pPr>
        <w:pStyle w:val="BodyText"/>
      </w:pPr>
      <w:r>
        <w:t xml:space="preserve">Скачиваем файл со страницы курса (</w:t>
      </w:r>
      <w:hyperlink w:anchor="fig-h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h"/>
          <w:p>
            <w:pPr>
              <w:pStyle w:val="Compact"/>
              <w:jc w:val="center"/>
            </w:pPr>
            <w:r>
              <w:drawing>
                <wp:inline>
                  <wp:extent cx="3733800" cy="133308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/image/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3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Скачиваем файл</w:t>
            </w:r>
          </w:p>
          <w:bookmarkEnd w:id="52"/>
        </w:tc>
      </w:tr>
    </w:tbl>
    <w:p>
      <w:pPr>
        <w:pStyle w:val="BodyText"/>
      </w:pPr>
      <w:r>
        <w:t xml:space="preserve">Копируем файл в нужную директорию (</w:t>
      </w:r>
      <w:hyperlink w:anchor="fig-i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i"/>
          <w:p>
            <w:pPr>
              <w:pStyle w:val="Compact"/>
              <w:jc w:val="center"/>
            </w:pPr>
            <w:r>
              <w:drawing>
                <wp:inline>
                  <wp:extent cx="3733800" cy="234237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/image/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2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Копируем скаченный файл</w:t>
            </w:r>
          </w:p>
          <w:bookmarkEnd w:id="56"/>
        </w:tc>
      </w:tr>
    </w:tbl>
    <w:p>
      <w:pPr>
        <w:pStyle w:val="BodyText"/>
      </w:pPr>
      <w:r>
        <w:t xml:space="preserve">Создаем копию файла lab5-1.asm и называем lab5-2.asm (</w:t>
      </w:r>
      <w:hyperlink w:anchor="fig-j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j"/>
          <w:p>
            <w:pPr>
              <w:pStyle w:val="Compact"/>
              <w:jc w:val="center"/>
            </w:pPr>
            <w:r>
              <w:drawing>
                <wp:inline>
                  <wp:extent cx="3733800" cy="234529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/image/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5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Создаем копию файла клавишей с помощью функциональной клавиши и проверяем</w:t>
            </w:r>
          </w:p>
          <w:bookmarkEnd w:id="60"/>
        </w:tc>
      </w:tr>
    </w:tbl>
    <w:p>
      <w:pPr>
        <w:pStyle w:val="BodyText"/>
      </w:pPr>
      <w:r>
        <w:t xml:space="preserve">Открываем новый файл и заполняем его в соответствии с листингом (</w:t>
      </w:r>
      <w:hyperlink w:anchor="fig-k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k"/>
          <w:p>
            <w:pPr>
              <w:pStyle w:val="Compact"/>
              <w:jc w:val="center"/>
            </w:pPr>
            <w:r>
              <w:drawing>
                <wp:inline>
                  <wp:extent cx="3733800" cy="235987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./image/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9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Открывем файл функциональной клавишей, заполняем и сохраняем</w:t>
            </w:r>
          </w:p>
          <w:bookmarkEnd w:id="64"/>
        </w:tc>
      </w:tr>
    </w:tbl>
    <w:p>
      <w:pPr>
        <w:pStyle w:val="BodyText"/>
      </w:pPr>
      <w:r>
        <w:t xml:space="preserve">Транслируем и запускаем новый файл (</w:t>
      </w:r>
      <w:hyperlink w:anchor="fig-l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l"/>
          <w:p>
            <w:pPr>
              <w:pStyle w:val="Compact"/>
              <w:jc w:val="center"/>
            </w:pPr>
            <w:r>
              <w:drawing>
                <wp:inline>
                  <wp:extent cx="3733800" cy="64466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/image/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4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Смотрим, как сработала программа</w:t>
            </w:r>
          </w:p>
          <w:bookmarkEnd w:id="68"/>
        </w:tc>
      </w:tr>
    </w:tbl>
    <w:p>
      <w:pPr>
        <w:pStyle w:val="BodyText"/>
      </w:pPr>
      <w:r>
        <w:t xml:space="preserve">Снова открываем файл для редактирования и меняем sprintLF на sprint (</w:t>
      </w:r>
      <w:hyperlink w:anchor="fig-m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m"/>
          <w:p>
            <w:pPr>
              <w:pStyle w:val="Compact"/>
              <w:jc w:val="center"/>
            </w:pPr>
            <w:r>
              <w:drawing>
                <wp:inline>
                  <wp:extent cx="3733800" cy="2342376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./image/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2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Редактируем файл и сохраняем</w:t>
            </w:r>
          </w:p>
          <w:bookmarkEnd w:id="72"/>
        </w:tc>
      </w:tr>
    </w:tbl>
    <w:p>
      <w:pPr>
        <w:pStyle w:val="BodyText"/>
      </w:pPr>
      <w:r>
        <w:t xml:space="preserve">Транслируем и запускаем файл (</w:t>
      </w:r>
      <w:hyperlink w:anchor="fig-n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n"/>
          <w:p>
            <w:pPr>
              <w:pStyle w:val="Compact"/>
              <w:jc w:val="center"/>
            </w:pPr>
            <w:r>
              <w:drawing>
                <wp:inline>
                  <wp:extent cx="3733800" cy="56007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./image/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0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Смотрим, как сработал программа и сравниваем с прошлой</w:t>
            </w:r>
          </w:p>
          <w:bookmarkEnd w:id="76"/>
        </w:tc>
      </w:tr>
    </w:tbl>
    <w:p>
      <w:pPr>
        <w:pStyle w:val="BodyText"/>
      </w:pPr>
      <w:r>
        <w:t xml:space="preserve">Таким образом, команда sprint выводит текст в той же строке, а sprintLF выполняет переход на новую строку.</w:t>
      </w:r>
    </w:p>
    <w:bookmarkEnd w:id="77"/>
    <w:bookmarkStart w:id="102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FirstParagraph"/>
      </w:pPr>
      <w:r>
        <w:t xml:space="preserve">Создаем копию файла lab5-1.asm (</w:t>
      </w:r>
      <w:hyperlink w:anchor="fig-o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o"/>
          <w:p>
            <w:pPr>
              <w:pStyle w:val="Compact"/>
              <w:jc w:val="center"/>
            </w:pPr>
            <w:r>
              <w:drawing>
                <wp:inline>
                  <wp:extent cx="3733800" cy="2321956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/image/15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1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Создаем копию файла с помощью функциональной клавиши</w:t>
            </w:r>
          </w:p>
          <w:bookmarkEnd w:id="81"/>
        </w:tc>
      </w:tr>
    </w:tbl>
    <w:p>
      <w:pPr>
        <w:pStyle w:val="BodyText"/>
      </w:pPr>
      <w:r>
        <w:t xml:space="preserve">Редактируем файл, чтобы введеный текст с клавиатуры выводился в консоль (</w:t>
      </w:r>
      <w:hyperlink w:anchor="fig-p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"/>
          <w:p>
            <w:pPr>
              <w:pStyle w:val="Compact"/>
              <w:jc w:val="center"/>
            </w:pPr>
            <w:r>
              <w:drawing>
                <wp:inline>
                  <wp:extent cx="3733800" cy="232779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./image/16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7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Редактируем файл</w:t>
            </w:r>
          </w:p>
          <w:bookmarkEnd w:id="85"/>
        </w:tc>
      </w:tr>
    </w:tbl>
    <w:p>
      <w:pPr>
        <w:pStyle w:val="BodyText"/>
      </w:pPr>
      <w:r>
        <w:t xml:space="preserve">Транслируем файл и запускаем программу (</w:t>
      </w:r>
      <w:hyperlink w:anchor="fig-q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q"/>
          <w:p>
            <w:pPr>
              <w:pStyle w:val="Compact"/>
              <w:jc w:val="center"/>
            </w:pPr>
            <w:r>
              <w:drawing>
                <wp:inline>
                  <wp:extent cx="3733800" cy="738008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/image/17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8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Смотрим, как сработал программа</w:t>
            </w:r>
          </w:p>
          <w:bookmarkEnd w:id="89"/>
        </w:tc>
      </w:tr>
    </w:tbl>
    <w:p>
      <w:pPr>
        <w:pStyle w:val="BodyText"/>
      </w:pPr>
      <w:r>
        <w:t xml:space="preserve">Создаем копию файла lab5-2.asm (</w:t>
      </w:r>
      <w:hyperlink w:anchor="fig-r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r"/>
          <w:p>
            <w:pPr>
              <w:pStyle w:val="Compact"/>
              <w:jc w:val="center"/>
            </w:pPr>
            <w:r>
              <w:drawing>
                <wp:inline>
                  <wp:extent cx="3733800" cy="2354044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./image/18.jp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4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Создаем копию файла с помощью функциональной клавиши</w:t>
            </w:r>
          </w:p>
          <w:bookmarkEnd w:id="93"/>
        </w:tc>
      </w:tr>
    </w:tbl>
    <w:p>
      <w:pPr>
        <w:pStyle w:val="BodyText"/>
      </w:pPr>
      <w:r>
        <w:t xml:space="preserve">Редактируем файл, чтобы введеный текст с клавиатуры выводился в консоль (</w:t>
      </w:r>
      <w:hyperlink w:anchor="fig-s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s"/>
          <w:p>
            <w:pPr>
              <w:pStyle w:val="Compact"/>
              <w:jc w:val="center"/>
            </w:pPr>
            <w:r>
              <w:drawing>
                <wp:inline>
                  <wp:extent cx="3733800" cy="236571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./image/19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5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Редактируем файл</w:t>
            </w:r>
          </w:p>
          <w:bookmarkEnd w:id="97"/>
        </w:tc>
      </w:tr>
    </w:tbl>
    <w:p>
      <w:pPr>
        <w:pStyle w:val="BodyText"/>
      </w:pPr>
      <w:r>
        <w:t xml:space="preserve">Транслируем файл и запускаем программу (</w:t>
      </w:r>
      <w:hyperlink w:anchor="fig-t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"/>
          <w:p>
            <w:pPr>
              <w:pStyle w:val="Compact"/>
              <w:jc w:val="center"/>
            </w:pPr>
            <w:r>
              <w:drawing>
                <wp:inline>
                  <wp:extent cx="3733800" cy="61841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/image/20.jp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8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Смотрим, как сработал программа</w:t>
            </w:r>
          </w:p>
          <w:bookmarkEnd w:id="101"/>
        </w:tc>
      </w:tr>
    </w:tbl>
    <w:bookmarkEnd w:id="102"/>
    <w:bookmarkStart w:id="10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приобрели практические навыки работы в файловом менеджере Midnight Commander, а также освоили инструкции языка ассемблера mov и int.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25" Target="media/rId25.jpg" /><Relationship Type="http://schemas.openxmlformats.org/officeDocument/2006/relationships/image" Id="rId98" Target="media/rId98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Чипурной Михаил Евгеньевич</dc:creator>
  <dc:language>ru-RU</dc:language>
  <cp:keywords/>
  <dcterms:created xsi:type="dcterms:W3CDTF">2025-11-02T22:22:57Z</dcterms:created>
  <dcterms:modified xsi:type="dcterms:W3CDTF">2025-11-02T22:22:57Z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Архитектура компьютера</vt:lpwstr>
  </property>
  <property fmtid="{D5CDD505-2E9C-101B-9397-08002B2CF9AE}" pid="14" name="toc-title">
    <vt:lpwstr>Содержание</vt:lpwstr>
  </property>
</Properties>
</file>