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3F2A" w14:textId="6562267A" w:rsidR="003B437A" w:rsidRPr="003B437A" w:rsidRDefault="003B437A" w:rsidP="003B437A">
      <w:pPr>
        <w:tabs>
          <w:tab w:val="num" w:pos="720"/>
        </w:tabs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Results of analysis</w:t>
      </w:r>
    </w:p>
    <w:p w14:paraId="15E61701" w14:textId="59F1543B" w:rsidR="003B437A" w:rsidRPr="003B437A" w:rsidRDefault="003B437A" w:rsidP="003B437A">
      <w:pPr>
        <w:tabs>
          <w:tab w:val="num" w:pos="720"/>
        </w:tabs>
        <w:ind w:left="720" w:hanging="360"/>
        <w:rPr>
          <w:sz w:val="24"/>
          <w:szCs w:val="24"/>
        </w:rPr>
      </w:pPr>
      <w:r w:rsidRPr="003B437A">
        <w:rPr>
          <w:sz w:val="24"/>
          <w:szCs w:val="24"/>
        </w:rPr>
        <w:t>The analysis conducted on global terrorist incidents yields valuable insights into the dynamics of attacks, the</w:t>
      </w:r>
      <w:r w:rsidRPr="003B437A">
        <w:rPr>
          <w:sz w:val="24"/>
          <w:szCs w:val="24"/>
        </w:rPr>
        <w:t xml:space="preserve"> </w:t>
      </w:r>
      <w:r w:rsidRPr="003B437A">
        <w:rPr>
          <w:sz w:val="24"/>
          <w:szCs w:val="24"/>
        </w:rPr>
        <w:t>effectiveness of counterterrorism efforts, and the distribution of violence across various dimensions.</w:t>
      </w:r>
    </w:p>
    <w:p w14:paraId="0C8227F6" w14:textId="77777777" w:rsidR="003B437A" w:rsidRPr="003B437A" w:rsidRDefault="003B437A" w:rsidP="003B437A">
      <w:pPr>
        <w:numPr>
          <w:ilvl w:val="0"/>
          <w:numId w:val="1"/>
        </w:numPr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Top 10 Countries Able to Tackle Terror Attacks:</w:t>
      </w:r>
    </w:p>
    <w:p w14:paraId="7843AFED" w14:textId="77777777" w:rsidR="003B437A" w:rsidRP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Methodology:</w:t>
      </w:r>
      <w:r w:rsidRPr="003B437A">
        <w:rPr>
          <w:sz w:val="24"/>
          <w:szCs w:val="24"/>
        </w:rPr>
        <w:t xml:space="preserve"> The analysis considered metrics such as the total number of attacks, success rates, and failure rates to evaluate the effectiveness of counterterrorism efforts.</w:t>
      </w:r>
    </w:p>
    <w:p w14:paraId="57C113B4" w14:textId="77777777" w:rsidR="003B437A" w:rsidRP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Visualization:</w:t>
      </w:r>
      <w:r w:rsidRPr="003B437A">
        <w:rPr>
          <w:sz w:val="24"/>
          <w:szCs w:val="24"/>
        </w:rPr>
        <w:t xml:space="preserve"> A bar chart was employed to rank and visually represent the top 10 countries successful in countering terrorist attacks.</w:t>
      </w:r>
    </w:p>
    <w:p w14:paraId="251DBCEE" w14:textId="77777777" w:rsid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Insights:</w:t>
      </w:r>
      <w:r w:rsidRPr="003B437A">
        <w:rPr>
          <w:sz w:val="24"/>
          <w:szCs w:val="24"/>
        </w:rPr>
        <w:t xml:space="preserve"> Countries with higher success rates and lower failure rates demonstrated a more robust counterterrorism infrastructure and strategy.</w:t>
      </w:r>
    </w:p>
    <w:p w14:paraId="4A1888BC" w14:textId="77777777" w:rsidR="003B437A" w:rsidRDefault="003B437A" w:rsidP="003B437A">
      <w:pPr>
        <w:tabs>
          <w:tab w:val="num" w:pos="1440"/>
        </w:tabs>
        <w:ind w:left="1440"/>
        <w:rPr>
          <w:sz w:val="24"/>
          <w:szCs w:val="24"/>
        </w:rPr>
      </w:pPr>
    </w:p>
    <w:p w14:paraId="026BD9F4" w14:textId="388715DB" w:rsidR="003B437A" w:rsidRDefault="003B437A" w:rsidP="003B437A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5E42A8" wp14:editId="7AFF7491">
            <wp:extent cx="6192520" cy="3919477"/>
            <wp:effectExtent l="0" t="0" r="0" b="5080"/>
            <wp:docPr id="74774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43631" name="Picture 7477436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943" cy="39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DA88" w14:textId="77777777" w:rsidR="003B437A" w:rsidRPr="003B437A" w:rsidRDefault="003B437A" w:rsidP="003B437A">
      <w:pPr>
        <w:ind w:left="720"/>
        <w:rPr>
          <w:sz w:val="24"/>
          <w:szCs w:val="24"/>
        </w:rPr>
      </w:pPr>
    </w:p>
    <w:p w14:paraId="00E5B674" w14:textId="77777777" w:rsidR="003B437A" w:rsidRPr="003B437A" w:rsidRDefault="003B437A" w:rsidP="003B437A">
      <w:pPr>
        <w:numPr>
          <w:ilvl w:val="0"/>
          <w:numId w:val="1"/>
        </w:numPr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Top 10 Countries Unable to Tackle Terror Attacks:</w:t>
      </w:r>
    </w:p>
    <w:p w14:paraId="07953844" w14:textId="77777777" w:rsidR="003B437A" w:rsidRP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Metrics:</w:t>
      </w:r>
      <w:r w:rsidRPr="003B437A">
        <w:rPr>
          <w:sz w:val="24"/>
          <w:szCs w:val="24"/>
        </w:rPr>
        <w:t xml:space="preserve"> The evaluation of countries facing challenges in countering terrorism involved </w:t>
      </w:r>
      <w:proofErr w:type="spellStart"/>
      <w:r w:rsidRPr="003B437A">
        <w:rPr>
          <w:sz w:val="24"/>
          <w:szCs w:val="24"/>
        </w:rPr>
        <w:t>analyzing</w:t>
      </w:r>
      <w:proofErr w:type="spellEnd"/>
      <w:r w:rsidRPr="003B437A">
        <w:rPr>
          <w:sz w:val="24"/>
          <w:szCs w:val="24"/>
        </w:rPr>
        <w:t xml:space="preserve"> total attacks, success rates, failure rates, and specificity.</w:t>
      </w:r>
    </w:p>
    <w:p w14:paraId="029C3E0F" w14:textId="77777777" w:rsid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Visualization:</w:t>
      </w:r>
      <w:r w:rsidRPr="003B437A">
        <w:rPr>
          <w:sz w:val="24"/>
          <w:szCs w:val="24"/>
        </w:rPr>
        <w:t xml:space="preserve"> A bar chart highlighted the struggles faced by these countries, emphasizing areas that may require increased support or improved counterterrorism strategies.</w:t>
      </w:r>
    </w:p>
    <w:p w14:paraId="503A9563" w14:textId="77777777" w:rsidR="003B437A" w:rsidRDefault="003B437A" w:rsidP="003B437A">
      <w:pPr>
        <w:ind w:left="720"/>
        <w:rPr>
          <w:sz w:val="24"/>
          <w:szCs w:val="24"/>
        </w:rPr>
      </w:pPr>
    </w:p>
    <w:p w14:paraId="2D086431" w14:textId="27698CD2" w:rsidR="003B437A" w:rsidRDefault="003B437A" w:rsidP="003B437A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4C0B5D" wp14:editId="15CF9908">
            <wp:extent cx="6245287" cy="3952875"/>
            <wp:effectExtent l="0" t="0" r="3175" b="0"/>
            <wp:docPr id="224375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75798" name="Picture 2243757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261" cy="39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51AB" w14:textId="77777777" w:rsidR="003B437A" w:rsidRPr="003B437A" w:rsidRDefault="003B437A" w:rsidP="003B437A">
      <w:pPr>
        <w:ind w:left="720"/>
        <w:rPr>
          <w:sz w:val="24"/>
          <w:szCs w:val="24"/>
        </w:rPr>
      </w:pPr>
    </w:p>
    <w:p w14:paraId="3F056AA7" w14:textId="77777777" w:rsidR="003B437A" w:rsidRPr="003B437A" w:rsidRDefault="003B437A" w:rsidP="003B437A">
      <w:pPr>
        <w:numPr>
          <w:ilvl w:val="0"/>
          <w:numId w:val="1"/>
        </w:numPr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Pie Chart for Successful vs. Failed Attacks:</w:t>
      </w:r>
    </w:p>
    <w:p w14:paraId="4DD95668" w14:textId="77777777" w:rsidR="003B437A" w:rsidRP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Representation:</w:t>
      </w:r>
      <w:r w:rsidRPr="003B437A">
        <w:rPr>
          <w:sz w:val="24"/>
          <w:szCs w:val="24"/>
        </w:rPr>
        <w:t xml:space="preserve"> A pie chart visually conveyed the distribution of successful and failed terrorist attacks, offering a quick overview of the overall efficacy of counterterrorism efforts globally.</w:t>
      </w:r>
    </w:p>
    <w:p w14:paraId="25E51E69" w14:textId="67278909" w:rsidR="003B437A" w:rsidRP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Insights:</w:t>
      </w:r>
      <w:r w:rsidRPr="003B437A">
        <w:rPr>
          <w:sz w:val="24"/>
          <w:szCs w:val="24"/>
        </w:rPr>
        <w:t xml:space="preserve"> The proportion of successful and unsuccessful incidents provided insights into the effectiveness of counterterrorism measures.</w:t>
      </w:r>
    </w:p>
    <w:p w14:paraId="0D0ECFF2" w14:textId="77777777" w:rsidR="003B437A" w:rsidRDefault="003B437A" w:rsidP="003B437A">
      <w:pPr>
        <w:ind w:left="720"/>
        <w:rPr>
          <w:sz w:val="24"/>
          <w:szCs w:val="24"/>
        </w:rPr>
      </w:pPr>
    </w:p>
    <w:p w14:paraId="61C68734" w14:textId="1E226939" w:rsidR="003B437A" w:rsidRDefault="003B437A" w:rsidP="003B437A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2B76AA" wp14:editId="09BF0A08">
            <wp:extent cx="3657607" cy="3273558"/>
            <wp:effectExtent l="0" t="0" r="0" b="3175"/>
            <wp:docPr id="1620481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81336" name="Picture 1620481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2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FBD3" w14:textId="056DE877" w:rsidR="003B437A" w:rsidRDefault="003B437A" w:rsidP="003B437A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7BDAF8" wp14:editId="77EE5873">
            <wp:extent cx="6176230" cy="4824248"/>
            <wp:effectExtent l="0" t="0" r="0" b="0"/>
            <wp:docPr id="3597355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35594" name="Picture 3597355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663" cy="48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7D58" w14:textId="77777777" w:rsidR="003B437A" w:rsidRPr="003B437A" w:rsidRDefault="003B437A" w:rsidP="003B437A">
      <w:pPr>
        <w:ind w:left="720"/>
        <w:rPr>
          <w:sz w:val="24"/>
          <w:szCs w:val="24"/>
        </w:rPr>
      </w:pPr>
    </w:p>
    <w:p w14:paraId="6E4019F6" w14:textId="77777777" w:rsidR="003B437A" w:rsidRPr="003B437A" w:rsidRDefault="003B437A" w:rsidP="003B437A">
      <w:pPr>
        <w:numPr>
          <w:ilvl w:val="0"/>
          <w:numId w:val="1"/>
        </w:numPr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Weapon Usage in Terror Attacks:</w:t>
      </w:r>
    </w:p>
    <w:p w14:paraId="2C30E6E2" w14:textId="77777777" w:rsidR="003B437A" w:rsidRP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Objective:</w:t>
      </w:r>
      <w:r w:rsidRPr="003B437A">
        <w:rPr>
          <w:sz w:val="24"/>
          <w:szCs w:val="24"/>
        </w:rPr>
        <w:t xml:space="preserve"> The analysis aimed to understand the types of weapons most frequently used in terrorist incidents.</w:t>
      </w:r>
    </w:p>
    <w:p w14:paraId="6B1630F5" w14:textId="77777777" w:rsid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Visualization:</w:t>
      </w:r>
      <w:r w:rsidRPr="003B437A">
        <w:rPr>
          <w:sz w:val="24"/>
          <w:szCs w:val="24"/>
        </w:rPr>
        <w:t xml:space="preserve"> A line graph or bar chart depicted the top 5 most-used weapons over time, illustrating trends in weapon selection and tactics employed by terrorist groups.</w:t>
      </w:r>
    </w:p>
    <w:p w14:paraId="185606C2" w14:textId="77777777" w:rsidR="003B437A" w:rsidRDefault="003B437A" w:rsidP="003B437A">
      <w:pPr>
        <w:tabs>
          <w:tab w:val="num" w:pos="1440"/>
        </w:tabs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D0CB9D" wp14:editId="092033A9">
            <wp:extent cx="5854706" cy="3248025"/>
            <wp:effectExtent l="0" t="0" r="0" b="0"/>
            <wp:docPr id="118846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6094" name="Picture 1188460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51" cy="32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3D1C" w14:textId="1F944E2E" w:rsidR="003B437A" w:rsidRDefault="003B437A" w:rsidP="003B437A">
      <w:pPr>
        <w:tabs>
          <w:tab w:val="num" w:pos="1440"/>
        </w:tabs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B2564F" wp14:editId="17880AD0">
            <wp:extent cx="5870702" cy="4591050"/>
            <wp:effectExtent l="0" t="0" r="0" b="0"/>
            <wp:docPr id="1165574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4041" name="Picture 11655740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963" cy="46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C59B" w14:textId="77777777" w:rsidR="003B437A" w:rsidRDefault="003B437A" w:rsidP="003B437A">
      <w:pPr>
        <w:tabs>
          <w:tab w:val="num" w:pos="1440"/>
        </w:tabs>
        <w:ind w:left="1440"/>
        <w:rPr>
          <w:sz w:val="24"/>
          <w:szCs w:val="24"/>
        </w:rPr>
      </w:pPr>
    </w:p>
    <w:p w14:paraId="5D4A02CB" w14:textId="16568DC8" w:rsidR="003B437A" w:rsidRDefault="003B437A" w:rsidP="003B437A">
      <w:pPr>
        <w:tabs>
          <w:tab w:val="num" w:pos="1440"/>
        </w:tabs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89E5CF" wp14:editId="7241F9DB">
            <wp:extent cx="5384063" cy="4650827"/>
            <wp:effectExtent l="0" t="0" r="7620" b="0"/>
            <wp:docPr id="16598945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94515" name="Picture 16598945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55" cy="46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3F31" w14:textId="3D7B5B7D" w:rsidR="003B437A" w:rsidRPr="003B437A" w:rsidRDefault="003B437A" w:rsidP="003B437A">
      <w:pPr>
        <w:tabs>
          <w:tab w:val="num" w:pos="1440"/>
        </w:tabs>
        <w:ind w:left="1440"/>
        <w:rPr>
          <w:sz w:val="24"/>
          <w:szCs w:val="24"/>
        </w:rPr>
      </w:pPr>
    </w:p>
    <w:p w14:paraId="4D61246F" w14:textId="77777777" w:rsidR="003B437A" w:rsidRPr="003B437A" w:rsidRDefault="003B437A" w:rsidP="003B437A">
      <w:pPr>
        <w:numPr>
          <w:ilvl w:val="0"/>
          <w:numId w:val="1"/>
        </w:numPr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lastRenderedPageBreak/>
        <w:t>Target Types in Terror Attacks:</w:t>
      </w:r>
    </w:p>
    <w:p w14:paraId="22BF92DD" w14:textId="77777777" w:rsidR="003B437A" w:rsidRP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Focus:</w:t>
      </w:r>
      <w:r w:rsidRPr="003B437A">
        <w:rPr>
          <w:sz w:val="24"/>
          <w:szCs w:val="24"/>
        </w:rPr>
        <w:t xml:space="preserve"> The examination focused on identifying the most frequently targeted entities in terrorist attacks.</w:t>
      </w:r>
    </w:p>
    <w:p w14:paraId="2A71E847" w14:textId="77777777" w:rsid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Visualization:</w:t>
      </w:r>
      <w:r w:rsidRPr="003B437A">
        <w:rPr>
          <w:sz w:val="24"/>
          <w:szCs w:val="24"/>
        </w:rPr>
        <w:t xml:space="preserve"> A line chart showcased the top 7 target types over time, providing insights into the evolving nature of terrorist tactics and preferred targets.</w:t>
      </w:r>
    </w:p>
    <w:p w14:paraId="447F73FA" w14:textId="77777777" w:rsidR="003B437A" w:rsidRDefault="003B437A" w:rsidP="003B437A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75F595" wp14:editId="22548A25">
            <wp:extent cx="6335514" cy="3484180"/>
            <wp:effectExtent l="0" t="0" r="8255" b="2540"/>
            <wp:docPr id="1702591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91172" name="Picture 17025911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120" cy="34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01F" w14:textId="6FC06F6C" w:rsidR="003B437A" w:rsidRDefault="003B437A" w:rsidP="003B437A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6E7D90" wp14:editId="06D7DC9C">
            <wp:extent cx="5910951" cy="3279228"/>
            <wp:effectExtent l="0" t="0" r="0" b="0"/>
            <wp:docPr id="18968705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70519" name="Picture 18968705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003" cy="32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91A8" w14:textId="77777777" w:rsidR="003B437A" w:rsidRPr="003B437A" w:rsidRDefault="003B437A" w:rsidP="003B437A">
      <w:pPr>
        <w:ind w:left="720"/>
        <w:rPr>
          <w:sz w:val="24"/>
          <w:szCs w:val="24"/>
        </w:rPr>
      </w:pPr>
    </w:p>
    <w:p w14:paraId="6EE8A3E9" w14:textId="77777777" w:rsidR="003B437A" w:rsidRPr="003B437A" w:rsidRDefault="003B437A" w:rsidP="003B437A">
      <w:pPr>
        <w:numPr>
          <w:ilvl w:val="0"/>
          <w:numId w:val="1"/>
        </w:numPr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Global Trends and Patterns:</w:t>
      </w:r>
    </w:p>
    <w:p w14:paraId="6DE523B8" w14:textId="77777777" w:rsidR="003B437A" w:rsidRP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Temporal Analysis:</w:t>
      </w:r>
      <w:r w:rsidRPr="003B437A">
        <w:rPr>
          <w:sz w:val="24"/>
          <w:szCs w:val="24"/>
        </w:rPr>
        <w:t xml:space="preserve"> A temporal analysis of terrorist incidents revealed trends and patterns over time, aiding in understanding the evolution of terrorism globally.</w:t>
      </w:r>
    </w:p>
    <w:p w14:paraId="0A983046" w14:textId="77777777" w:rsid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Geographical Insights:</w:t>
      </w:r>
      <w:r w:rsidRPr="003B437A">
        <w:rPr>
          <w:sz w:val="24"/>
          <w:szCs w:val="24"/>
        </w:rPr>
        <w:t xml:space="preserve"> Examining geographical distributions of attacks highlighted regions prone to higher security risks and geopolitical complexities.</w:t>
      </w:r>
    </w:p>
    <w:p w14:paraId="74E00840" w14:textId="77777777" w:rsidR="003B437A" w:rsidRDefault="003B437A" w:rsidP="003B437A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34FCFD" wp14:editId="04CC6E53">
            <wp:extent cx="6325489" cy="4146331"/>
            <wp:effectExtent l="0" t="0" r="0" b="6985"/>
            <wp:docPr id="1022124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24733" name="Picture 10221247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817" cy="41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0A1A" w14:textId="77777777" w:rsidR="003B437A" w:rsidRDefault="003B437A" w:rsidP="003B437A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538C71" wp14:editId="45FE57A4">
            <wp:extent cx="6068931" cy="4603531"/>
            <wp:effectExtent l="0" t="0" r="8255" b="6985"/>
            <wp:docPr id="14080140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14082" name="Picture 14080140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313" cy="46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1E53" w14:textId="49751694" w:rsidR="003B437A" w:rsidRPr="003B437A" w:rsidRDefault="003B437A" w:rsidP="003B437A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4ABBFB" wp14:editId="06F25377">
            <wp:extent cx="6259239" cy="5013434"/>
            <wp:effectExtent l="0" t="0" r="8255" b="0"/>
            <wp:docPr id="17859513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51350" name="Picture 17859513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62" cy="50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AC99" w14:textId="77777777" w:rsidR="003B437A" w:rsidRPr="003B437A" w:rsidRDefault="003B437A" w:rsidP="003B437A">
      <w:pPr>
        <w:numPr>
          <w:ilvl w:val="0"/>
          <w:numId w:val="1"/>
        </w:numPr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Counterterrorism Strategies:</w:t>
      </w:r>
    </w:p>
    <w:p w14:paraId="626A21C7" w14:textId="77777777" w:rsidR="003B437A" w:rsidRP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Success Factors:</w:t>
      </w:r>
      <w:r w:rsidRPr="003B437A">
        <w:rPr>
          <w:sz w:val="24"/>
          <w:szCs w:val="24"/>
        </w:rPr>
        <w:t xml:space="preserve"> Identifying successful counterterrorism strategies in top-performing countries provided valuable insights for other nations.</w:t>
      </w:r>
    </w:p>
    <w:p w14:paraId="1C9EB1FA" w14:textId="77777777" w:rsid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Challenges and Solutions:</w:t>
      </w:r>
      <w:r w:rsidRPr="003B437A">
        <w:rPr>
          <w:sz w:val="24"/>
          <w:szCs w:val="24"/>
        </w:rPr>
        <w:t xml:space="preserve"> Countries facing challenges in countering terrorism could benefit from lessons learned and successful strategies implemented elsewhere.</w:t>
      </w:r>
    </w:p>
    <w:p w14:paraId="449C2D25" w14:textId="77777777" w:rsidR="003B437A" w:rsidRPr="003B437A" w:rsidRDefault="003B437A" w:rsidP="003B437A">
      <w:pPr>
        <w:tabs>
          <w:tab w:val="num" w:pos="1440"/>
        </w:tabs>
        <w:ind w:left="1440"/>
        <w:rPr>
          <w:sz w:val="24"/>
          <w:szCs w:val="24"/>
        </w:rPr>
      </w:pPr>
    </w:p>
    <w:p w14:paraId="0F1E7FC4" w14:textId="77777777" w:rsidR="003B437A" w:rsidRPr="003B437A" w:rsidRDefault="003B437A" w:rsidP="003B437A">
      <w:pPr>
        <w:numPr>
          <w:ilvl w:val="0"/>
          <w:numId w:val="1"/>
        </w:numPr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Implications for International Cooperation:</w:t>
      </w:r>
    </w:p>
    <w:p w14:paraId="201841AB" w14:textId="77777777" w:rsidR="003B437A" w:rsidRP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Collaborative Efforts:</w:t>
      </w:r>
      <w:r w:rsidRPr="003B437A">
        <w:rPr>
          <w:sz w:val="24"/>
          <w:szCs w:val="24"/>
        </w:rPr>
        <w:t xml:space="preserve"> Recognizing successful and struggling nations underscored the importance of international collaboration in the fight against terrorism.</w:t>
      </w:r>
    </w:p>
    <w:p w14:paraId="5D9C1130" w14:textId="77777777" w:rsid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Information Sharing:</w:t>
      </w:r>
      <w:r w:rsidRPr="003B437A">
        <w:rPr>
          <w:sz w:val="24"/>
          <w:szCs w:val="24"/>
        </w:rPr>
        <w:t xml:space="preserve"> Sharing best practices and intelligence becomes crucial for addressing global security challenges posed by terrorist activities.</w:t>
      </w:r>
    </w:p>
    <w:p w14:paraId="6B9C7651" w14:textId="77777777" w:rsidR="003B437A" w:rsidRPr="003B437A" w:rsidRDefault="003B437A" w:rsidP="003B437A">
      <w:pPr>
        <w:tabs>
          <w:tab w:val="num" w:pos="1440"/>
        </w:tabs>
        <w:ind w:left="1440"/>
        <w:rPr>
          <w:sz w:val="24"/>
          <w:szCs w:val="24"/>
        </w:rPr>
      </w:pPr>
    </w:p>
    <w:p w14:paraId="474C56FF" w14:textId="77777777" w:rsidR="003B437A" w:rsidRPr="003B437A" w:rsidRDefault="003B437A" w:rsidP="003B437A">
      <w:pPr>
        <w:numPr>
          <w:ilvl w:val="0"/>
          <w:numId w:val="1"/>
        </w:numPr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Policy Recommendations:</w:t>
      </w:r>
    </w:p>
    <w:p w14:paraId="56B25871" w14:textId="77777777" w:rsidR="003B437A" w:rsidRP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Tailored Approaches:</w:t>
      </w:r>
      <w:r w:rsidRPr="003B437A">
        <w:rPr>
          <w:sz w:val="24"/>
          <w:szCs w:val="24"/>
        </w:rPr>
        <w:t xml:space="preserve"> Insights gained from the analysis could inform the development of tailored counterterrorism policies based on the specific challenges and successes observed in different regions.</w:t>
      </w:r>
    </w:p>
    <w:p w14:paraId="12F7BECB" w14:textId="77777777" w:rsid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Resource Allocation:</w:t>
      </w:r>
      <w:r w:rsidRPr="003B437A">
        <w:rPr>
          <w:sz w:val="24"/>
          <w:szCs w:val="24"/>
        </w:rPr>
        <w:t xml:space="preserve"> Governments and international organizations can allocate resources more effectively by addressing vulnerabilities highlighted in the analysis.</w:t>
      </w:r>
    </w:p>
    <w:p w14:paraId="36251534" w14:textId="77777777" w:rsidR="003B437A" w:rsidRPr="003B437A" w:rsidRDefault="003B437A" w:rsidP="003B437A">
      <w:pPr>
        <w:tabs>
          <w:tab w:val="num" w:pos="1440"/>
        </w:tabs>
        <w:ind w:left="1440"/>
        <w:rPr>
          <w:sz w:val="24"/>
          <w:szCs w:val="24"/>
        </w:rPr>
      </w:pPr>
    </w:p>
    <w:p w14:paraId="455F401F" w14:textId="77777777" w:rsidR="003B437A" w:rsidRPr="003B437A" w:rsidRDefault="003B437A" w:rsidP="003B437A">
      <w:pPr>
        <w:numPr>
          <w:ilvl w:val="0"/>
          <w:numId w:val="1"/>
        </w:numPr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Future Directions:</w:t>
      </w:r>
    </w:p>
    <w:p w14:paraId="722BBEF3" w14:textId="77777777" w:rsidR="003B437A" w:rsidRP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Adapting to Emerging Threats:</w:t>
      </w:r>
      <w:r w:rsidRPr="003B437A">
        <w:rPr>
          <w:sz w:val="24"/>
          <w:szCs w:val="24"/>
        </w:rPr>
        <w:t xml:space="preserve"> The analysis sets the stage for anticipating and adapting to emerging threats by understanding the evolving tactics, targets, and weapon choices of terrorist groups.</w:t>
      </w:r>
    </w:p>
    <w:p w14:paraId="13495A61" w14:textId="77777777" w:rsidR="003B437A" w:rsidRDefault="003B437A" w:rsidP="003B437A">
      <w:pPr>
        <w:numPr>
          <w:ilvl w:val="1"/>
          <w:numId w:val="1"/>
        </w:numPr>
        <w:tabs>
          <w:tab w:val="num" w:pos="720"/>
        </w:tabs>
        <w:rPr>
          <w:sz w:val="24"/>
          <w:szCs w:val="24"/>
        </w:rPr>
      </w:pPr>
      <w:r w:rsidRPr="003B437A">
        <w:rPr>
          <w:b/>
          <w:bCs/>
          <w:sz w:val="24"/>
          <w:szCs w:val="24"/>
        </w:rPr>
        <w:t>Research and Development:</w:t>
      </w:r>
      <w:r w:rsidRPr="003B437A">
        <w:rPr>
          <w:sz w:val="24"/>
          <w:szCs w:val="24"/>
        </w:rPr>
        <w:t xml:space="preserve"> The findings provide a foundation for further research and development of strategies and technologies to enhance global security against terrorism.</w:t>
      </w:r>
    </w:p>
    <w:p w14:paraId="0FA1F3FD" w14:textId="77777777" w:rsidR="003B437A" w:rsidRPr="003B437A" w:rsidRDefault="003B437A" w:rsidP="003B437A">
      <w:pPr>
        <w:tabs>
          <w:tab w:val="num" w:pos="1440"/>
        </w:tabs>
        <w:ind w:left="1440"/>
        <w:rPr>
          <w:sz w:val="24"/>
          <w:szCs w:val="24"/>
        </w:rPr>
      </w:pPr>
    </w:p>
    <w:p w14:paraId="001CF683" w14:textId="77777777" w:rsidR="003B437A" w:rsidRPr="003B437A" w:rsidRDefault="003B437A" w:rsidP="003B437A">
      <w:pPr>
        <w:tabs>
          <w:tab w:val="num" w:pos="720"/>
        </w:tabs>
        <w:rPr>
          <w:sz w:val="24"/>
          <w:szCs w:val="24"/>
        </w:rPr>
      </w:pPr>
      <w:r w:rsidRPr="003B437A">
        <w:rPr>
          <w:sz w:val="24"/>
          <w:szCs w:val="24"/>
        </w:rPr>
        <w:t>In conclusion, this detailed analysis goes beyond numerical counts and visualizations, delving into the implications, challenges, and potential solutions associated with global terrorism. It serves as a valuable resource for policymakers, security experts, and researchers working towards a safer and more secure world.</w:t>
      </w:r>
    </w:p>
    <w:p w14:paraId="11CC6EC1" w14:textId="77777777" w:rsidR="002A2D5A" w:rsidRPr="003B437A" w:rsidRDefault="002A2D5A" w:rsidP="003B437A">
      <w:pPr>
        <w:tabs>
          <w:tab w:val="num" w:pos="720"/>
        </w:tabs>
        <w:rPr>
          <w:sz w:val="24"/>
          <w:szCs w:val="24"/>
        </w:rPr>
      </w:pPr>
    </w:p>
    <w:sectPr w:rsidR="002A2D5A" w:rsidRPr="003B437A" w:rsidSect="00245C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F36FC"/>
    <w:multiLevelType w:val="multilevel"/>
    <w:tmpl w:val="4018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85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F5"/>
    <w:rsid w:val="00245CD0"/>
    <w:rsid w:val="002A2D5A"/>
    <w:rsid w:val="003B437A"/>
    <w:rsid w:val="0040028D"/>
    <w:rsid w:val="00C0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6241"/>
  <w15:chartTrackingRefBased/>
  <w15:docId w15:val="{882A24A6-2F71-4FCB-B103-6EE8CC29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KINRA</dc:creator>
  <cp:keywords/>
  <dc:description/>
  <cp:lastModifiedBy>CHIRAG KINRA</cp:lastModifiedBy>
  <cp:revision>2</cp:revision>
  <dcterms:created xsi:type="dcterms:W3CDTF">2023-11-16T16:17:00Z</dcterms:created>
  <dcterms:modified xsi:type="dcterms:W3CDTF">2023-11-16T16:28:00Z</dcterms:modified>
</cp:coreProperties>
</file>