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9B573" w14:textId="3036EBA5" w:rsidR="0044297E" w:rsidRDefault="0044297E" w:rsidP="0044297E">
      <w:pPr>
        <w:jc w:val="center"/>
        <w:rPr>
          <w:b/>
          <w:bCs/>
          <w:sz w:val="48"/>
          <w:szCs w:val="48"/>
        </w:rPr>
      </w:pPr>
      <w:r w:rsidRPr="0044297E">
        <w:rPr>
          <w:b/>
          <w:bCs/>
          <w:sz w:val="48"/>
          <w:szCs w:val="48"/>
        </w:rPr>
        <w:t>Executive Summary</w:t>
      </w:r>
    </w:p>
    <w:p w14:paraId="00EA2574" w14:textId="735B0CAC" w:rsidR="0044297E" w:rsidRPr="0044297E" w:rsidRDefault="0044297E" w:rsidP="0044297E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By Chirag Sharma</w:t>
      </w:r>
    </w:p>
    <w:p w14:paraId="7B48DE44" w14:textId="77777777" w:rsidR="003A2912" w:rsidRDefault="003A2912" w:rsidP="003A2912">
      <w:r w:rsidRPr="003A2912">
        <w:pict w14:anchorId="25C77D32">
          <v:rect id="_x0000_i1087" style="width:0;height:1.5pt" o:hralign="center" o:hrstd="t" o:hr="t" fillcolor="#a0a0a0" stroked="f"/>
        </w:pict>
      </w:r>
    </w:p>
    <w:p w14:paraId="2A450005" w14:textId="1FBE1E19" w:rsidR="003A2912" w:rsidRPr="003A2912" w:rsidRDefault="003A2912" w:rsidP="003A2912">
      <w:r w:rsidRPr="003A2912">
        <w:t xml:space="preserve">Domino’s Pizza has demonstrated strong sales performance over the past year, generating </w:t>
      </w:r>
      <w:r w:rsidRPr="003A2912">
        <w:rPr>
          <w:b/>
          <w:bCs/>
        </w:rPr>
        <w:t>24.5 million in revenue</w:t>
      </w:r>
      <w:r w:rsidRPr="003A2912">
        <w:t xml:space="preserve"> from </w:t>
      </w:r>
      <w:r w:rsidRPr="003A2912">
        <w:rPr>
          <w:b/>
          <w:bCs/>
        </w:rPr>
        <w:t>49,000 orders</w:t>
      </w:r>
      <w:r w:rsidRPr="003A2912">
        <w:t xml:space="preserve">, with an </w:t>
      </w:r>
      <w:r w:rsidRPr="003A2912">
        <w:rPr>
          <w:b/>
          <w:bCs/>
        </w:rPr>
        <w:t>average order value of ₹1,150</w:t>
      </w:r>
      <w:r w:rsidRPr="003A2912">
        <w:t>. While these metrics reflect a healthy business foundation, targeted strategies can unlock further growth by addressing seasonal gaps, optimizing high-demand periods, and enhancing customer engagement.</w:t>
      </w:r>
      <w:r w:rsidRPr="003A2912">
        <w:pict w14:anchorId="11EB87DE">
          <v:rect id="_x0000_i1086" style="width:0;height:1.5pt" o:hralign="center" o:hrstd="t" o:hr="t" fillcolor="#a0a0a0" stroked="f"/>
        </w:pict>
      </w:r>
    </w:p>
    <w:p w14:paraId="341E8E7E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Key Highlights</w:t>
      </w:r>
    </w:p>
    <w:p w14:paraId="134D46FA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Top-Selling Pizzas</w:t>
      </w:r>
    </w:p>
    <w:p w14:paraId="16A89813" w14:textId="77777777" w:rsidR="003A2912" w:rsidRPr="003A2912" w:rsidRDefault="003A2912" w:rsidP="003A2912">
      <w:r w:rsidRPr="003A2912">
        <w:t xml:space="preserve">The </w:t>
      </w:r>
      <w:r w:rsidRPr="003A2912">
        <w:rPr>
          <w:b/>
          <w:bCs/>
        </w:rPr>
        <w:t>Classic Deluxe, BBQ Chicken, Hawaiian, Pepperoni, and Thai Chicken</w:t>
      </w:r>
      <w:r w:rsidRPr="003A2912">
        <w:t xml:space="preserve"> dominate sales, collectively representing over </w:t>
      </w:r>
      <w:r w:rsidRPr="003A2912">
        <w:rPr>
          <w:b/>
          <w:bCs/>
        </w:rPr>
        <w:t>80% of total orders</w:t>
      </w:r>
      <w:r w:rsidRPr="003A2912">
        <w:t>. This suggests that customers have a strong preference for these flavors, indicating an opportunity to expand related menu items or create special variations based on these bestsellers.</w:t>
      </w:r>
    </w:p>
    <w:p w14:paraId="5CDECDAB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Seasonal Trends</w:t>
      </w:r>
    </w:p>
    <w:p w14:paraId="6A84FEDF" w14:textId="77777777" w:rsidR="003A2912" w:rsidRPr="003A2912" w:rsidRDefault="003A2912" w:rsidP="003A2912">
      <w:r w:rsidRPr="003A2912">
        <w:t xml:space="preserve">Sales peak in </w:t>
      </w:r>
      <w:r w:rsidRPr="003A2912">
        <w:rPr>
          <w:b/>
          <w:bCs/>
        </w:rPr>
        <w:t>June and July (₹2.1M+ monthly)</w:t>
      </w:r>
      <w:r w:rsidRPr="003A2912">
        <w:t xml:space="preserve">, driven by summer promotions and holidays. However, a noticeable dip occurs in </w:t>
      </w:r>
      <w:r w:rsidRPr="003A2912">
        <w:rPr>
          <w:b/>
          <w:bCs/>
        </w:rPr>
        <w:t>September and October (₹1.9M monthly)</w:t>
      </w:r>
      <w:r w:rsidRPr="003A2912">
        <w:t>, suggesting a potential gap in seasonal marketing efforts. Addressing this decline with targeted promotions and new offerings could help maintain revenue consistency throughout the year.</w:t>
      </w:r>
    </w:p>
    <w:p w14:paraId="0B32A47B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Daily Patterns</w:t>
      </w:r>
    </w:p>
    <w:p w14:paraId="30DCB2A4" w14:textId="77777777" w:rsidR="003A2912" w:rsidRPr="003A2912" w:rsidRDefault="003A2912" w:rsidP="003A2912">
      <w:pPr>
        <w:numPr>
          <w:ilvl w:val="0"/>
          <w:numId w:val="12"/>
        </w:numPr>
      </w:pPr>
      <w:r w:rsidRPr="003A2912">
        <w:rPr>
          <w:b/>
          <w:bCs/>
        </w:rPr>
        <w:t>Monday sees the highest order volume (8,100 orders),</w:t>
      </w:r>
      <w:r w:rsidRPr="003A2912">
        <w:t xml:space="preserve"> likely due to the start of the workweek and meal planning habits.</w:t>
      </w:r>
    </w:p>
    <w:p w14:paraId="1DBDFAA6" w14:textId="77777777" w:rsidR="003A2912" w:rsidRPr="003A2912" w:rsidRDefault="003A2912" w:rsidP="003A2912">
      <w:pPr>
        <w:numPr>
          <w:ilvl w:val="0"/>
          <w:numId w:val="12"/>
        </w:numPr>
      </w:pPr>
      <w:r w:rsidRPr="003A2912">
        <w:rPr>
          <w:b/>
          <w:bCs/>
        </w:rPr>
        <w:t>Fridays lag behind (5,800 orders),</w:t>
      </w:r>
      <w:r w:rsidRPr="003A2912">
        <w:t xml:space="preserve"> presenting an opportunity for weekend-focused promotions.</w:t>
      </w:r>
    </w:p>
    <w:p w14:paraId="1C456735" w14:textId="77777777" w:rsidR="003A2912" w:rsidRPr="003A2912" w:rsidRDefault="003A2912" w:rsidP="003A2912">
      <w:pPr>
        <w:numPr>
          <w:ilvl w:val="0"/>
          <w:numId w:val="12"/>
        </w:numPr>
      </w:pPr>
      <w:r w:rsidRPr="003A2912">
        <w:t xml:space="preserve">Orders surge during </w:t>
      </w:r>
      <w:r w:rsidRPr="003A2912">
        <w:rPr>
          <w:b/>
          <w:bCs/>
        </w:rPr>
        <w:t>lunch (12 PM - 2 PM) and dinner (6 PM - 9 PM)</w:t>
      </w:r>
      <w:r w:rsidRPr="003A2912">
        <w:t>, highlighting prime time slots for discount-driven strategies and promotional bundles.</w:t>
      </w:r>
    </w:p>
    <w:p w14:paraId="2D9518DF" w14:textId="77777777" w:rsidR="003A2912" w:rsidRPr="003A2912" w:rsidRDefault="003A2912" w:rsidP="003A2912">
      <w:r w:rsidRPr="003A2912">
        <w:pict w14:anchorId="3946FD85">
          <v:rect id="_x0000_i1080" style="width:0;height:1.5pt" o:hralign="center" o:hrstd="t" o:hr="t" fillcolor="#a0a0a0" stroked="f"/>
        </w:pict>
      </w:r>
    </w:p>
    <w:p w14:paraId="4BE7FAD4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Strategic Priorities</w:t>
      </w:r>
    </w:p>
    <w:p w14:paraId="1D8E6C5D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1. Leverage Peak Demand</w:t>
      </w:r>
    </w:p>
    <w:p w14:paraId="7BDFDAFD" w14:textId="77777777" w:rsidR="003A2912" w:rsidRPr="003A2912" w:rsidRDefault="003A2912" w:rsidP="003A2912">
      <w:pPr>
        <w:numPr>
          <w:ilvl w:val="0"/>
          <w:numId w:val="13"/>
        </w:numPr>
      </w:pPr>
      <w:r w:rsidRPr="003A2912">
        <w:t xml:space="preserve">Introduce </w:t>
      </w:r>
      <w:r w:rsidRPr="003A2912">
        <w:rPr>
          <w:b/>
          <w:bCs/>
        </w:rPr>
        <w:t>exclusive promotions for high-volume periods</w:t>
      </w:r>
      <w:r w:rsidRPr="003A2912">
        <w:t xml:space="preserve">, such as </w:t>
      </w:r>
      <w:r w:rsidRPr="003A2912">
        <w:rPr>
          <w:b/>
          <w:bCs/>
        </w:rPr>
        <w:t>“Summer BBQ Bundles” in June/July</w:t>
      </w:r>
      <w:r w:rsidRPr="003A2912">
        <w:t xml:space="preserve"> and </w:t>
      </w:r>
      <w:r w:rsidRPr="003A2912">
        <w:rPr>
          <w:b/>
          <w:bCs/>
        </w:rPr>
        <w:t>“Monday Meal Deals”</w:t>
      </w:r>
      <w:r w:rsidRPr="003A2912">
        <w:t xml:space="preserve"> to sustain momentum.</w:t>
      </w:r>
    </w:p>
    <w:p w14:paraId="55E10662" w14:textId="77777777" w:rsidR="003A2912" w:rsidRPr="003A2912" w:rsidRDefault="003A2912" w:rsidP="003A2912">
      <w:pPr>
        <w:numPr>
          <w:ilvl w:val="0"/>
          <w:numId w:val="13"/>
        </w:numPr>
      </w:pPr>
      <w:r w:rsidRPr="003A2912">
        <w:lastRenderedPageBreak/>
        <w:t xml:space="preserve">Optimize lunch and dinner rushes with </w:t>
      </w:r>
      <w:r w:rsidRPr="003A2912">
        <w:rPr>
          <w:b/>
          <w:bCs/>
        </w:rPr>
        <w:t>time-sensitive discounts and pre-order incentives</w:t>
      </w:r>
      <w:r w:rsidRPr="003A2912">
        <w:t>.</w:t>
      </w:r>
    </w:p>
    <w:p w14:paraId="34BEBBCA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2. Address Underperforming Periods</w:t>
      </w:r>
    </w:p>
    <w:p w14:paraId="1436F43A" w14:textId="77777777" w:rsidR="003A2912" w:rsidRPr="003A2912" w:rsidRDefault="003A2912" w:rsidP="003A2912">
      <w:pPr>
        <w:numPr>
          <w:ilvl w:val="0"/>
          <w:numId w:val="14"/>
        </w:numPr>
      </w:pPr>
      <w:r w:rsidRPr="003A2912">
        <w:t xml:space="preserve">Test </w:t>
      </w:r>
      <w:r w:rsidRPr="003A2912">
        <w:rPr>
          <w:b/>
          <w:bCs/>
        </w:rPr>
        <w:t>“Weekend Prep” Friday promotions</w:t>
      </w:r>
      <w:r w:rsidRPr="003A2912">
        <w:t xml:space="preserve"> to boost sales leading into the weekend.</w:t>
      </w:r>
    </w:p>
    <w:p w14:paraId="1B43FF42" w14:textId="77777777" w:rsidR="003A2912" w:rsidRPr="003A2912" w:rsidRDefault="003A2912" w:rsidP="003A2912">
      <w:pPr>
        <w:numPr>
          <w:ilvl w:val="0"/>
          <w:numId w:val="14"/>
        </w:numPr>
      </w:pPr>
      <w:r w:rsidRPr="003A2912">
        <w:t xml:space="preserve">Experiment with </w:t>
      </w:r>
      <w:r w:rsidRPr="003A2912">
        <w:rPr>
          <w:b/>
          <w:bCs/>
        </w:rPr>
        <w:t>late-night limited menus</w:t>
      </w:r>
      <w:r w:rsidRPr="003A2912">
        <w:t xml:space="preserve"> to capture more after-hours customers.</w:t>
      </w:r>
    </w:p>
    <w:p w14:paraId="1AA44492" w14:textId="77777777" w:rsidR="003A2912" w:rsidRPr="003A2912" w:rsidRDefault="003A2912" w:rsidP="003A2912">
      <w:pPr>
        <w:numPr>
          <w:ilvl w:val="0"/>
          <w:numId w:val="14"/>
        </w:numPr>
      </w:pPr>
      <w:r w:rsidRPr="003A2912">
        <w:t xml:space="preserve">Launch </w:t>
      </w:r>
      <w:r w:rsidRPr="003A2912">
        <w:rPr>
          <w:b/>
          <w:bCs/>
        </w:rPr>
        <w:t>autumn-focused campaigns</w:t>
      </w:r>
      <w:r w:rsidRPr="003A2912">
        <w:t xml:space="preserve">, including </w:t>
      </w:r>
      <w:r w:rsidRPr="003A2912">
        <w:rPr>
          <w:b/>
          <w:bCs/>
        </w:rPr>
        <w:t>“Back-to-School” partnerships</w:t>
      </w:r>
      <w:r w:rsidRPr="003A2912">
        <w:t xml:space="preserve"> and </w:t>
      </w:r>
      <w:r w:rsidRPr="003A2912">
        <w:rPr>
          <w:b/>
          <w:bCs/>
        </w:rPr>
        <w:t>seasonal pizza flavors</w:t>
      </w:r>
      <w:r w:rsidRPr="003A2912">
        <w:t xml:space="preserve"> to increase sales in September and October.</w:t>
      </w:r>
    </w:p>
    <w:p w14:paraId="2AE7545B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3. Enhance Digital &amp; Loyalty Initiatives</w:t>
      </w:r>
    </w:p>
    <w:p w14:paraId="079BED32" w14:textId="77777777" w:rsidR="003A2912" w:rsidRPr="003A2912" w:rsidRDefault="003A2912" w:rsidP="003A2912">
      <w:pPr>
        <w:numPr>
          <w:ilvl w:val="0"/>
          <w:numId w:val="15"/>
        </w:numPr>
      </w:pPr>
      <w:r w:rsidRPr="003A2912">
        <w:t xml:space="preserve">Streamline the mobile app experience with </w:t>
      </w:r>
      <w:r w:rsidRPr="003A2912">
        <w:rPr>
          <w:b/>
          <w:bCs/>
        </w:rPr>
        <w:t>AI-driven recommendations</w:t>
      </w:r>
      <w:r w:rsidRPr="003A2912">
        <w:t xml:space="preserve"> and </w:t>
      </w:r>
      <w:r w:rsidRPr="003A2912">
        <w:rPr>
          <w:b/>
          <w:bCs/>
        </w:rPr>
        <w:t>pre-order incentives</w:t>
      </w:r>
      <w:r w:rsidRPr="003A2912">
        <w:t xml:space="preserve"> to enhance customer convenience.</w:t>
      </w:r>
    </w:p>
    <w:p w14:paraId="03E74B3E" w14:textId="77777777" w:rsidR="003A2912" w:rsidRPr="003A2912" w:rsidRDefault="003A2912" w:rsidP="003A2912">
      <w:pPr>
        <w:numPr>
          <w:ilvl w:val="0"/>
          <w:numId w:val="15"/>
        </w:numPr>
      </w:pPr>
      <w:r w:rsidRPr="003A2912">
        <w:t xml:space="preserve">Implement a </w:t>
      </w:r>
      <w:r w:rsidRPr="003A2912">
        <w:rPr>
          <w:b/>
          <w:bCs/>
        </w:rPr>
        <w:t>tiered rewards program</w:t>
      </w:r>
      <w:r w:rsidRPr="003A2912">
        <w:t xml:space="preserve"> to encourage repeat purchases.</w:t>
      </w:r>
    </w:p>
    <w:p w14:paraId="5B3E4637" w14:textId="77777777" w:rsidR="003A2912" w:rsidRPr="003A2912" w:rsidRDefault="003A2912" w:rsidP="003A2912">
      <w:pPr>
        <w:numPr>
          <w:ilvl w:val="0"/>
          <w:numId w:val="15"/>
        </w:numPr>
      </w:pPr>
      <w:r w:rsidRPr="003A2912">
        <w:t xml:space="preserve">Introduce </w:t>
      </w:r>
      <w:r w:rsidRPr="003A2912">
        <w:rPr>
          <w:b/>
          <w:bCs/>
        </w:rPr>
        <w:t>personalized offers and targeted promotions</w:t>
      </w:r>
      <w:r w:rsidRPr="003A2912">
        <w:t xml:space="preserve"> based on customer purchase history.</w:t>
      </w:r>
    </w:p>
    <w:p w14:paraId="7F188AC3" w14:textId="77777777" w:rsidR="003A2912" w:rsidRPr="003A2912" w:rsidRDefault="003A2912" w:rsidP="003A2912">
      <w:r w:rsidRPr="003A2912">
        <w:pict w14:anchorId="7378AAB5">
          <v:rect id="_x0000_i1081" style="width:0;height:1.5pt" o:hralign="center" o:hrstd="t" o:hr="t" fillcolor="#a0a0a0" stroked="f"/>
        </w:pict>
      </w:r>
    </w:p>
    <w:p w14:paraId="6B90526C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Conclusion</w:t>
      </w:r>
    </w:p>
    <w:p w14:paraId="1AB6F58B" w14:textId="77777777" w:rsidR="003A2912" w:rsidRPr="003A2912" w:rsidRDefault="003A2912" w:rsidP="003A2912">
      <w:r w:rsidRPr="003A2912">
        <w:t xml:space="preserve">Domino’s is well-positioned to capitalize on its strengths while addressing gaps in demand cycles. By focusing on </w:t>
      </w:r>
      <w:r w:rsidRPr="003A2912">
        <w:rPr>
          <w:b/>
          <w:bCs/>
        </w:rPr>
        <w:t>data-driven promotions, digital optimization, and customer loyalty programs</w:t>
      </w:r>
      <w:r w:rsidRPr="003A2912">
        <w:t>, the company can sustain revenue growth, improve market competitiveness, and strengthen brand engagement.</w:t>
      </w:r>
    </w:p>
    <w:p w14:paraId="77F69628" w14:textId="77777777" w:rsidR="003A2912" w:rsidRPr="003A2912" w:rsidRDefault="003A2912" w:rsidP="003A2912">
      <w:pPr>
        <w:rPr>
          <w:b/>
          <w:bCs/>
        </w:rPr>
      </w:pPr>
      <w:r w:rsidRPr="003A2912">
        <w:rPr>
          <w:b/>
          <w:bCs/>
        </w:rPr>
        <w:t>Next Steps:</w:t>
      </w:r>
    </w:p>
    <w:p w14:paraId="49EB735E" w14:textId="77777777" w:rsidR="003A2912" w:rsidRPr="003A2912" w:rsidRDefault="003A2912" w:rsidP="003A2912">
      <w:pPr>
        <w:numPr>
          <w:ilvl w:val="0"/>
          <w:numId w:val="16"/>
        </w:numPr>
      </w:pPr>
      <w:r w:rsidRPr="003A2912">
        <w:t xml:space="preserve">Finalize </w:t>
      </w:r>
      <w:r w:rsidRPr="003A2912">
        <w:rPr>
          <w:b/>
          <w:bCs/>
        </w:rPr>
        <w:t>priority initiatives</w:t>
      </w:r>
      <w:r w:rsidRPr="003A2912">
        <w:t xml:space="preserve"> and allocate resources for pilot campaigns.</w:t>
      </w:r>
    </w:p>
    <w:p w14:paraId="68B5BA48" w14:textId="77777777" w:rsidR="003A2912" w:rsidRPr="003A2912" w:rsidRDefault="003A2912" w:rsidP="003A2912">
      <w:pPr>
        <w:numPr>
          <w:ilvl w:val="0"/>
          <w:numId w:val="16"/>
        </w:numPr>
      </w:pPr>
      <w:r w:rsidRPr="003A2912">
        <w:rPr>
          <w:b/>
          <w:bCs/>
        </w:rPr>
        <w:t>Monitor key performance metrics</w:t>
      </w:r>
      <w:r w:rsidRPr="003A2912">
        <w:t xml:space="preserve"> to assess the effectiveness of implemented strategies.</w:t>
      </w:r>
    </w:p>
    <w:p w14:paraId="1EB853E5" w14:textId="77777777" w:rsidR="003A2912" w:rsidRPr="003A2912" w:rsidRDefault="003A2912" w:rsidP="003A2912">
      <w:pPr>
        <w:numPr>
          <w:ilvl w:val="0"/>
          <w:numId w:val="16"/>
        </w:numPr>
      </w:pPr>
      <w:r w:rsidRPr="003A2912">
        <w:rPr>
          <w:b/>
          <w:bCs/>
        </w:rPr>
        <w:t>Continuously iterate and refine marketing efforts</w:t>
      </w:r>
      <w:r w:rsidRPr="003A2912">
        <w:t xml:space="preserve"> to ensure sustained sales growth throughout the year.</w:t>
      </w:r>
    </w:p>
    <w:p w14:paraId="2000074E" w14:textId="77777777" w:rsidR="00737286" w:rsidRDefault="00737286"/>
    <w:sectPr w:rsidR="00737286" w:rsidSect="0044297E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A35A6" w14:textId="77777777" w:rsidR="0044297E" w:rsidRDefault="0044297E" w:rsidP="0044297E">
      <w:pPr>
        <w:spacing w:after="0" w:line="240" w:lineRule="auto"/>
      </w:pPr>
      <w:r>
        <w:separator/>
      </w:r>
    </w:p>
  </w:endnote>
  <w:endnote w:type="continuationSeparator" w:id="0">
    <w:p w14:paraId="250B6F11" w14:textId="77777777" w:rsidR="0044297E" w:rsidRDefault="0044297E" w:rsidP="0044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16D28" w14:textId="77777777" w:rsidR="0044297E" w:rsidRDefault="0044297E" w:rsidP="0044297E">
      <w:pPr>
        <w:spacing w:after="0" w:line="240" w:lineRule="auto"/>
      </w:pPr>
      <w:r>
        <w:separator/>
      </w:r>
    </w:p>
  </w:footnote>
  <w:footnote w:type="continuationSeparator" w:id="0">
    <w:p w14:paraId="255BF758" w14:textId="77777777" w:rsidR="0044297E" w:rsidRDefault="0044297E" w:rsidP="00442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6C36"/>
    <w:multiLevelType w:val="multilevel"/>
    <w:tmpl w:val="2456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1D3"/>
    <w:multiLevelType w:val="multilevel"/>
    <w:tmpl w:val="BBBE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E7654"/>
    <w:multiLevelType w:val="multilevel"/>
    <w:tmpl w:val="9EC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E280D"/>
    <w:multiLevelType w:val="multilevel"/>
    <w:tmpl w:val="5422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E2CC9"/>
    <w:multiLevelType w:val="multilevel"/>
    <w:tmpl w:val="9F5C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4393"/>
    <w:multiLevelType w:val="multilevel"/>
    <w:tmpl w:val="2766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6137F"/>
    <w:multiLevelType w:val="multilevel"/>
    <w:tmpl w:val="6358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10CD3"/>
    <w:multiLevelType w:val="multilevel"/>
    <w:tmpl w:val="3BD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A45F9"/>
    <w:multiLevelType w:val="multilevel"/>
    <w:tmpl w:val="3A4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B65C8"/>
    <w:multiLevelType w:val="multilevel"/>
    <w:tmpl w:val="CD0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951BE"/>
    <w:multiLevelType w:val="multilevel"/>
    <w:tmpl w:val="4092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1606D"/>
    <w:multiLevelType w:val="multilevel"/>
    <w:tmpl w:val="205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50A87"/>
    <w:multiLevelType w:val="multilevel"/>
    <w:tmpl w:val="059E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95EF3"/>
    <w:multiLevelType w:val="multilevel"/>
    <w:tmpl w:val="B088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D5A77"/>
    <w:multiLevelType w:val="multilevel"/>
    <w:tmpl w:val="925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A40BD"/>
    <w:multiLevelType w:val="multilevel"/>
    <w:tmpl w:val="A31E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101599">
    <w:abstractNumId w:val="5"/>
  </w:num>
  <w:num w:numId="2" w16cid:durableId="324283808">
    <w:abstractNumId w:val="1"/>
  </w:num>
  <w:num w:numId="3" w16cid:durableId="688336612">
    <w:abstractNumId w:val="3"/>
  </w:num>
  <w:num w:numId="4" w16cid:durableId="1729916412">
    <w:abstractNumId w:val="4"/>
  </w:num>
  <w:num w:numId="5" w16cid:durableId="1475676179">
    <w:abstractNumId w:val="6"/>
  </w:num>
  <w:num w:numId="6" w16cid:durableId="831533139">
    <w:abstractNumId w:val="14"/>
  </w:num>
  <w:num w:numId="7" w16cid:durableId="269440183">
    <w:abstractNumId w:val="2"/>
  </w:num>
  <w:num w:numId="8" w16cid:durableId="239171176">
    <w:abstractNumId w:val="10"/>
  </w:num>
  <w:num w:numId="9" w16cid:durableId="2054115654">
    <w:abstractNumId w:val="9"/>
  </w:num>
  <w:num w:numId="10" w16cid:durableId="451363523">
    <w:abstractNumId w:val="7"/>
  </w:num>
  <w:num w:numId="11" w16cid:durableId="1602299316">
    <w:abstractNumId w:val="0"/>
  </w:num>
  <w:num w:numId="12" w16cid:durableId="204488686">
    <w:abstractNumId w:val="11"/>
  </w:num>
  <w:num w:numId="13" w16cid:durableId="1847162633">
    <w:abstractNumId w:val="13"/>
  </w:num>
  <w:num w:numId="14" w16cid:durableId="516164589">
    <w:abstractNumId w:val="15"/>
  </w:num>
  <w:num w:numId="15" w16cid:durableId="664893840">
    <w:abstractNumId w:val="8"/>
  </w:num>
  <w:num w:numId="16" w16cid:durableId="3172727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7E"/>
    <w:rsid w:val="003A2912"/>
    <w:rsid w:val="0044297E"/>
    <w:rsid w:val="004E3371"/>
    <w:rsid w:val="00737286"/>
    <w:rsid w:val="00D61601"/>
    <w:rsid w:val="00EE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71EA"/>
  <w15:chartTrackingRefBased/>
  <w15:docId w15:val="{04EE08AA-2305-4824-94D6-D57B5378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9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97E"/>
  </w:style>
  <w:style w:type="paragraph" w:styleId="Footer">
    <w:name w:val="footer"/>
    <w:basedOn w:val="Normal"/>
    <w:link w:val="FooterChar"/>
    <w:uiPriority w:val="99"/>
    <w:unhideWhenUsed/>
    <w:rsid w:val="00442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sharma</dc:creator>
  <cp:keywords/>
  <dc:description/>
  <cp:lastModifiedBy>jatin sharma</cp:lastModifiedBy>
  <cp:revision>1</cp:revision>
  <dcterms:created xsi:type="dcterms:W3CDTF">2025-02-03T16:15:00Z</dcterms:created>
  <dcterms:modified xsi:type="dcterms:W3CDTF">2025-02-03T16:32:00Z</dcterms:modified>
</cp:coreProperties>
</file>