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0F77F3">
      <w:pPr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GIT</w:t>
      </w:r>
    </w:p>
    <w:p w14:paraId="5F83BA14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55D5EEBD">
      <w:pPr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1.GIT-HOL</w:t>
      </w:r>
    </w:p>
    <w:p w14:paraId="11F4D9E7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0C4AA8D4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To create a new repository, signup with GitLab and register your credentials</w:t>
      </w:r>
    </w:p>
    <w:p w14:paraId="0F1EE6E0">
      <w:pPr>
        <w:jc w:val="left"/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</w:rPr>
        <w:t>Login to GitLab and create a “GitDemo” project</w:t>
      </w:r>
      <w:r>
        <w:rPr>
          <w:rFonts w:hint="default" w:ascii="Calibri" w:hAnsi="Calibri" w:cs="Calibri"/>
          <w:sz w:val="24"/>
          <w:szCs w:val="24"/>
          <w:lang w:val="en-IN"/>
        </w:rPr>
        <w:t>.</w:t>
      </w:r>
    </w:p>
    <w:p w14:paraId="2C66E8DE">
      <w:pPr>
        <w:jc w:val="left"/>
        <w:rPr>
          <w:rFonts w:hint="default" w:ascii="Arial" w:hAnsi="Arial" w:cs="Arial"/>
          <w:lang w:val="en-IN"/>
        </w:rPr>
      </w:pPr>
    </w:p>
    <w:p w14:paraId="549D76D5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E727">
      <w:pPr>
        <w:jc w:val="left"/>
      </w:pPr>
    </w:p>
    <w:p w14:paraId="5E6E2ADD">
      <w:pPr>
        <w:jc w:val="left"/>
      </w:pPr>
    </w:p>
    <w:p w14:paraId="581CA801">
      <w:pPr>
        <w:jc w:val="left"/>
      </w:pPr>
    </w:p>
    <w:p w14:paraId="06ADE163">
      <w:pPr>
        <w:jc w:val="left"/>
      </w:pPr>
    </w:p>
    <w:p w14:paraId="6AD89085">
      <w:pPr>
        <w:jc w:val="left"/>
      </w:pPr>
      <w:r>
        <w:drawing>
          <wp:inline distT="0" distB="0" distL="114300" distR="114300">
            <wp:extent cx="5265420" cy="354774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E5EC">
      <w:pPr>
        <w:jc w:val="left"/>
      </w:pPr>
    </w:p>
    <w:p w14:paraId="719246C5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0F8BECCD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55A7F02B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2C4A10E4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2AC96893">
      <w:pPr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2.GIT-HOL</w:t>
      </w:r>
    </w:p>
    <w:p w14:paraId="3AD3446D">
      <w:pPr>
        <w:jc w:val="left"/>
        <w:rPr>
          <w:rFonts w:hint="default" w:ascii="Calibri" w:hAnsi="Calibri" w:cs="Calibri"/>
          <w:sz w:val="24"/>
          <w:szCs w:val="24"/>
          <w:u w:val="single"/>
          <w:lang w:val="en-IN"/>
        </w:rPr>
      </w:pPr>
    </w:p>
    <w:p w14:paraId="585F7638">
      <w:pPr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Create a </w:t>
      </w:r>
      <w:r>
        <w:rPr>
          <w:rFonts w:hint="default" w:ascii="Calibri" w:hAnsi="Calibri" w:cs="Calibri"/>
          <w:b/>
          <w:bCs/>
          <w:sz w:val="24"/>
          <w:szCs w:val="24"/>
        </w:rPr>
        <w:t>“.log”</w:t>
      </w:r>
      <w:r>
        <w:rPr>
          <w:rFonts w:hint="default" w:ascii="Calibri" w:hAnsi="Calibri" w:cs="Calibri"/>
          <w:sz w:val="24"/>
          <w:szCs w:val="24"/>
        </w:rPr>
        <w:t xml:space="preserve"> file and a </w:t>
      </w:r>
      <w:r>
        <w:rPr>
          <w:rFonts w:hint="default" w:ascii="Calibri" w:hAnsi="Calibri" w:cs="Calibri"/>
          <w:b/>
          <w:bCs/>
          <w:sz w:val="24"/>
          <w:szCs w:val="24"/>
        </w:rPr>
        <w:t>log folder</w:t>
      </w:r>
      <w:r>
        <w:rPr>
          <w:rFonts w:hint="default" w:ascii="Calibri" w:hAnsi="Calibri" w:cs="Calibri"/>
          <w:sz w:val="24"/>
          <w:szCs w:val="24"/>
        </w:rPr>
        <w:t xml:space="preserve"> in the working directory of Git. Update the </w:t>
      </w:r>
      <w:r>
        <w:rPr>
          <w:rFonts w:hint="default" w:ascii="Calibri" w:hAnsi="Calibri" w:cs="Calibri"/>
          <w:b/>
          <w:bCs/>
          <w:sz w:val="24"/>
          <w:szCs w:val="24"/>
        </w:rPr>
        <w:t>.gitignore</w:t>
      </w:r>
      <w:r>
        <w:rPr>
          <w:rFonts w:hint="default" w:ascii="Calibri" w:hAnsi="Calibri" w:cs="Calibri"/>
          <w:sz w:val="24"/>
          <w:szCs w:val="24"/>
        </w:rPr>
        <w:t xml:space="preserve"> file in such a way that on committing, these files (.log extensions and log folders) are ignored.</w:t>
      </w:r>
    </w:p>
    <w:p w14:paraId="37C7E8E0">
      <w:pPr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Verify if the git status reflects the same about working directory, local repository and git repository. </w:t>
      </w:r>
    </w:p>
    <w:p w14:paraId="27B638EF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5A2C7FC8">
      <w:pPr>
        <w:jc w:val="left"/>
      </w:pPr>
      <w:r>
        <w:drawing>
          <wp:inline distT="0" distB="0" distL="114300" distR="114300">
            <wp:extent cx="5267325" cy="6006465"/>
            <wp:effectExtent l="0" t="0" r="571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569E">
      <w:pPr>
        <w:jc w:val="left"/>
      </w:pPr>
    </w:p>
    <w:p w14:paraId="6B0A1BC9">
      <w:pPr>
        <w:jc w:val="left"/>
      </w:pPr>
      <w:r>
        <w:drawing>
          <wp:inline distT="0" distB="0" distL="114300" distR="114300">
            <wp:extent cx="5274310" cy="2941320"/>
            <wp:effectExtent l="0" t="0" r="139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753C">
      <w:pPr>
        <w:jc w:val="left"/>
      </w:pPr>
    </w:p>
    <w:p w14:paraId="0E94939B">
      <w:pPr>
        <w:jc w:val="left"/>
      </w:pPr>
    </w:p>
    <w:p w14:paraId="357FCE15">
      <w:pPr>
        <w:jc w:val="left"/>
      </w:pPr>
      <w:r>
        <w:drawing>
          <wp:inline distT="0" distB="0" distL="114300" distR="114300">
            <wp:extent cx="5268595" cy="606171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C786">
      <w:pPr>
        <w:jc w:val="left"/>
      </w:pPr>
    </w:p>
    <w:p w14:paraId="26DE8451">
      <w:pPr>
        <w:jc w:val="left"/>
      </w:pPr>
    </w:p>
    <w:p w14:paraId="214C3AC5">
      <w:pPr>
        <w:jc w:val="left"/>
      </w:pPr>
      <w:r>
        <w:drawing>
          <wp:inline distT="0" distB="0" distL="114300" distR="114300">
            <wp:extent cx="5269230" cy="362140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FE31">
      <w:pPr>
        <w:jc w:val="left"/>
      </w:pPr>
    </w:p>
    <w:p w14:paraId="4B263F12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460A5719">
      <w:pPr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3.GIT-HUB</w:t>
      </w:r>
    </w:p>
    <w:p w14:paraId="0E52BD25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28ACE614">
      <w:pPr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 xml:space="preserve">Branching: </w:t>
      </w:r>
    </w:p>
    <w:p w14:paraId="08140004">
      <w:pPr>
        <w:pStyle w:val="4"/>
        <w:numPr>
          <w:ilvl w:val="0"/>
          <w:numId w:val="1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Create a new branch </w:t>
      </w:r>
      <w:r>
        <w:rPr>
          <w:rFonts w:hint="default" w:ascii="Calibri" w:hAnsi="Calibri" w:cs="Calibri"/>
          <w:b/>
          <w:sz w:val="24"/>
          <w:szCs w:val="24"/>
        </w:rPr>
        <w:t xml:space="preserve">“GitNewBranch”. </w:t>
      </w:r>
    </w:p>
    <w:p w14:paraId="51634BD6">
      <w:pPr>
        <w:pStyle w:val="4"/>
        <w:numPr>
          <w:ilvl w:val="0"/>
          <w:numId w:val="1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List all the local and remote branches available in the current trunk. Observe the “*” mark which denote the current pointing branch. </w:t>
      </w:r>
    </w:p>
    <w:p w14:paraId="125D68C7">
      <w:pPr>
        <w:pStyle w:val="4"/>
        <w:numPr>
          <w:ilvl w:val="0"/>
          <w:numId w:val="1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Switch to the newly created branch. Add some files to it with some contents.</w:t>
      </w:r>
    </w:p>
    <w:p w14:paraId="1128683D">
      <w:pPr>
        <w:pStyle w:val="4"/>
        <w:numPr>
          <w:ilvl w:val="0"/>
          <w:numId w:val="1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Commit the changes to the branch.</w:t>
      </w:r>
    </w:p>
    <w:p w14:paraId="2C87EDE3">
      <w:pPr>
        <w:pStyle w:val="4"/>
        <w:numPr>
          <w:ilvl w:val="0"/>
          <w:numId w:val="1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Check the status with </w:t>
      </w:r>
      <w:r>
        <w:rPr>
          <w:rFonts w:hint="default" w:ascii="Calibri" w:hAnsi="Calibri" w:cs="Calibri"/>
          <w:b/>
          <w:sz w:val="24"/>
          <w:szCs w:val="24"/>
        </w:rPr>
        <w:t>“git status”</w:t>
      </w:r>
      <w:r>
        <w:rPr>
          <w:rFonts w:hint="default" w:ascii="Calibri" w:hAnsi="Calibri" w:cs="Calibri"/>
          <w:sz w:val="24"/>
          <w:szCs w:val="24"/>
        </w:rPr>
        <w:t xml:space="preserve"> command.</w:t>
      </w:r>
    </w:p>
    <w:p w14:paraId="62947B16">
      <w:pPr>
        <w:rPr>
          <w:rFonts w:hint="default" w:ascii="Calibri" w:hAnsi="Calibri" w:cs="Calibri"/>
          <w:sz w:val="24"/>
          <w:szCs w:val="24"/>
        </w:rPr>
      </w:pPr>
    </w:p>
    <w:p w14:paraId="560110EF">
      <w:pPr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 xml:space="preserve">Merging: </w:t>
      </w:r>
    </w:p>
    <w:p w14:paraId="345F650F">
      <w:pPr>
        <w:pStyle w:val="4"/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Switch to the master</w:t>
      </w:r>
    </w:p>
    <w:p w14:paraId="0D94A11B">
      <w:pPr>
        <w:pStyle w:val="4"/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List out all the differences between trunk and branch. These provide the differences in command line interface.</w:t>
      </w:r>
    </w:p>
    <w:p w14:paraId="49901BB2">
      <w:pPr>
        <w:pStyle w:val="4"/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List out all the visual differences between master and branch using </w:t>
      </w:r>
      <w:r>
        <w:rPr>
          <w:rFonts w:hint="default" w:ascii="Calibri" w:hAnsi="Calibri" w:cs="Calibri"/>
          <w:b/>
          <w:sz w:val="24"/>
          <w:szCs w:val="24"/>
        </w:rPr>
        <w:t>P4Merge tool</w:t>
      </w:r>
      <w:r>
        <w:rPr>
          <w:rFonts w:hint="default" w:ascii="Calibri" w:hAnsi="Calibri" w:cs="Calibri"/>
          <w:sz w:val="24"/>
          <w:szCs w:val="24"/>
        </w:rPr>
        <w:t>.</w:t>
      </w:r>
    </w:p>
    <w:p w14:paraId="51EF8C54">
      <w:pPr>
        <w:pStyle w:val="4"/>
        <w:numPr>
          <w:ilvl w:val="0"/>
          <w:numId w:val="2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Merge the source branch to the trunk.</w:t>
      </w:r>
    </w:p>
    <w:p w14:paraId="0EF8CE4D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Observe the logging after merging using </w:t>
      </w:r>
      <w:r>
        <w:rPr>
          <w:rFonts w:hint="default" w:ascii="Calibri" w:hAnsi="Calibri" w:cs="Calibri"/>
          <w:b/>
          <w:sz w:val="24"/>
          <w:szCs w:val="24"/>
        </w:rPr>
        <w:t>“git log –oneline –graph –decorate”</w:t>
      </w:r>
    </w:p>
    <w:p w14:paraId="49687594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Delete the branch after merging with the trunk and observe the git status.</w:t>
      </w:r>
    </w:p>
    <w:p w14:paraId="779C2693">
      <w:pPr>
        <w:jc w:val="left"/>
        <w:rPr>
          <w:rFonts w:hint="default" w:ascii="Calibri" w:hAnsi="Calibri" w:cs="Calibri"/>
          <w:sz w:val="24"/>
          <w:szCs w:val="24"/>
          <w:u w:val="single"/>
          <w:lang w:val="en-IN"/>
        </w:rPr>
      </w:pPr>
    </w:p>
    <w:p w14:paraId="6FB04DE0">
      <w:pPr>
        <w:jc w:val="left"/>
        <w:rPr>
          <w:rFonts w:hint="default" w:ascii="Calibri" w:hAnsi="Calibri" w:cs="Calibri"/>
          <w:sz w:val="24"/>
          <w:szCs w:val="24"/>
          <w:u w:val="single"/>
          <w:lang w:val="en-IN"/>
        </w:rPr>
      </w:pPr>
    </w:p>
    <w:p w14:paraId="47E9F9DE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F62C">
      <w:pPr>
        <w:jc w:val="left"/>
      </w:pPr>
    </w:p>
    <w:p w14:paraId="51FC4FFB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3F97">
      <w:pPr>
        <w:jc w:val="left"/>
      </w:pPr>
    </w:p>
    <w:p w14:paraId="5EE058EE">
      <w:pPr>
        <w:jc w:val="left"/>
      </w:pPr>
    </w:p>
    <w:p w14:paraId="4D0B9B8B">
      <w:pPr>
        <w:jc w:val="left"/>
      </w:pPr>
    </w:p>
    <w:p w14:paraId="4F0DA522">
      <w:pPr>
        <w:jc w:val="left"/>
      </w:pPr>
    </w:p>
    <w:p w14:paraId="27A68E1C">
      <w:pPr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4.GIT-HOL</w:t>
      </w:r>
    </w:p>
    <w:p w14:paraId="4B53B8F2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5BB4D74E">
      <w:pPr>
        <w:pStyle w:val="4"/>
        <w:numPr>
          <w:ilvl w:val="0"/>
          <w:numId w:val="3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Implement conflict resolution when multiple users are updating the trunk (or master) in such a way that it results into a conflict with the branch’s modification.</w:t>
      </w:r>
    </w:p>
    <w:p w14:paraId="0FDD0628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45A7F511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062D">
      <w:pPr>
        <w:jc w:val="left"/>
      </w:pPr>
    </w:p>
    <w:p w14:paraId="3F5D73C2">
      <w:pPr>
        <w:jc w:val="left"/>
      </w:pPr>
    </w:p>
    <w:p w14:paraId="2D65D5C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965A">
      <w:pPr>
        <w:jc w:val="left"/>
      </w:pPr>
    </w:p>
    <w:p w14:paraId="13376E5E">
      <w:pPr>
        <w:jc w:val="left"/>
      </w:pPr>
      <w:r>
        <w:drawing>
          <wp:inline distT="0" distB="0" distL="114300" distR="114300">
            <wp:extent cx="5273675" cy="3618230"/>
            <wp:effectExtent l="0" t="0" r="14605" b="889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9B18">
      <w:pPr>
        <w:jc w:val="left"/>
      </w:pPr>
    </w:p>
    <w:p w14:paraId="37D2E305">
      <w:pPr>
        <w:jc w:val="left"/>
      </w:pPr>
      <w:r>
        <w:drawing>
          <wp:inline distT="0" distB="0" distL="114300" distR="114300">
            <wp:extent cx="5271770" cy="1741170"/>
            <wp:effectExtent l="0" t="0" r="1270" b="1143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F5F2">
      <w:pPr>
        <w:jc w:val="left"/>
      </w:pPr>
    </w:p>
    <w:p w14:paraId="45123255">
      <w:pPr>
        <w:jc w:val="left"/>
      </w:pPr>
    </w:p>
    <w:p w14:paraId="0FEA63DC">
      <w:pPr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5.GIT-HOL</w:t>
      </w:r>
    </w:p>
    <w:p w14:paraId="27B2FD6B">
      <w:pPr>
        <w:jc w:val="left"/>
        <w:rPr>
          <w:rFonts w:hint="default"/>
          <w:sz w:val="24"/>
          <w:szCs w:val="24"/>
          <w:u w:val="single"/>
          <w:lang w:val="en-IN"/>
        </w:rPr>
      </w:pPr>
    </w:p>
    <w:p w14:paraId="3F16ECA9">
      <w:pPr>
        <w:jc w:val="left"/>
      </w:pPr>
      <w:r>
        <w:drawing>
          <wp:inline distT="0" distB="0" distL="114300" distR="11430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B67B">
      <w:pPr>
        <w:jc w:val="left"/>
      </w:pPr>
    </w:p>
    <w:p w14:paraId="1E736031">
      <w:pPr>
        <w:jc w:val="left"/>
      </w:pPr>
      <w:r>
        <w:drawing>
          <wp:inline distT="0" distB="0" distL="114300" distR="11430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9A33">
      <w:pPr>
        <w:jc w:val="left"/>
      </w:pPr>
    </w:p>
    <w:p w14:paraId="5E54E010">
      <w:pPr>
        <w:jc w:val="left"/>
      </w:pPr>
      <w:r>
        <w:drawing>
          <wp:inline distT="0" distB="0" distL="114300" distR="11430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82A8">
      <w:pPr>
        <w:jc w:val="left"/>
      </w:pPr>
    </w:p>
    <w:p w14:paraId="69926A03">
      <w:pPr>
        <w:jc w:val="left"/>
      </w:pPr>
    </w:p>
    <w:p w14:paraId="6D778EFC">
      <w:pPr>
        <w:jc w:val="left"/>
      </w:pPr>
      <w:bookmarkStart w:id="0" w:name="_GoBack"/>
      <w:bookmarkEnd w:id="0"/>
    </w:p>
    <w:p w14:paraId="746FDBE9">
      <w:pPr>
        <w:jc w:val="left"/>
      </w:pPr>
      <w:r>
        <w:drawing>
          <wp:inline distT="0" distB="0" distL="114300" distR="11430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78D5">
      <w:pPr>
        <w:jc w:val="left"/>
      </w:pPr>
    </w:p>
    <w:p w14:paraId="0380F683"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940425" cy="3321685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0F0A00"/>
    <w:multiLevelType w:val="multilevel"/>
    <w:tmpl w:val="2F0F0A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423080"/>
    <w:multiLevelType w:val="multilevel"/>
    <w:tmpl w:val="414230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293244"/>
    <w:rsid w:val="7329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2025-08-13T18:43:00Z</dcterms:created>
  <dc:creator>Chiranjeeb Parida</dc:creator>
  <cp:lastModifiedBy>Chiranjeeb Parida</cp:lastModifiedBy>
  <dcterms:modified xsi:type="dcterms:W3CDTF">2025-08-13T20:48:13Z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0ED02D07674C4B9AB3CD88F76BFF88E4_11</vt:lpwstr>
  </property>
</Properties>
</file>