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45672D23" w14:textId="77777777" w:rsidR="007708EC" w:rsidRPr="007708EC" w:rsidRDefault="007708EC" w:rsidP="007708EC">
            <w:pPr>
              <w:spacing w:line="240" w:lineRule="auto"/>
              <w:jc w:val="both"/>
              <w:rPr>
                <w:rFonts w:ascii="Times New Roman" w:eastAsia="Times New Roman" w:hAnsi="Times New Roman" w:cs="Times New Roman"/>
                <w:sz w:val="24"/>
                <w:szCs w:val="24"/>
                <w:lang w:eastAsia="es-CL"/>
              </w:rPr>
            </w:pPr>
            <w:r w:rsidRPr="007708EC">
              <w:rPr>
                <w:rFonts w:ascii="Calibri" w:eastAsia="Times New Roman" w:hAnsi="Calibri" w:cs="Calibri"/>
                <w:color w:val="000000"/>
                <w:sz w:val="20"/>
                <w:szCs w:val="20"/>
                <w:lang w:eastAsia="es-CL"/>
              </w:rPr>
              <w:t xml:space="preserve">El proyecto "Sistema de Unidad Territorial" para la villa El </w:t>
            </w:r>
            <w:proofErr w:type="spellStart"/>
            <w:r w:rsidRPr="007708EC">
              <w:rPr>
                <w:rFonts w:ascii="Calibri" w:eastAsia="Times New Roman" w:hAnsi="Calibri" w:cs="Calibri"/>
                <w:color w:val="000000"/>
                <w:sz w:val="20"/>
                <w:szCs w:val="20"/>
                <w:lang w:eastAsia="es-CL"/>
              </w:rPr>
              <w:t>Tattersall</w:t>
            </w:r>
            <w:proofErr w:type="spellEnd"/>
            <w:r w:rsidRPr="007708EC">
              <w:rPr>
                <w:rFonts w:ascii="Calibri" w:eastAsia="Times New Roman" w:hAnsi="Calibri" w:cs="Calibri"/>
                <w:color w:val="000000"/>
                <w:sz w:val="20"/>
                <w:szCs w:val="20"/>
                <w:lang w:eastAsia="es-CL"/>
              </w:rPr>
              <w:t xml:space="preserve"> ha avanzado de manera significativa en el desarrollo de las funcionalidades esenciales. Hasta el momento, se han completado los módulos de </w:t>
            </w:r>
            <w:r w:rsidRPr="007708EC">
              <w:rPr>
                <w:rFonts w:ascii="Calibri" w:eastAsia="Times New Roman" w:hAnsi="Calibri" w:cs="Calibri"/>
                <w:b/>
                <w:bCs/>
                <w:color w:val="000000"/>
                <w:sz w:val="20"/>
                <w:szCs w:val="20"/>
                <w:lang w:eastAsia="es-CL"/>
              </w:rPr>
              <w:t>Registro e Inicio de Sesión</w:t>
            </w:r>
            <w:r w:rsidRPr="007708EC">
              <w:rPr>
                <w:rFonts w:ascii="Calibri" w:eastAsia="Times New Roman" w:hAnsi="Calibri" w:cs="Calibri"/>
                <w:color w:val="000000"/>
                <w:sz w:val="20"/>
                <w:szCs w:val="20"/>
                <w:lang w:eastAsia="es-CL"/>
              </w:rPr>
              <w:t xml:space="preserve">, que habilitan el acceso del usuario a las vistas clave del sistema: </w:t>
            </w:r>
            <w:r w:rsidRPr="007708EC">
              <w:rPr>
                <w:rFonts w:ascii="Calibri" w:eastAsia="Times New Roman" w:hAnsi="Calibri" w:cs="Calibri"/>
                <w:b/>
                <w:bCs/>
                <w:color w:val="000000"/>
                <w:sz w:val="20"/>
                <w:szCs w:val="20"/>
                <w:lang w:eastAsia="es-CL"/>
              </w:rPr>
              <w:t>Quejas, Reportes, Noticias y Eventos.</w:t>
            </w:r>
            <w:r w:rsidRPr="007708EC">
              <w:rPr>
                <w:rFonts w:ascii="Calibri" w:eastAsia="Times New Roman" w:hAnsi="Calibri" w:cs="Calibri"/>
                <w:color w:val="000000"/>
                <w:sz w:val="20"/>
                <w:szCs w:val="20"/>
                <w:lang w:eastAsia="es-CL"/>
              </w:rPr>
              <w:t xml:space="preserve"> Estas funcionalidades permiten a los vecinos realizar quejas, visualizar el estado de las mismas, reportar situaciones de riesgo o sospechosas dentro de su comunidad, y acceder a noticias y eventos dentro de su zona territorial.</w:t>
            </w:r>
          </w:p>
          <w:p w14:paraId="6C70E0C9" w14:textId="223B62B8" w:rsidR="0003309E" w:rsidRPr="00711C16" w:rsidRDefault="007708EC" w:rsidP="007708EC">
            <w:pPr>
              <w:jc w:val="both"/>
              <w:rPr>
                <w:rFonts w:ascii="Calibri" w:hAnsi="Calibri" w:cs="Arial"/>
                <w:i/>
                <w:color w:val="548DD4"/>
                <w:sz w:val="20"/>
                <w:szCs w:val="20"/>
                <w:lang w:eastAsia="es-CL"/>
              </w:rPr>
            </w:pPr>
            <w:r w:rsidRPr="007708EC">
              <w:rPr>
                <w:rFonts w:ascii="Calibri" w:eastAsia="Times New Roman" w:hAnsi="Calibri" w:cs="Calibri"/>
                <w:color w:val="000000"/>
                <w:sz w:val="20"/>
                <w:szCs w:val="20"/>
                <w:lang w:eastAsia="es-CL"/>
              </w:rPr>
              <w:t xml:space="preserve">Adicionalmente, se ha desarrollado una </w:t>
            </w:r>
            <w:r w:rsidRPr="007708EC">
              <w:rPr>
                <w:rFonts w:ascii="Calibri" w:eastAsia="Times New Roman" w:hAnsi="Calibri" w:cs="Calibri"/>
                <w:b/>
                <w:bCs/>
                <w:color w:val="000000"/>
                <w:sz w:val="20"/>
                <w:szCs w:val="20"/>
                <w:lang w:eastAsia="es-CL"/>
              </w:rPr>
              <w:t>página web administrativa</w:t>
            </w:r>
            <w:r w:rsidRPr="007708EC">
              <w:rPr>
                <w:rFonts w:ascii="Calibri" w:eastAsia="Times New Roman" w:hAnsi="Calibri" w:cs="Calibri"/>
                <w:color w:val="000000"/>
                <w:sz w:val="20"/>
                <w:szCs w:val="20"/>
                <w:lang w:eastAsia="es-CL"/>
              </w:rPr>
              <w:t>, que proporciona a los administradores las herramientas necesarias para gestionar quejas, reportes, eventos y noticias de manera eficiente.</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C52D93D" w14:textId="77777777" w:rsidR="007708EC" w:rsidRPr="007708EC" w:rsidRDefault="007708EC" w:rsidP="007708EC">
            <w:pPr>
              <w:spacing w:line="240" w:lineRule="auto"/>
              <w:jc w:val="both"/>
              <w:rPr>
                <w:rFonts w:ascii="Times New Roman" w:eastAsia="Times New Roman" w:hAnsi="Times New Roman" w:cs="Times New Roman"/>
                <w:sz w:val="24"/>
                <w:szCs w:val="24"/>
                <w:lang w:eastAsia="es-CL"/>
              </w:rPr>
            </w:pPr>
            <w:r w:rsidRPr="007708EC">
              <w:rPr>
                <w:rFonts w:ascii="Calibri" w:eastAsia="Times New Roman" w:hAnsi="Calibri" w:cs="Calibri"/>
                <w:color w:val="000000"/>
                <w:sz w:val="20"/>
                <w:szCs w:val="20"/>
                <w:lang w:eastAsia="es-CL"/>
              </w:rPr>
              <w:t>Nuestro principal objetivo es atender las necesidades no satisfechas dentro de esta junta de vecinos, para luego ampliar el alcance a otras posibles áreas. Específicamente, buscamos lograr:</w:t>
            </w:r>
          </w:p>
          <w:p w14:paraId="5164D8EB" w14:textId="77777777" w:rsidR="007708EC" w:rsidRPr="007708EC" w:rsidRDefault="007708EC" w:rsidP="007708EC">
            <w:pPr>
              <w:spacing w:after="0" w:line="240" w:lineRule="auto"/>
              <w:rPr>
                <w:rFonts w:ascii="Times New Roman" w:eastAsia="Times New Roman" w:hAnsi="Times New Roman" w:cs="Times New Roman"/>
                <w:sz w:val="24"/>
                <w:szCs w:val="24"/>
                <w:lang w:eastAsia="es-CL"/>
              </w:rPr>
            </w:pPr>
            <w:r w:rsidRPr="007708EC">
              <w:rPr>
                <w:rFonts w:ascii="Times New Roman" w:eastAsia="Times New Roman" w:hAnsi="Times New Roman" w:cs="Times New Roman"/>
                <w:sz w:val="24"/>
                <w:szCs w:val="24"/>
                <w:lang w:eastAsia="es-CL"/>
              </w:rPr>
              <w:br/>
            </w:r>
          </w:p>
          <w:p w14:paraId="24E28E75" w14:textId="77777777" w:rsidR="007708EC" w:rsidRPr="007708EC" w:rsidRDefault="007708EC" w:rsidP="007708EC">
            <w:pPr>
              <w:numPr>
                <w:ilvl w:val="0"/>
                <w:numId w:val="2"/>
              </w:numPr>
              <w:spacing w:after="0" w:line="240" w:lineRule="auto"/>
              <w:jc w:val="both"/>
              <w:textAlignment w:val="baseline"/>
              <w:rPr>
                <w:rFonts w:ascii="Calibri" w:eastAsia="Times New Roman" w:hAnsi="Calibri" w:cs="Calibri"/>
                <w:color w:val="000000"/>
                <w:sz w:val="20"/>
                <w:szCs w:val="20"/>
                <w:lang w:eastAsia="es-CL"/>
              </w:rPr>
            </w:pPr>
            <w:r w:rsidRPr="007708EC">
              <w:rPr>
                <w:rFonts w:ascii="Calibri" w:eastAsia="Times New Roman" w:hAnsi="Calibri" w:cs="Calibri"/>
                <w:b/>
                <w:bCs/>
                <w:color w:val="000000"/>
                <w:sz w:val="20"/>
                <w:szCs w:val="20"/>
                <w:lang w:eastAsia="es-CL"/>
              </w:rPr>
              <w:t>Incrementar el uso de las solicitudes de queja</w:t>
            </w:r>
            <w:r w:rsidRPr="007708EC">
              <w:rPr>
                <w:rFonts w:ascii="Calibri" w:eastAsia="Times New Roman" w:hAnsi="Calibri" w:cs="Calibri"/>
                <w:color w:val="000000"/>
                <w:sz w:val="20"/>
                <w:szCs w:val="20"/>
                <w:lang w:eastAsia="es-CL"/>
              </w:rPr>
              <w:t>, mejorando la satisfacción de los vecinos con su entorno, pasando de un 33.3% a un 50% dentro de las primeras tres semanas de implementada la plataforma.</w:t>
            </w:r>
          </w:p>
          <w:p w14:paraId="227FE53D" w14:textId="77777777" w:rsidR="007708EC" w:rsidRPr="007708EC" w:rsidRDefault="007708EC" w:rsidP="007708EC">
            <w:pPr>
              <w:numPr>
                <w:ilvl w:val="0"/>
                <w:numId w:val="2"/>
              </w:numPr>
              <w:spacing w:after="0" w:line="240" w:lineRule="auto"/>
              <w:jc w:val="both"/>
              <w:textAlignment w:val="baseline"/>
              <w:rPr>
                <w:rFonts w:ascii="Calibri" w:eastAsia="Times New Roman" w:hAnsi="Calibri" w:cs="Calibri"/>
                <w:color w:val="000000"/>
                <w:sz w:val="20"/>
                <w:szCs w:val="20"/>
                <w:lang w:eastAsia="es-CL"/>
              </w:rPr>
            </w:pPr>
            <w:r w:rsidRPr="007708EC">
              <w:rPr>
                <w:rFonts w:ascii="Calibri" w:eastAsia="Times New Roman" w:hAnsi="Calibri" w:cs="Calibri"/>
                <w:b/>
                <w:bCs/>
                <w:color w:val="000000"/>
                <w:sz w:val="20"/>
                <w:szCs w:val="20"/>
                <w:lang w:eastAsia="es-CL"/>
              </w:rPr>
              <w:t>Reducir el tiempo de resolución de quejas</w:t>
            </w:r>
            <w:r w:rsidRPr="007708EC">
              <w:rPr>
                <w:rFonts w:ascii="Calibri" w:eastAsia="Times New Roman" w:hAnsi="Calibri" w:cs="Calibri"/>
                <w:color w:val="000000"/>
                <w:sz w:val="20"/>
                <w:szCs w:val="20"/>
                <w:lang w:eastAsia="es-CL"/>
              </w:rPr>
              <w:t>, de 2 horas o días a 30 minutos, tres semanas después de la implementación de la plataforma.</w:t>
            </w:r>
          </w:p>
          <w:p w14:paraId="1F8A1A9F" w14:textId="77777777" w:rsidR="007708EC" w:rsidRPr="007708EC" w:rsidRDefault="007708EC" w:rsidP="007708EC">
            <w:pPr>
              <w:numPr>
                <w:ilvl w:val="0"/>
                <w:numId w:val="2"/>
              </w:numPr>
              <w:spacing w:after="0" w:line="240" w:lineRule="auto"/>
              <w:jc w:val="both"/>
              <w:textAlignment w:val="baseline"/>
              <w:rPr>
                <w:rFonts w:ascii="Calibri" w:eastAsia="Times New Roman" w:hAnsi="Calibri" w:cs="Calibri"/>
                <w:color w:val="000000"/>
                <w:sz w:val="20"/>
                <w:szCs w:val="20"/>
                <w:lang w:eastAsia="es-CL"/>
              </w:rPr>
            </w:pPr>
            <w:r w:rsidRPr="007708EC">
              <w:rPr>
                <w:rFonts w:ascii="Calibri" w:eastAsia="Times New Roman" w:hAnsi="Calibri" w:cs="Calibri"/>
                <w:b/>
                <w:bCs/>
                <w:color w:val="000000"/>
                <w:sz w:val="20"/>
                <w:szCs w:val="20"/>
                <w:lang w:eastAsia="es-CL"/>
              </w:rPr>
              <w:t>Aumentar la participación comunitaria</w:t>
            </w:r>
            <w:r w:rsidRPr="007708EC">
              <w:rPr>
                <w:rFonts w:ascii="Calibri" w:eastAsia="Times New Roman" w:hAnsi="Calibri" w:cs="Calibri"/>
                <w:color w:val="000000"/>
                <w:sz w:val="20"/>
                <w:szCs w:val="20"/>
                <w:lang w:eastAsia="es-CL"/>
              </w:rPr>
              <w:t>, del 42% al 60%, en un período de tres semanas tras la puesta en marcha del proyecto.</w:t>
            </w:r>
          </w:p>
          <w:p w14:paraId="0DD025FA" w14:textId="102C07DA" w:rsidR="0003309E" w:rsidRPr="007708EC" w:rsidRDefault="007708EC" w:rsidP="007708EC">
            <w:pPr>
              <w:pStyle w:val="Prrafodelista"/>
              <w:numPr>
                <w:ilvl w:val="0"/>
                <w:numId w:val="2"/>
              </w:numPr>
              <w:jc w:val="both"/>
              <w:rPr>
                <w:rFonts w:ascii="Calibri" w:hAnsi="Calibri" w:cs="Arial"/>
                <w:b/>
                <w:i/>
                <w:color w:val="548DD4"/>
                <w:sz w:val="20"/>
                <w:szCs w:val="20"/>
                <w:lang w:eastAsia="es-CL"/>
              </w:rPr>
            </w:pPr>
            <w:r w:rsidRPr="007708EC">
              <w:rPr>
                <w:rFonts w:ascii="Calibri" w:eastAsia="Times New Roman" w:hAnsi="Calibri" w:cs="Calibri"/>
                <w:b/>
                <w:bCs/>
                <w:color w:val="000000"/>
                <w:sz w:val="20"/>
                <w:szCs w:val="20"/>
                <w:lang w:eastAsia="es-CL"/>
              </w:rPr>
              <w:t>Mejorar la transparencia en la publicación de novedades</w:t>
            </w:r>
            <w:r w:rsidRPr="007708EC">
              <w:rPr>
                <w:rFonts w:ascii="Calibri" w:eastAsia="Times New Roman" w:hAnsi="Calibri" w:cs="Calibri"/>
                <w:color w:val="000000"/>
                <w:sz w:val="20"/>
                <w:szCs w:val="20"/>
                <w:lang w:eastAsia="es-CL"/>
              </w:rPr>
              <w:t>, incrementando la confianza de los vecinos, con un aumento del 40% al 60% en el mismo período.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Metodología</w:t>
            </w:r>
          </w:p>
        </w:tc>
        <w:tc>
          <w:tcPr>
            <w:tcW w:w="7111" w:type="dxa"/>
            <w:vAlign w:val="center"/>
          </w:tcPr>
          <w:p w14:paraId="0908C15F" w14:textId="2200E6D1" w:rsidR="0003309E" w:rsidRPr="00711C16" w:rsidRDefault="007708EC" w:rsidP="00585A13">
            <w:pPr>
              <w:jc w:val="both"/>
              <w:rPr>
                <w:rFonts w:ascii="Calibri" w:hAnsi="Calibri" w:cs="Arial"/>
                <w:i/>
                <w:color w:val="548DD4"/>
                <w:sz w:val="20"/>
                <w:szCs w:val="20"/>
                <w:lang w:eastAsia="es-CL"/>
              </w:rPr>
            </w:pPr>
            <w:r>
              <w:rPr>
                <w:rFonts w:ascii="Calibri" w:hAnsi="Calibri" w:cs="Calibri"/>
                <w:color w:val="000000"/>
                <w:sz w:val="20"/>
                <w:szCs w:val="20"/>
              </w:rPr>
              <w:t>El proyecto está siendo desarrollado utilizando la metodología</w:t>
            </w:r>
            <w:r>
              <w:rPr>
                <w:rFonts w:ascii="Calibri" w:hAnsi="Calibri" w:cs="Calibri"/>
                <w:b/>
                <w:bCs/>
                <w:color w:val="000000"/>
                <w:sz w:val="20"/>
                <w:szCs w:val="20"/>
              </w:rPr>
              <w:t xml:space="preserve"> Scrum</w:t>
            </w:r>
            <w:r>
              <w:rPr>
                <w:rFonts w:ascii="Calibri" w:hAnsi="Calibri" w:cs="Calibri"/>
                <w:color w:val="000000"/>
                <w:sz w:val="20"/>
                <w:szCs w:val="20"/>
              </w:rPr>
              <w:t xml:space="preserve">, que permite una gestión ágil y eficiente de las tareas. Para organizar y controlar las actividades, se está utilizando la plataforma </w:t>
            </w:r>
            <w:r>
              <w:rPr>
                <w:rFonts w:ascii="Calibri" w:hAnsi="Calibri" w:cs="Calibri"/>
                <w:b/>
                <w:bCs/>
                <w:color w:val="000000"/>
                <w:sz w:val="20"/>
                <w:szCs w:val="20"/>
              </w:rPr>
              <w:t>Trello</w:t>
            </w:r>
            <w:r>
              <w:rPr>
                <w:rFonts w:ascii="Calibri" w:hAnsi="Calibri" w:cs="Calibri"/>
                <w:color w:val="000000"/>
                <w:sz w:val="20"/>
                <w:szCs w:val="20"/>
              </w:rPr>
              <w:t>, lo que ha facilitado el seguimiento y asignación de tareas dentro del equipo.</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51E5B895" w14:textId="734BEDB0" w:rsidR="0003309E" w:rsidRPr="00A370C8" w:rsidRDefault="007708EC" w:rsidP="00585A13">
            <w:pPr>
              <w:jc w:val="both"/>
              <w:rPr>
                <w:rFonts w:ascii="Calibri" w:hAnsi="Calibri" w:cs="Arial"/>
                <w:b/>
                <w:i/>
                <w:color w:val="548DD4"/>
                <w:sz w:val="20"/>
                <w:szCs w:val="20"/>
                <w:lang w:eastAsia="es-CL"/>
              </w:rPr>
            </w:pPr>
            <w:r w:rsidRPr="00A81476">
              <w:rPr>
                <w:rFonts w:ascii="Calibri" w:hAnsi="Calibri" w:cs="Arial"/>
                <w:iCs/>
                <w:sz w:val="20"/>
                <w:szCs w:val="20"/>
                <w:lang w:eastAsia="es-CL"/>
              </w:rPr>
              <w:t xml:space="preserve">Las evidencias que respaldan el avance del proyecto corresponden a las funcionalidades implementadas en las siguientes vistas: </w:t>
            </w:r>
            <w:r w:rsidRPr="00A81476">
              <w:rPr>
                <w:rFonts w:ascii="Calibri" w:hAnsi="Calibri" w:cs="Arial"/>
                <w:b/>
                <w:bCs/>
                <w:iCs/>
                <w:sz w:val="20"/>
                <w:szCs w:val="20"/>
                <w:lang w:eastAsia="es-CL"/>
              </w:rPr>
              <w:t xml:space="preserve">Inicio de Sesión, Registro de Usuario, Quejas, Reportes, Noticias y Eventos. </w:t>
            </w:r>
            <w:r w:rsidRPr="00A81476">
              <w:rPr>
                <w:rFonts w:ascii="Calibri" w:hAnsi="Calibri" w:cs="Arial"/>
                <w:iCs/>
                <w:sz w:val="20"/>
                <w:szCs w:val="20"/>
                <w:lang w:eastAsia="es-CL"/>
              </w:rPr>
              <w:t xml:space="preserve">Estas funcionalidades han sido desarrolladas con base en los requerimientos establecidos, asegurando la calidad del proyecto y garantizando que las mismas respondan a las necesidades de la </w:t>
            </w:r>
            <w:proofErr w:type="gramStart"/>
            <w:r w:rsidRPr="00A81476">
              <w:rPr>
                <w:rFonts w:ascii="Calibri" w:hAnsi="Calibri" w:cs="Arial"/>
                <w:iCs/>
                <w:sz w:val="20"/>
                <w:szCs w:val="20"/>
                <w:lang w:eastAsia="es-CL"/>
              </w:rPr>
              <w:t>comunidad.</w:t>
            </w:r>
            <w:r w:rsidR="0003309E" w:rsidRPr="002C5C85">
              <w:rPr>
                <w:rFonts w:ascii="Calibri" w:hAnsi="Calibri" w:cs="Arial"/>
                <w:i/>
                <w:color w:val="548DD4"/>
                <w:sz w:val="20"/>
                <w:szCs w:val="20"/>
                <w:lang w:eastAsia="es-CL"/>
              </w:rPr>
              <w:t>.</w:t>
            </w:r>
            <w:proofErr w:type="gramEnd"/>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2203B221" w14:textId="77777777" w:rsidR="007708EC" w:rsidRDefault="007708EC" w:rsidP="007708EC">
      <w:pPr>
        <w:jc w:val="center"/>
        <w:rPr>
          <w:rFonts w:ascii="Calibri" w:hAnsi="Calibri" w:cs="Arial"/>
          <w:b/>
          <w:iCs/>
          <w:sz w:val="20"/>
          <w:szCs w:val="20"/>
          <w:lang w:eastAsia="es-CL"/>
        </w:rPr>
      </w:pPr>
      <w:r>
        <w:rPr>
          <w:rFonts w:cs="Calibri Light"/>
          <w:color w:val="595959" w:themeColor="text1" w:themeTint="A6"/>
          <w:sz w:val="24"/>
          <w:szCs w:val="24"/>
          <w:lang w:val="es-ES"/>
        </w:rPr>
        <w:t>Evidencias de avance:</w:t>
      </w:r>
      <w:r>
        <w:rPr>
          <w:rFonts w:cs="Calibri Light"/>
          <w:color w:val="595959" w:themeColor="text1" w:themeTint="A6"/>
          <w:sz w:val="24"/>
          <w:szCs w:val="24"/>
          <w:lang w:val="es-ES"/>
        </w:rPr>
        <w:br/>
      </w:r>
      <w:r>
        <w:rPr>
          <w:rFonts w:ascii="Calibri" w:hAnsi="Calibri" w:cs="Arial"/>
          <w:b/>
          <w:iCs/>
          <w:sz w:val="20"/>
          <w:szCs w:val="20"/>
          <w:lang w:eastAsia="es-CL"/>
        </w:rPr>
        <w:t>Evidencias Plataforma Web:</w:t>
      </w:r>
    </w:p>
    <w:p w14:paraId="02D56A71" w14:textId="77777777" w:rsidR="007708EC" w:rsidRDefault="007708EC" w:rsidP="007708EC">
      <w:pPr>
        <w:jc w:val="center"/>
        <w:rPr>
          <w:rFonts w:ascii="Calibri" w:hAnsi="Calibri" w:cs="Arial"/>
          <w:b/>
          <w:iCs/>
          <w:sz w:val="20"/>
          <w:szCs w:val="20"/>
          <w:lang w:eastAsia="es-CL"/>
        </w:rPr>
      </w:pPr>
      <w:r>
        <w:rPr>
          <w:rFonts w:ascii="Calibri" w:hAnsi="Calibri" w:cs="Arial"/>
          <w:b/>
          <w:iCs/>
          <w:sz w:val="20"/>
          <w:szCs w:val="20"/>
          <w:lang w:eastAsia="es-CL"/>
        </w:rPr>
        <w:t>Inicio panel de administración</w:t>
      </w:r>
    </w:p>
    <w:p w14:paraId="50612B58" w14:textId="77777777" w:rsidR="007708EC" w:rsidRDefault="007708EC" w:rsidP="007708EC">
      <w:pPr>
        <w:jc w:val="center"/>
        <w:rPr>
          <w:rFonts w:ascii="Calibri" w:hAnsi="Calibri" w:cs="Arial"/>
          <w:b/>
          <w:iCs/>
          <w:sz w:val="20"/>
          <w:szCs w:val="20"/>
          <w:lang w:eastAsia="es-CL"/>
        </w:rPr>
      </w:pPr>
      <w:r>
        <w:rPr>
          <w:rFonts w:ascii="Calibri" w:hAnsi="Calibri" w:cs="Arial"/>
          <w:b/>
          <w:iCs/>
          <w:noProof/>
          <w:sz w:val="20"/>
          <w:szCs w:val="20"/>
          <w:lang w:eastAsia="es-CL"/>
        </w:rPr>
        <w:lastRenderedPageBreak/>
        <w:drawing>
          <wp:inline distT="0" distB="0" distL="0" distR="0" wp14:anchorId="489C747E" wp14:editId="761F6025">
            <wp:extent cx="5391150" cy="1924050"/>
            <wp:effectExtent l="0" t="0" r="0" b="0"/>
            <wp:docPr id="3817392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r>
        <w:rPr>
          <w:rFonts w:ascii="Calibri" w:hAnsi="Calibri" w:cs="Arial"/>
          <w:b/>
          <w:iCs/>
          <w:sz w:val="20"/>
          <w:szCs w:val="20"/>
          <w:lang w:eastAsia="es-CL"/>
        </w:rPr>
        <w:t>Panel de administración de quejas</w:t>
      </w:r>
      <w:r>
        <w:rPr>
          <w:rFonts w:ascii="Calibri" w:hAnsi="Calibri" w:cs="Arial"/>
          <w:b/>
          <w:iCs/>
          <w:noProof/>
          <w:sz w:val="20"/>
          <w:szCs w:val="20"/>
          <w:lang w:eastAsia="es-CL"/>
        </w:rPr>
        <w:drawing>
          <wp:inline distT="0" distB="0" distL="0" distR="0" wp14:anchorId="3E2741D8" wp14:editId="1CAB63C6">
            <wp:extent cx="5391150" cy="3152775"/>
            <wp:effectExtent l="0" t="0" r="0" b="9525"/>
            <wp:docPr id="5971892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14:paraId="3AC8B4F3" w14:textId="77777777" w:rsidR="007708EC" w:rsidRDefault="007708EC" w:rsidP="007708EC">
      <w:pPr>
        <w:jc w:val="center"/>
        <w:rPr>
          <w:rFonts w:ascii="Calibri" w:hAnsi="Calibri" w:cs="Arial"/>
          <w:b/>
          <w:iCs/>
          <w:sz w:val="20"/>
          <w:szCs w:val="20"/>
          <w:lang w:eastAsia="es-CL"/>
        </w:rPr>
      </w:pPr>
      <w:r>
        <w:rPr>
          <w:rFonts w:ascii="Calibri" w:hAnsi="Calibri" w:cs="Arial"/>
          <w:b/>
          <w:iCs/>
          <w:sz w:val="20"/>
          <w:szCs w:val="20"/>
          <w:lang w:eastAsia="es-CL"/>
        </w:rPr>
        <w:t>Inicio panel de administración de eventos</w:t>
      </w:r>
      <w:r>
        <w:rPr>
          <w:rFonts w:ascii="Calibri" w:hAnsi="Calibri" w:cs="Arial"/>
          <w:b/>
          <w:iCs/>
          <w:noProof/>
          <w:sz w:val="20"/>
          <w:szCs w:val="20"/>
          <w:lang w:eastAsia="es-CL"/>
        </w:rPr>
        <w:drawing>
          <wp:inline distT="0" distB="0" distL="0" distR="0" wp14:anchorId="74CAEA38" wp14:editId="222265E2">
            <wp:extent cx="5391150" cy="2838450"/>
            <wp:effectExtent l="0" t="0" r="0" b="0"/>
            <wp:docPr id="145212276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1150" cy="2838450"/>
                    </a:xfrm>
                    <a:prstGeom prst="rect">
                      <a:avLst/>
                    </a:prstGeom>
                    <a:noFill/>
                    <a:ln>
                      <a:noFill/>
                    </a:ln>
                  </pic:spPr>
                </pic:pic>
              </a:graphicData>
            </a:graphic>
          </wp:inline>
        </w:drawing>
      </w:r>
      <w:r w:rsidRPr="00515E36">
        <w:rPr>
          <w:rFonts w:ascii="Calibri" w:hAnsi="Calibri" w:cs="Arial"/>
          <w:b/>
          <w:iCs/>
          <w:sz w:val="20"/>
          <w:szCs w:val="20"/>
          <w:lang w:eastAsia="es-CL"/>
        </w:rPr>
        <w:t xml:space="preserve"> </w:t>
      </w:r>
      <w:r>
        <w:rPr>
          <w:rFonts w:ascii="Calibri" w:hAnsi="Calibri" w:cs="Arial"/>
          <w:b/>
          <w:iCs/>
          <w:sz w:val="20"/>
          <w:szCs w:val="20"/>
          <w:lang w:eastAsia="es-CL"/>
        </w:rPr>
        <w:lastRenderedPageBreak/>
        <w:t>Inicio panel de administración de reportes</w:t>
      </w:r>
      <w:r w:rsidRPr="001F12C9">
        <w:rPr>
          <w:rFonts w:ascii="Calibri" w:hAnsi="Calibri" w:cs="Arial"/>
          <w:b/>
          <w:iCs/>
          <w:noProof/>
          <w:sz w:val="20"/>
          <w:szCs w:val="20"/>
          <w:lang w:eastAsia="es-CL"/>
        </w:rPr>
        <w:t xml:space="preserve"> </w:t>
      </w:r>
      <w:r w:rsidRPr="001F12C9">
        <w:rPr>
          <w:rFonts w:ascii="Calibri" w:hAnsi="Calibri" w:cs="Arial"/>
          <w:b/>
          <w:iCs/>
          <w:noProof/>
          <w:sz w:val="20"/>
          <w:szCs w:val="20"/>
          <w:lang w:eastAsia="es-CL"/>
        </w:rPr>
        <w:drawing>
          <wp:inline distT="0" distB="0" distL="0" distR="0" wp14:anchorId="32A5A1A5" wp14:editId="173705C5">
            <wp:extent cx="5400040" cy="2689860"/>
            <wp:effectExtent l="0" t="0" r="0" b="0"/>
            <wp:docPr id="1856368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68637" name=""/>
                    <pic:cNvPicPr/>
                  </pic:nvPicPr>
                  <pic:blipFill>
                    <a:blip r:embed="rId13"/>
                    <a:stretch>
                      <a:fillRect/>
                    </a:stretch>
                  </pic:blipFill>
                  <pic:spPr>
                    <a:xfrm>
                      <a:off x="0" y="0"/>
                      <a:ext cx="5400040" cy="2689860"/>
                    </a:xfrm>
                    <a:prstGeom prst="rect">
                      <a:avLst/>
                    </a:prstGeom>
                  </pic:spPr>
                </pic:pic>
              </a:graphicData>
            </a:graphic>
          </wp:inline>
        </w:drawing>
      </w:r>
    </w:p>
    <w:p w14:paraId="40D2A0EC" w14:textId="77777777" w:rsidR="007708EC" w:rsidRDefault="007708EC" w:rsidP="007708EC">
      <w:pPr>
        <w:jc w:val="center"/>
        <w:rPr>
          <w:rFonts w:ascii="Calibri" w:hAnsi="Calibri" w:cs="Arial"/>
          <w:b/>
          <w:iCs/>
          <w:sz w:val="20"/>
          <w:szCs w:val="20"/>
          <w:lang w:eastAsia="es-CL"/>
        </w:rPr>
      </w:pPr>
      <w:r>
        <w:rPr>
          <w:rFonts w:ascii="Calibri" w:hAnsi="Calibri" w:cs="Arial"/>
          <w:b/>
          <w:iCs/>
          <w:sz w:val="20"/>
          <w:szCs w:val="20"/>
          <w:lang w:eastAsia="es-CL"/>
        </w:rPr>
        <w:t>Inicio panel de administración de noticias</w:t>
      </w:r>
      <w:r>
        <w:rPr>
          <w:rFonts w:ascii="Calibri" w:hAnsi="Calibri" w:cs="Arial"/>
          <w:b/>
          <w:iCs/>
          <w:noProof/>
          <w:sz w:val="20"/>
          <w:szCs w:val="20"/>
          <w:lang w:eastAsia="es-CL"/>
        </w:rPr>
        <w:drawing>
          <wp:inline distT="0" distB="0" distL="0" distR="0" wp14:anchorId="34E50D57" wp14:editId="06BD2ADF">
            <wp:extent cx="5400675" cy="3133725"/>
            <wp:effectExtent l="0" t="0" r="9525" b="9525"/>
            <wp:docPr id="212039788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675" cy="3133725"/>
                    </a:xfrm>
                    <a:prstGeom prst="rect">
                      <a:avLst/>
                    </a:prstGeom>
                    <a:noFill/>
                    <a:ln>
                      <a:noFill/>
                    </a:ln>
                  </pic:spPr>
                </pic:pic>
              </a:graphicData>
            </a:graphic>
          </wp:inline>
        </w:drawing>
      </w:r>
    </w:p>
    <w:p w14:paraId="6B7464FC" w14:textId="77777777" w:rsidR="007708EC" w:rsidRDefault="007708EC" w:rsidP="007708EC">
      <w:pPr>
        <w:jc w:val="both"/>
        <w:rPr>
          <w:rFonts w:ascii="Calibri" w:hAnsi="Calibri" w:cs="Arial"/>
          <w:b/>
          <w:iCs/>
          <w:sz w:val="20"/>
          <w:szCs w:val="20"/>
          <w:lang w:eastAsia="es-CL"/>
        </w:rPr>
      </w:pPr>
    </w:p>
    <w:p w14:paraId="6B52FCEC" w14:textId="77777777" w:rsidR="007708EC" w:rsidRDefault="007708EC" w:rsidP="007708EC">
      <w:pPr>
        <w:jc w:val="center"/>
        <w:rPr>
          <w:b/>
          <w:bCs/>
        </w:rPr>
      </w:pPr>
    </w:p>
    <w:p w14:paraId="1746A41C" w14:textId="77777777" w:rsidR="007708EC" w:rsidRDefault="007708EC" w:rsidP="007708EC">
      <w:pPr>
        <w:jc w:val="center"/>
        <w:rPr>
          <w:b/>
          <w:bCs/>
        </w:rPr>
      </w:pPr>
    </w:p>
    <w:p w14:paraId="3ECFB483" w14:textId="77777777" w:rsidR="007708EC" w:rsidRDefault="007708EC" w:rsidP="007708EC">
      <w:pPr>
        <w:jc w:val="center"/>
        <w:rPr>
          <w:b/>
          <w:bCs/>
        </w:rPr>
      </w:pPr>
    </w:p>
    <w:p w14:paraId="3C56C9D8" w14:textId="77777777" w:rsidR="007708EC" w:rsidRDefault="007708EC" w:rsidP="007708EC">
      <w:pPr>
        <w:jc w:val="center"/>
        <w:rPr>
          <w:b/>
          <w:bCs/>
        </w:rPr>
      </w:pPr>
    </w:p>
    <w:p w14:paraId="17F1ED4F" w14:textId="77777777" w:rsidR="007708EC" w:rsidRDefault="007708EC" w:rsidP="007708EC">
      <w:pPr>
        <w:jc w:val="center"/>
        <w:rPr>
          <w:b/>
          <w:bCs/>
        </w:rPr>
      </w:pPr>
    </w:p>
    <w:p w14:paraId="547F7A58" w14:textId="77777777" w:rsidR="007708EC" w:rsidRDefault="007708EC" w:rsidP="007708EC">
      <w:pPr>
        <w:jc w:val="center"/>
        <w:rPr>
          <w:b/>
          <w:bCs/>
        </w:rPr>
      </w:pPr>
    </w:p>
    <w:p w14:paraId="4EC64759" w14:textId="77777777" w:rsidR="007708EC" w:rsidRDefault="007708EC" w:rsidP="007708EC">
      <w:pPr>
        <w:jc w:val="center"/>
        <w:rPr>
          <w:b/>
          <w:bCs/>
        </w:rPr>
      </w:pPr>
    </w:p>
    <w:p w14:paraId="5B42DF12" w14:textId="7B54FEBA" w:rsidR="00A56EDB" w:rsidRDefault="00A56EDB" w:rsidP="007708EC">
      <w:pPr>
        <w:jc w:val="center"/>
        <w:rPr>
          <w:b/>
          <w:bCs/>
        </w:rPr>
      </w:pPr>
      <w:r>
        <w:rPr>
          <w:rFonts w:ascii="Calibri" w:hAnsi="Calibri" w:cs="Arial"/>
          <w:b/>
          <w:iCs/>
          <w:sz w:val="20"/>
          <w:szCs w:val="20"/>
          <w:lang w:eastAsia="es-CL"/>
        </w:rPr>
        <w:lastRenderedPageBreak/>
        <w:t xml:space="preserve">Evidencias </w:t>
      </w:r>
      <w:r>
        <w:rPr>
          <w:rFonts w:ascii="Calibri" w:hAnsi="Calibri" w:cs="Arial"/>
          <w:b/>
          <w:iCs/>
          <w:sz w:val="20"/>
          <w:szCs w:val="20"/>
          <w:lang w:eastAsia="es-CL"/>
        </w:rPr>
        <w:t>Aplicación</w:t>
      </w:r>
      <w:r>
        <w:rPr>
          <w:rFonts w:ascii="Calibri" w:hAnsi="Calibri" w:cs="Arial"/>
          <w:b/>
          <w:iCs/>
          <w:sz w:val="20"/>
          <w:szCs w:val="20"/>
          <w:lang w:eastAsia="es-CL"/>
        </w:rPr>
        <w:t>:</w:t>
      </w:r>
    </w:p>
    <w:p w14:paraId="69BDE0CB" w14:textId="083458E4" w:rsidR="007708EC" w:rsidRPr="00516433" w:rsidRDefault="007708EC" w:rsidP="007708EC">
      <w:pPr>
        <w:jc w:val="center"/>
        <w:rPr>
          <w:b/>
          <w:bCs/>
        </w:rPr>
      </w:pPr>
      <w:r w:rsidRPr="00516433">
        <w:rPr>
          <w:b/>
          <w:bCs/>
        </w:rPr>
        <w:t>Inicio de la aplicación</w:t>
      </w:r>
    </w:p>
    <w:p w14:paraId="3465BDB7" w14:textId="77777777" w:rsidR="007708EC" w:rsidRDefault="007708EC" w:rsidP="007708EC">
      <w:pPr>
        <w:jc w:val="center"/>
      </w:pPr>
      <w:r w:rsidRPr="00516433">
        <w:rPr>
          <w:noProof/>
        </w:rPr>
        <w:drawing>
          <wp:inline distT="0" distB="0" distL="0" distR="0" wp14:anchorId="1F62C1B4" wp14:editId="2AADCEBD">
            <wp:extent cx="3362325" cy="5972175"/>
            <wp:effectExtent l="0" t="0" r="9525" b="9525"/>
            <wp:docPr id="697276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276318" name=""/>
                    <pic:cNvPicPr/>
                  </pic:nvPicPr>
                  <pic:blipFill>
                    <a:blip r:embed="rId15"/>
                    <a:stretch>
                      <a:fillRect/>
                    </a:stretch>
                  </pic:blipFill>
                  <pic:spPr>
                    <a:xfrm>
                      <a:off x="0" y="0"/>
                      <a:ext cx="3362325" cy="5972175"/>
                    </a:xfrm>
                    <a:prstGeom prst="rect">
                      <a:avLst/>
                    </a:prstGeom>
                  </pic:spPr>
                </pic:pic>
              </a:graphicData>
            </a:graphic>
          </wp:inline>
        </w:drawing>
      </w:r>
    </w:p>
    <w:p w14:paraId="0F78AE80" w14:textId="77777777" w:rsidR="007708EC" w:rsidRDefault="007708EC" w:rsidP="007708EC">
      <w:pPr>
        <w:jc w:val="center"/>
        <w:rPr>
          <w:b/>
          <w:bCs/>
        </w:rPr>
      </w:pPr>
    </w:p>
    <w:p w14:paraId="4135A590" w14:textId="77777777" w:rsidR="007708EC" w:rsidRDefault="007708EC" w:rsidP="007708EC">
      <w:pPr>
        <w:jc w:val="center"/>
        <w:rPr>
          <w:b/>
          <w:bCs/>
        </w:rPr>
      </w:pPr>
    </w:p>
    <w:p w14:paraId="7A29003C" w14:textId="77777777" w:rsidR="007708EC" w:rsidRDefault="007708EC" w:rsidP="007708EC">
      <w:pPr>
        <w:jc w:val="center"/>
        <w:rPr>
          <w:b/>
          <w:bCs/>
        </w:rPr>
      </w:pPr>
    </w:p>
    <w:p w14:paraId="65849105" w14:textId="77777777" w:rsidR="007708EC" w:rsidRDefault="007708EC" w:rsidP="007708EC">
      <w:pPr>
        <w:jc w:val="center"/>
        <w:rPr>
          <w:b/>
          <w:bCs/>
        </w:rPr>
      </w:pPr>
    </w:p>
    <w:p w14:paraId="3A4AE609" w14:textId="77777777" w:rsidR="007708EC" w:rsidRDefault="007708EC" w:rsidP="007708EC">
      <w:pPr>
        <w:jc w:val="center"/>
        <w:rPr>
          <w:b/>
          <w:bCs/>
        </w:rPr>
      </w:pPr>
    </w:p>
    <w:p w14:paraId="34A78982" w14:textId="77777777" w:rsidR="007708EC" w:rsidRDefault="007708EC" w:rsidP="007708EC">
      <w:pPr>
        <w:jc w:val="center"/>
        <w:rPr>
          <w:b/>
          <w:bCs/>
        </w:rPr>
      </w:pPr>
    </w:p>
    <w:p w14:paraId="022CE391" w14:textId="77777777" w:rsidR="007708EC" w:rsidRDefault="007708EC" w:rsidP="007708EC">
      <w:pPr>
        <w:jc w:val="center"/>
        <w:rPr>
          <w:b/>
          <w:bCs/>
        </w:rPr>
      </w:pPr>
    </w:p>
    <w:p w14:paraId="477EC932" w14:textId="77777777" w:rsidR="007708EC" w:rsidRDefault="007708EC" w:rsidP="007708EC">
      <w:pPr>
        <w:jc w:val="center"/>
        <w:rPr>
          <w:b/>
          <w:bCs/>
        </w:rPr>
      </w:pPr>
    </w:p>
    <w:p w14:paraId="3E2BD386" w14:textId="0F22DCD6" w:rsidR="007708EC" w:rsidRPr="00516433" w:rsidRDefault="007708EC" w:rsidP="007708EC">
      <w:pPr>
        <w:jc w:val="center"/>
        <w:rPr>
          <w:b/>
          <w:bCs/>
        </w:rPr>
      </w:pPr>
      <w:r w:rsidRPr="00516433">
        <w:rPr>
          <w:b/>
          <w:bCs/>
        </w:rPr>
        <w:t>Sección de listar quejas pertenecientes al usuario</w:t>
      </w:r>
    </w:p>
    <w:p w14:paraId="325E7E71" w14:textId="77777777" w:rsidR="007708EC" w:rsidRDefault="007708EC" w:rsidP="007708EC">
      <w:pPr>
        <w:jc w:val="center"/>
      </w:pPr>
      <w:r w:rsidRPr="00516433">
        <w:rPr>
          <w:noProof/>
        </w:rPr>
        <w:drawing>
          <wp:inline distT="0" distB="0" distL="0" distR="0" wp14:anchorId="68E0F2E9" wp14:editId="18D3D513">
            <wp:extent cx="3362325" cy="5972175"/>
            <wp:effectExtent l="0" t="0" r="9525" b="9525"/>
            <wp:docPr id="14198930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93090" name=""/>
                    <pic:cNvPicPr/>
                  </pic:nvPicPr>
                  <pic:blipFill>
                    <a:blip r:embed="rId16"/>
                    <a:stretch>
                      <a:fillRect/>
                    </a:stretch>
                  </pic:blipFill>
                  <pic:spPr>
                    <a:xfrm>
                      <a:off x="0" y="0"/>
                      <a:ext cx="3362325" cy="5972175"/>
                    </a:xfrm>
                    <a:prstGeom prst="rect">
                      <a:avLst/>
                    </a:prstGeom>
                  </pic:spPr>
                </pic:pic>
              </a:graphicData>
            </a:graphic>
          </wp:inline>
        </w:drawing>
      </w:r>
    </w:p>
    <w:p w14:paraId="2D62DF27" w14:textId="77777777" w:rsidR="007708EC" w:rsidRDefault="007708EC" w:rsidP="007708EC">
      <w:pPr>
        <w:jc w:val="center"/>
        <w:rPr>
          <w:b/>
          <w:bCs/>
        </w:rPr>
      </w:pPr>
    </w:p>
    <w:p w14:paraId="38A1E9BF" w14:textId="77777777" w:rsidR="007708EC" w:rsidRDefault="007708EC" w:rsidP="007708EC">
      <w:pPr>
        <w:jc w:val="center"/>
        <w:rPr>
          <w:b/>
          <w:bCs/>
        </w:rPr>
      </w:pPr>
    </w:p>
    <w:p w14:paraId="75DA446A" w14:textId="77777777" w:rsidR="007708EC" w:rsidRDefault="007708EC" w:rsidP="007708EC">
      <w:pPr>
        <w:jc w:val="center"/>
        <w:rPr>
          <w:b/>
          <w:bCs/>
        </w:rPr>
      </w:pPr>
    </w:p>
    <w:p w14:paraId="26A3176B" w14:textId="77777777" w:rsidR="007708EC" w:rsidRDefault="007708EC" w:rsidP="007708EC">
      <w:pPr>
        <w:jc w:val="center"/>
        <w:rPr>
          <w:b/>
          <w:bCs/>
        </w:rPr>
      </w:pPr>
    </w:p>
    <w:p w14:paraId="221E049D" w14:textId="77777777" w:rsidR="007708EC" w:rsidRDefault="007708EC" w:rsidP="007708EC">
      <w:pPr>
        <w:jc w:val="center"/>
        <w:rPr>
          <w:b/>
          <w:bCs/>
        </w:rPr>
      </w:pPr>
    </w:p>
    <w:p w14:paraId="4AB1D7FD" w14:textId="77777777" w:rsidR="007708EC" w:rsidRDefault="007708EC" w:rsidP="007708EC">
      <w:pPr>
        <w:jc w:val="center"/>
        <w:rPr>
          <w:b/>
          <w:bCs/>
        </w:rPr>
      </w:pPr>
    </w:p>
    <w:p w14:paraId="60453948" w14:textId="77777777" w:rsidR="007708EC" w:rsidRDefault="007708EC" w:rsidP="007708EC">
      <w:pPr>
        <w:jc w:val="center"/>
        <w:rPr>
          <w:b/>
          <w:bCs/>
        </w:rPr>
      </w:pPr>
    </w:p>
    <w:p w14:paraId="30949BD7" w14:textId="77777777" w:rsidR="007708EC" w:rsidRDefault="007708EC" w:rsidP="007708EC">
      <w:pPr>
        <w:jc w:val="center"/>
        <w:rPr>
          <w:b/>
          <w:bCs/>
        </w:rPr>
      </w:pPr>
    </w:p>
    <w:p w14:paraId="6E2588D1" w14:textId="5AB36E20" w:rsidR="007708EC" w:rsidRPr="00516433" w:rsidRDefault="007708EC" w:rsidP="007708EC">
      <w:pPr>
        <w:jc w:val="center"/>
        <w:rPr>
          <w:b/>
          <w:bCs/>
        </w:rPr>
      </w:pPr>
      <w:r w:rsidRPr="00516433">
        <w:rPr>
          <w:b/>
          <w:bCs/>
        </w:rPr>
        <w:t>Sección de listar reportes de los usuarios</w:t>
      </w:r>
    </w:p>
    <w:p w14:paraId="30FEBCFA" w14:textId="77777777" w:rsidR="007708EC" w:rsidRDefault="007708EC" w:rsidP="007708EC">
      <w:pPr>
        <w:jc w:val="center"/>
      </w:pPr>
      <w:r w:rsidRPr="00516433">
        <w:rPr>
          <w:noProof/>
        </w:rPr>
        <w:drawing>
          <wp:inline distT="0" distB="0" distL="0" distR="0" wp14:anchorId="11A1FA1E" wp14:editId="0E051DEE">
            <wp:extent cx="3362325" cy="5972175"/>
            <wp:effectExtent l="0" t="0" r="9525" b="9525"/>
            <wp:docPr id="1404881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81749" name=""/>
                    <pic:cNvPicPr/>
                  </pic:nvPicPr>
                  <pic:blipFill>
                    <a:blip r:embed="rId17"/>
                    <a:stretch>
                      <a:fillRect/>
                    </a:stretch>
                  </pic:blipFill>
                  <pic:spPr>
                    <a:xfrm>
                      <a:off x="0" y="0"/>
                      <a:ext cx="3362325" cy="5972175"/>
                    </a:xfrm>
                    <a:prstGeom prst="rect">
                      <a:avLst/>
                    </a:prstGeom>
                  </pic:spPr>
                </pic:pic>
              </a:graphicData>
            </a:graphic>
          </wp:inline>
        </w:drawing>
      </w:r>
    </w:p>
    <w:p w14:paraId="297289C3" w14:textId="77777777" w:rsidR="007708EC" w:rsidRDefault="007708EC" w:rsidP="007708EC">
      <w:pPr>
        <w:jc w:val="center"/>
        <w:rPr>
          <w:b/>
          <w:bCs/>
        </w:rPr>
      </w:pPr>
    </w:p>
    <w:p w14:paraId="07B850B3" w14:textId="77777777" w:rsidR="007708EC" w:rsidRDefault="007708EC" w:rsidP="007708EC">
      <w:pPr>
        <w:jc w:val="center"/>
        <w:rPr>
          <w:b/>
          <w:bCs/>
        </w:rPr>
      </w:pPr>
    </w:p>
    <w:p w14:paraId="28E1A7A4" w14:textId="77777777" w:rsidR="007708EC" w:rsidRDefault="007708EC" w:rsidP="007708EC">
      <w:pPr>
        <w:jc w:val="center"/>
        <w:rPr>
          <w:b/>
          <w:bCs/>
        </w:rPr>
      </w:pPr>
    </w:p>
    <w:p w14:paraId="4DDC6F41" w14:textId="77777777" w:rsidR="007708EC" w:rsidRDefault="007708EC" w:rsidP="007708EC">
      <w:pPr>
        <w:jc w:val="center"/>
        <w:rPr>
          <w:b/>
          <w:bCs/>
        </w:rPr>
      </w:pPr>
    </w:p>
    <w:p w14:paraId="7CD1C0AC" w14:textId="77777777" w:rsidR="007708EC" w:rsidRDefault="007708EC" w:rsidP="007708EC">
      <w:pPr>
        <w:jc w:val="center"/>
        <w:rPr>
          <w:b/>
          <w:bCs/>
        </w:rPr>
      </w:pPr>
    </w:p>
    <w:p w14:paraId="55221EE8" w14:textId="77777777" w:rsidR="007708EC" w:rsidRDefault="007708EC" w:rsidP="007708EC">
      <w:pPr>
        <w:jc w:val="center"/>
        <w:rPr>
          <w:b/>
          <w:bCs/>
        </w:rPr>
      </w:pPr>
    </w:p>
    <w:p w14:paraId="79C6A824" w14:textId="77777777" w:rsidR="007708EC" w:rsidRDefault="007708EC" w:rsidP="007708EC">
      <w:pPr>
        <w:jc w:val="center"/>
        <w:rPr>
          <w:b/>
          <w:bCs/>
        </w:rPr>
      </w:pPr>
    </w:p>
    <w:p w14:paraId="4B4D4EE6" w14:textId="77777777" w:rsidR="007708EC" w:rsidRDefault="007708EC" w:rsidP="007708EC">
      <w:pPr>
        <w:jc w:val="center"/>
        <w:rPr>
          <w:b/>
          <w:bCs/>
        </w:rPr>
      </w:pPr>
    </w:p>
    <w:p w14:paraId="37A490D2" w14:textId="552D70CD" w:rsidR="007708EC" w:rsidRPr="00516433" w:rsidRDefault="007708EC" w:rsidP="007708EC">
      <w:pPr>
        <w:jc w:val="center"/>
        <w:rPr>
          <w:b/>
          <w:bCs/>
        </w:rPr>
      </w:pPr>
      <w:r w:rsidRPr="00516433">
        <w:rPr>
          <w:b/>
          <w:bCs/>
        </w:rPr>
        <w:t>Formulario para reportes</w:t>
      </w:r>
    </w:p>
    <w:p w14:paraId="3F54A580" w14:textId="77777777" w:rsidR="007708EC" w:rsidRDefault="007708EC" w:rsidP="007708EC">
      <w:pPr>
        <w:jc w:val="center"/>
      </w:pPr>
      <w:r w:rsidRPr="00516433">
        <w:rPr>
          <w:noProof/>
        </w:rPr>
        <w:drawing>
          <wp:inline distT="0" distB="0" distL="0" distR="0" wp14:anchorId="7559DC72" wp14:editId="136AE8F8">
            <wp:extent cx="3304540" cy="5370995"/>
            <wp:effectExtent l="0" t="0" r="0" b="1270"/>
            <wp:docPr id="932775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775413" name=""/>
                    <pic:cNvPicPr/>
                  </pic:nvPicPr>
                  <pic:blipFill rotWithShape="1">
                    <a:blip r:embed="rId18"/>
                    <a:srcRect t="8500" r="6334" b="5909"/>
                    <a:stretch/>
                  </pic:blipFill>
                  <pic:spPr bwMode="auto">
                    <a:xfrm>
                      <a:off x="0" y="0"/>
                      <a:ext cx="3307428" cy="5375689"/>
                    </a:xfrm>
                    <a:prstGeom prst="rect">
                      <a:avLst/>
                    </a:prstGeom>
                    <a:ln>
                      <a:noFill/>
                    </a:ln>
                    <a:extLst>
                      <a:ext uri="{53640926-AAD7-44D8-BBD7-CCE9431645EC}">
                        <a14:shadowObscured xmlns:a14="http://schemas.microsoft.com/office/drawing/2010/main"/>
                      </a:ext>
                    </a:extLst>
                  </pic:spPr>
                </pic:pic>
              </a:graphicData>
            </a:graphic>
          </wp:inline>
        </w:drawing>
      </w:r>
    </w:p>
    <w:p w14:paraId="67582B51" w14:textId="77777777" w:rsidR="007708EC" w:rsidRDefault="007708EC" w:rsidP="007708EC">
      <w:pPr>
        <w:jc w:val="center"/>
        <w:rPr>
          <w:b/>
          <w:bCs/>
        </w:rPr>
      </w:pPr>
    </w:p>
    <w:p w14:paraId="7BA5D7DE" w14:textId="77777777" w:rsidR="007708EC" w:rsidRDefault="007708EC" w:rsidP="007708EC">
      <w:pPr>
        <w:jc w:val="center"/>
        <w:rPr>
          <w:b/>
          <w:bCs/>
        </w:rPr>
      </w:pPr>
    </w:p>
    <w:p w14:paraId="48B9EC49" w14:textId="77777777" w:rsidR="007708EC" w:rsidRDefault="007708EC" w:rsidP="007708EC">
      <w:pPr>
        <w:jc w:val="center"/>
        <w:rPr>
          <w:b/>
          <w:bCs/>
        </w:rPr>
      </w:pPr>
    </w:p>
    <w:p w14:paraId="6B087391" w14:textId="77777777" w:rsidR="007708EC" w:rsidRDefault="007708EC" w:rsidP="007708EC">
      <w:pPr>
        <w:jc w:val="center"/>
        <w:rPr>
          <w:b/>
          <w:bCs/>
        </w:rPr>
      </w:pPr>
    </w:p>
    <w:p w14:paraId="30285AF9" w14:textId="77777777" w:rsidR="007708EC" w:rsidRDefault="007708EC" w:rsidP="007708EC">
      <w:pPr>
        <w:jc w:val="center"/>
        <w:rPr>
          <w:b/>
          <w:bCs/>
        </w:rPr>
      </w:pPr>
    </w:p>
    <w:p w14:paraId="2F12BCC2" w14:textId="77777777" w:rsidR="007708EC" w:rsidRDefault="007708EC" w:rsidP="007708EC">
      <w:pPr>
        <w:jc w:val="center"/>
        <w:rPr>
          <w:b/>
          <w:bCs/>
        </w:rPr>
      </w:pPr>
    </w:p>
    <w:p w14:paraId="3C6DE02F" w14:textId="77777777" w:rsidR="007708EC" w:rsidRDefault="007708EC" w:rsidP="007708EC">
      <w:pPr>
        <w:jc w:val="center"/>
        <w:rPr>
          <w:b/>
          <w:bCs/>
        </w:rPr>
      </w:pPr>
    </w:p>
    <w:p w14:paraId="1293BCF7" w14:textId="77777777" w:rsidR="007708EC" w:rsidRDefault="007708EC" w:rsidP="007708EC">
      <w:pPr>
        <w:jc w:val="center"/>
        <w:rPr>
          <w:b/>
          <w:bCs/>
        </w:rPr>
      </w:pPr>
    </w:p>
    <w:p w14:paraId="47DCA827" w14:textId="77777777" w:rsidR="007708EC" w:rsidRDefault="007708EC" w:rsidP="007708EC">
      <w:pPr>
        <w:jc w:val="center"/>
        <w:rPr>
          <w:b/>
          <w:bCs/>
        </w:rPr>
      </w:pPr>
    </w:p>
    <w:p w14:paraId="626C3D54" w14:textId="77777777" w:rsidR="007708EC" w:rsidRDefault="007708EC" w:rsidP="007708EC">
      <w:pPr>
        <w:jc w:val="center"/>
        <w:rPr>
          <w:b/>
          <w:bCs/>
        </w:rPr>
      </w:pPr>
    </w:p>
    <w:p w14:paraId="2D5DF7D8" w14:textId="772BB283" w:rsidR="007708EC" w:rsidRPr="00516433" w:rsidRDefault="007708EC" w:rsidP="007708EC">
      <w:pPr>
        <w:jc w:val="center"/>
        <w:rPr>
          <w:b/>
          <w:bCs/>
        </w:rPr>
      </w:pPr>
      <w:r w:rsidRPr="00516433">
        <w:rPr>
          <w:b/>
          <w:bCs/>
        </w:rPr>
        <w:t>Sección de listar noticias para usuario</w:t>
      </w:r>
    </w:p>
    <w:p w14:paraId="08F9D2DE" w14:textId="77777777" w:rsidR="007708EC" w:rsidRDefault="007708EC" w:rsidP="007708EC">
      <w:pPr>
        <w:jc w:val="center"/>
      </w:pPr>
      <w:r>
        <w:rPr>
          <w:noProof/>
        </w:rPr>
        <w:drawing>
          <wp:inline distT="0" distB="0" distL="0" distR="0" wp14:anchorId="077826C6" wp14:editId="277421A5">
            <wp:extent cx="3371850" cy="5981700"/>
            <wp:effectExtent l="0" t="0" r="0" b="0"/>
            <wp:docPr id="13192087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5981700"/>
                    </a:xfrm>
                    <a:prstGeom prst="rect">
                      <a:avLst/>
                    </a:prstGeom>
                    <a:noFill/>
                    <a:ln>
                      <a:noFill/>
                    </a:ln>
                  </pic:spPr>
                </pic:pic>
              </a:graphicData>
            </a:graphic>
          </wp:inline>
        </w:drawing>
      </w:r>
    </w:p>
    <w:p w14:paraId="7135D91A" w14:textId="77777777" w:rsidR="007708EC" w:rsidRDefault="007708EC" w:rsidP="007708EC">
      <w:pPr>
        <w:jc w:val="center"/>
        <w:rPr>
          <w:b/>
          <w:bCs/>
        </w:rPr>
      </w:pPr>
    </w:p>
    <w:p w14:paraId="7B78DE6E" w14:textId="77777777" w:rsidR="007708EC" w:rsidRDefault="007708EC" w:rsidP="007708EC">
      <w:pPr>
        <w:jc w:val="center"/>
        <w:rPr>
          <w:b/>
          <w:bCs/>
        </w:rPr>
      </w:pPr>
    </w:p>
    <w:p w14:paraId="25791185" w14:textId="77777777" w:rsidR="007708EC" w:rsidRDefault="007708EC" w:rsidP="007708EC">
      <w:pPr>
        <w:jc w:val="center"/>
        <w:rPr>
          <w:b/>
          <w:bCs/>
        </w:rPr>
      </w:pPr>
    </w:p>
    <w:p w14:paraId="4EBD02EC" w14:textId="77777777" w:rsidR="007708EC" w:rsidRDefault="007708EC" w:rsidP="007708EC">
      <w:pPr>
        <w:jc w:val="center"/>
        <w:rPr>
          <w:b/>
          <w:bCs/>
        </w:rPr>
      </w:pPr>
    </w:p>
    <w:p w14:paraId="7CFF5999" w14:textId="77777777" w:rsidR="007708EC" w:rsidRDefault="007708EC" w:rsidP="007708EC">
      <w:pPr>
        <w:jc w:val="center"/>
        <w:rPr>
          <w:b/>
          <w:bCs/>
        </w:rPr>
      </w:pPr>
    </w:p>
    <w:p w14:paraId="5DCB7D00" w14:textId="77777777" w:rsidR="007708EC" w:rsidRDefault="007708EC" w:rsidP="007708EC">
      <w:pPr>
        <w:jc w:val="center"/>
        <w:rPr>
          <w:b/>
          <w:bCs/>
        </w:rPr>
      </w:pPr>
    </w:p>
    <w:p w14:paraId="7F0CCADF" w14:textId="77777777" w:rsidR="007708EC" w:rsidRDefault="007708EC" w:rsidP="007708EC">
      <w:pPr>
        <w:jc w:val="center"/>
        <w:rPr>
          <w:b/>
          <w:bCs/>
        </w:rPr>
      </w:pPr>
    </w:p>
    <w:p w14:paraId="45685B17" w14:textId="77777777" w:rsidR="007708EC" w:rsidRDefault="007708EC" w:rsidP="007708EC">
      <w:pPr>
        <w:jc w:val="center"/>
        <w:rPr>
          <w:b/>
          <w:bCs/>
        </w:rPr>
      </w:pPr>
    </w:p>
    <w:p w14:paraId="731B475E" w14:textId="4F7B6B74" w:rsidR="007708EC" w:rsidRPr="00516433" w:rsidRDefault="007708EC" w:rsidP="007708EC">
      <w:pPr>
        <w:jc w:val="center"/>
        <w:rPr>
          <w:b/>
          <w:bCs/>
        </w:rPr>
      </w:pPr>
      <w:r w:rsidRPr="00516433">
        <w:rPr>
          <w:b/>
          <w:bCs/>
        </w:rPr>
        <w:t>Sección de listar eventos para usuario</w:t>
      </w:r>
    </w:p>
    <w:p w14:paraId="788DCE3E" w14:textId="77777777" w:rsidR="007708EC" w:rsidRDefault="007708EC" w:rsidP="007708EC">
      <w:pPr>
        <w:jc w:val="center"/>
      </w:pPr>
      <w:r>
        <w:rPr>
          <w:noProof/>
        </w:rPr>
        <w:drawing>
          <wp:inline distT="0" distB="0" distL="0" distR="0" wp14:anchorId="2D3B74C2" wp14:editId="5CFB0AB2">
            <wp:extent cx="3362325" cy="5981700"/>
            <wp:effectExtent l="0" t="0" r="9525" b="0"/>
            <wp:docPr id="20376346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2325" cy="5981700"/>
                    </a:xfrm>
                    <a:prstGeom prst="rect">
                      <a:avLst/>
                    </a:prstGeom>
                    <a:noFill/>
                    <a:ln>
                      <a:noFill/>
                    </a:ln>
                  </pic:spPr>
                </pic:pic>
              </a:graphicData>
            </a:graphic>
          </wp:inline>
        </w:drawing>
      </w:r>
    </w:p>
    <w:p w14:paraId="3EEC823B" w14:textId="732E0C58" w:rsidR="007708EC" w:rsidRDefault="007708EC" w:rsidP="007708EC">
      <w:pPr>
        <w:spacing w:after="0" w:line="240" w:lineRule="auto"/>
        <w:jc w:val="center"/>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EF64F8" w:rsidRPr="006E3B0D" w14:paraId="6860996A" w14:textId="77777777" w:rsidTr="00EA0C09">
        <w:trPr>
          <w:trHeight w:val="2410"/>
        </w:trPr>
        <w:tc>
          <w:tcPr>
            <w:tcW w:w="1328" w:type="dxa"/>
          </w:tcPr>
          <w:p w14:paraId="630E12DD" w14:textId="7789D70C" w:rsidR="00EF64F8" w:rsidRPr="006E3B0D" w:rsidRDefault="00EF64F8" w:rsidP="00EF64F8">
            <w:pPr>
              <w:jc w:val="both"/>
              <w:rPr>
                <w:rFonts w:ascii="Calibri" w:hAnsi="Calibri" w:cs="Arial"/>
                <w:i/>
                <w:color w:val="548DD4"/>
                <w:sz w:val="18"/>
                <w:szCs w:val="20"/>
                <w:lang w:eastAsia="es-CL"/>
              </w:rPr>
            </w:pPr>
            <w:r w:rsidRPr="00D65B1C">
              <w:t>Desarrollo de interfaces de usuario para registros.</w:t>
            </w:r>
          </w:p>
        </w:tc>
        <w:tc>
          <w:tcPr>
            <w:tcW w:w="1077" w:type="dxa"/>
          </w:tcPr>
          <w:p w14:paraId="2DF6898B" w14:textId="7E0BCF6E" w:rsidR="00EF64F8" w:rsidRPr="006E3B0D" w:rsidRDefault="00EF64F8" w:rsidP="00EF64F8">
            <w:pPr>
              <w:jc w:val="both"/>
              <w:rPr>
                <w:rFonts w:ascii="Calibri" w:hAnsi="Calibri" w:cs="Arial"/>
                <w:i/>
                <w:color w:val="548DD4"/>
                <w:sz w:val="18"/>
                <w:szCs w:val="20"/>
                <w:lang w:eastAsia="es-CL"/>
              </w:rPr>
            </w:pPr>
            <w:r w:rsidRPr="00D65B1C">
              <w:t>Formulario de Registro (Nombre y Contraseña).</w:t>
            </w:r>
          </w:p>
        </w:tc>
        <w:tc>
          <w:tcPr>
            <w:tcW w:w="1276" w:type="dxa"/>
          </w:tcPr>
          <w:p w14:paraId="66076A7E" w14:textId="2621BAB4" w:rsidR="00EF64F8" w:rsidRPr="006E3B0D" w:rsidRDefault="00EF64F8" w:rsidP="00EF64F8">
            <w:pPr>
              <w:jc w:val="both"/>
              <w:rPr>
                <w:b/>
                <w:sz w:val="18"/>
                <w:szCs w:val="24"/>
              </w:rPr>
            </w:pPr>
            <w:r w:rsidRPr="00D65B1C">
              <w:t>Herramientas de desarrollo web, Trello para gestión de tareas.</w:t>
            </w:r>
          </w:p>
        </w:tc>
        <w:tc>
          <w:tcPr>
            <w:tcW w:w="1276" w:type="dxa"/>
          </w:tcPr>
          <w:p w14:paraId="458D4B2D" w14:textId="77045C16" w:rsidR="00EF64F8" w:rsidRPr="006E3B0D" w:rsidRDefault="00EF64F8" w:rsidP="00EF64F8">
            <w:pPr>
              <w:jc w:val="both"/>
              <w:rPr>
                <w:b/>
                <w:sz w:val="18"/>
                <w:szCs w:val="24"/>
              </w:rPr>
            </w:pPr>
            <w:r w:rsidRPr="00D65B1C">
              <w:t>3 horas</w:t>
            </w:r>
          </w:p>
        </w:tc>
        <w:tc>
          <w:tcPr>
            <w:tcW w:w="1275" w:type="dxa"/>
          </w:tcPr>
          <w:p w14:paraId="5889CA4C" w14:textId="7D4DA9E1"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3922B45B" w14:textId="277B208A" w:rsidR="00EF64F8" w:rsidRPr="006E3B0D" w:rsidRDefault="00EF64F8" w:rsidP="00EF64F8">
            <w:pPr>
              <w:jc w:val="both"/>
              <w:rPr>
                <w:rFonts w:ascii="Calibri" w:hAnsi="Calibri" w:cs="Arial"/>
                <w:i/>
                <w:color w:val="548DD4"/>
                <w:sz w:val="18"/>
                <w:szCs w:val="20"/>
                <w:lang w:eastAsia="es-CL"/>
              </w:rPr>
            </w:pPr>
            <w:r w:rsidRPr="00D65B1C">
              <w:t>Se completó sin inconvenientes.</w:t>
            </w:r>
          </w:p>
        </w:tc>
        <w:tc>
          <w:tcPr>
            <w:tcW w:w="1418" w:type="dxa"/>
          </w:tcPr>
          <w:p w14:paraId="036DCC5F" w14:textId="399C1517"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26460CAA" w14:textId="33E1EDB8"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0D4FAAA2" w14:textId="77777777" w:rsidTr="00EA0C09">
        <w:trPr>
          <w:trHeight w:val="2410"/>
        </w:trPr>
        <w:tc>
          <w:tcPr>
            <w:tcW w:w="1328" w:type="dxa"/>
          </w:tcPr>
          <w:p w14:paraId="29F01B29" w14:textId="5490985E" w:rsidR="00EF64F8" w:rsidRPr="006E3B0D" w:rsidRDefault="00EF64F8" w:rsidP="00EF64F8">
            <w:pPr>
              <w:jc w:val="both"/>
              <w:rPr>
                <w:b/>
                <w:sz w:val="18"/>
                <w:szCs w:val="24"/>
              </w:rPr>
            </w:pPr>
            <w:r w:rsidRPr="00D65B1C">
              <w:t>Validación de datos en formularios.</w:t>
            </w:r>
          </w:p>
        </w:tc>
        <w:tc>
          <w:tcPr>
            <w:tcW w:w="1077" w:type="dxa"/>
          </w:tcPr>
          <w:p w14:paraId="7B4EBE25" w14:textId="4A321EFF" w:rsidR="00EF64F8" w:rsidRPr="006E3B0D" w:rsidRDefault="00EF64F8" w:rsidP="00EF64F8">
            <w:pPr>
              <w:jc w:val="both"/>
              <w:rPr>
                <w:rFonts w:ascii="Calibri" w:hAnsi="Calibri" w:cs="Arial"/>
                <w:i/>
                <w:color w:val="548DD4"/>
                <w:sz w:val="18"/>
                <w:szCs w:val="20"/>
                <w:lang w:eastAsia="es-CL"/>
              </w:rPr>
            </w:pPr>
            <w:r w:rsidRPr="00D65B1C">
              <w:t>Validación de campos del formulario de registro.</w:t>
            </w:r>
          </w:p>
        </w:tc>
        <w:tc>
          <w:tcPr>
            <w:tcW w:w="1276" w:type="dxa"/>
          </w:tcPr>
          <w:p w14:paraId="16E191DF" w14:textId="7FDBF619" w:rsidR="00EF64F8" w:rsidRPr="006E3B0D" w:rsidRDefault="00EF64F8" w:rsidP="00EF64F8">
            <w:pPr>
              <w:jc w:val="both"/>
              <w:rPr>
                <w:b/>
                <w:sz w:val="18"/>
                <w:szCs w:val="24"/>
              </w:rPr>
            </w:pPr>
            <w:r w:rsidRPr="00D65B1C">
              <w:t>Herramientas de validación y pruebas funcionales.</w:t>
            </w:r>
          </w:p>
        </w:tc>
        <w:tc>
          <w:tcPr>
            <w:tcW w:w="1276" w:type="dxa"/>
          </w:tcPr>
          <w:p w14:paraId="66A5D860" w14:textId="347D18A4" w:rsidR="00EF64F8" w:rsidRPr="006E3B0D" w:rsidRDefault="00EF64F8" w:rsidP="00EF64F8">
            <w:pPr>
              <w:jc w:val="both"/>
              <w:rPr>
                <w:b/>
                <w:sz w:val="18"/>
                <w:szCs w:val="24"/>
              </w:rPr>
            </w:pPr>
            <w:r w:rsidRPr="00D65B1C">
              <w:t>3 horas</w:t>
            </w:r>
          </w:p>
        </w:tc>
        <w:tc>
          <w:tcPr>
            <w:tcW w:w="1275" w:type="dxa"/>
          </w:tcPr>
          <w:p w14:paraId="036AB5D8" w14:textId="3E271349"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2FCEC037" w14:textId="4C75D358" w:rsidR="00EF64F8" w:rsidRPr="006E3B0D" w:rsidRDefault="00EF64F8" w:rsidP="00EF64F8">
            <w:pPr>
              <w:jc w:val="both"/>
              <w:rPr>
                <w:rFonts w:ascii="Calibri" w:hAnsi="Calibri" w:cs="Arial"/>
                <w:i/>
                <w:color w:val="548DD4"/>
                <w:sz w:val="18"/>
                <w:szCs w:val="20"/>
                <w:lang w:eastAsia="es-CL"/>
              </w:rPr>
            </w:pPr>
            <w:r w:rsidRPr="00D65B1C">
              <w:t>Implementación exitosa de validación.</w:t>
            </w:r>
          </w:p>
        </w:tc>
        <w:tc>
          <w:tcPr>
            <w:tcW w:w="1418" w:type="dxa"/>
          </w:tcPr>
          <w:p w14:paraId="2163602D" w14:textId="452F30A1" w:rsidR="00EF64F8" w:rsidRPr="00E54467" w:rsidRDefault="00EF64F8" w:rsidP="00EF64F8">
            <w:pPr>
              <w:jc w:val="both"/>
              <w:rPr>
                <w:rFonts w:ascii="Calibri" w:hAnsi="Calibri" w:cs="Arial"/>
                <w:i/>
                <w:color w:val="C00000"/>
                <w:sz w:val="16"/>
                <w:szCs w:val="20"/>
                <w:lang w:eastAsia="es-CL"/>
              </w:rPr>
            </w:pPr>
            <w:r w:rsidRPr="00D65B1C">
              <w:t>Completado</w:t>
            </w:r>
          </w:p>
        </w:tc>
        <w:tc>
          <w:tcPr>
            <w:tcW w:w="850" w:type="dxa"/>
          </w:tcPr>
          <w:p w14:paraId="7C6D6F31" w14:textId="3E695798"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23AE9DDF" w14:textId="77777777" w:rsidTr="00EA0C09">
        <w:trPr>
          <w:trHeight w:val="2410"/>
        </w:trPr>
        <w:tc>
          <w:tcPr>
            <w:tcW w:w="1328" w:type="dxa"/>
          </w:tcPr>
          <w:p w14:paraId="0DACD4B0" w14:textId="6A524A84" w:rsidR="00EF64F8" w:rsidRPr="006E3B0D" w:rsidRDefault="00EF64F8" w:rsidP="00EF64F8">
            <w:pPr>
              <w:jc w:val="both"/>
              <w:rPr>
                <w:rFonts w:ascii="Calibri" w:hAnsi="Calibri" w:cs="Arial"/>
                <w:i/>
                <w:color w:val="548DD4"/>
                <w:sz w:val="18"/>
                <w:szCs w:val="20"/>
                <w:lang w:eastAsia="es-CL"/>
              </w:rPr>
            </w:pPr>
            <w:r w:rsidRPr="00D65B1C">
              <w:t>Notificaciones al usuario.</w:t>
            </w:r>
          </w:p>
        </w:tc>
        <w:tc>
          <w:tcPr>
            <w:tcW w:w="1077" w:type="dxa"/>
          </w:tcPr>
          <w:p w14:paraId="3A68189D" w14:textId="7201A429" w:rsidR="00EF64F8" w:rsidRPr="006E3B0D" w:rsidRDefault="00EF64F8" w:rsidP="00EF64F8">
            <w:pPr>
              <w:jc w:val="both"/>
              <w:rPr>
                <w:rFonts w:ascii="Calibri" w:hAnsi="Calibri" w:cs="Arial"/>
                <w:i/>
                <w:color w:val="548DD4"/>
                <w:sz w:val="18"/>
                <w:szCs w:val="20"/>
                <w:lang w:eastAsia="es-CL"/>
              </w:rPr>
            </w:pPr>
            <w:r w:rsidRPr="00D65B1C">
              <w:t>Mensaje de confirmación de registro exitoso.</w:t>
            </w:r>
          </w:p>
        </w:tc>
        <w:tc>
          <w:tcPr>
            <w:tcW w:w="1276" w:type="dxa"/>
          </w:tcPr>
          <w:p w14:paraId="46850D1C" w14:textId="44039C8D" w:rsidR="00EF64F8" w:rsidRPr="006E3B0D" w:rsidRDefault="00EF64F8" w:rsidP="00EF64F8">
            <w:pPr>
              <w:jc w:val="both"/>
              <w:rPr>
                <w:b/>
                <w:sz w:val="18"/>
                <w:szCs w:val="24"/>
              </w:rPr>
            </w:pPr>
            <w:r w:rsidRPr="00D65B1C">
              <w:t>Librerías de notificaciones.</w:t>
            </w:r>
          </w:p>
        </w:tc>
        <w:tc>
          <w:tcPr>
            <w:tcW w:w="1276" w:type="dxa"/>
          </w:tcPr>
          <w:p w14:paraId="7954CF59" w14:textId="5999972D" w:rsidR="00EF64F8" w:rsidRPr="006E3B0D" w:rsidRDefault="00EF64F8" w:rsidP="00EF64F8">
            <w:pPr>
              <w:jc w:val="both"/>
              <w:rPr>
                <w:b/>
                <w:sz w:val="18"/>
                <w:szCs w:val="24"/>
              </w:rPr>
            </w:pPr>
            <w:r w:rsidRPr="00D65B1C">
              <w:t>3 horas</w:t>
            </w:r>
          </w:p>
        </w:tc>
        <w:tc>
          <w:tcPr>
            <w:tcW w:w="1275" w:type="dxa"/>
          </w:tcPr>
          <w:p w14:paraId="45A383EA" w14:textId="74497DE6"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2D088824" w14:textId="426FD79E" w:rsidR="00EF64F8" w:rsidRPr="006E3B0D" w:rsidRDefault="00EF64F8" w:rsidP="00EF64F8">
            <w:pPr>
              <w:jc w:val="both"/>
              <w:rPr>
                <w:rFonts w:ascii="Calibri" w:hAnsi="Calibri" w:cs="Arial"/>
                <w:i/>
                <w:color w:val="548DD4"/>
                <w:sz w:val="18"/>
                <w:szCs w:val="20"/>
                <w:lang w:eastAsia="es-CL"/>
              </w:rPr>
            </w:pPr>
            <w:r w:rsidRPr="00D65B1C">
              <w:t>Mensaje de confirmación desplegado correctamente.</w:t>
            </w:r>
          </w:p>
        </w:tc>
        <w:tc>
          <w:tcPr>
            <w:tcW w:w="1418" w:type="dxa"/>
          </w:tcPr>
          <w:p w14:paraId="3B5BA8A4" w14:textId="57AF9400"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46617412" w14:textId="05CDA868"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29729320" w14:textId="77777777" w:rsidTr="00EA0C09">
        <w:trPr>
          <w:trHeight w:val="2410"/>
        </w:trPr>
        <w:tc>
          <w:tcPr>
            <w:tcW w:w="1328" w:type="dxa"/>
          </w:tcPr>
          <w:p w14:paraId="7CEB4ADA" w14:textId="3DC2608B" w:rsidR="00EF64F8" w:rsidRPr="006E3B0D" w:rsidRDefault="00EF64F8" w:rsidP="00EF64F8">
            <w:pPr>
              <w:jc w:val="both"/>
              <w:rPr>
                <w:rFonts w:ascii="Calibri" w:hAnsi="Calibri" w:cs="Arial"/>
                <w:i/>
                <w:color w:val="548DD4"/>
                <w:sz w:val="18"/>
                <w:szCs w:val="20"/>
                <w:lang w:eastAsia="es-CL"/>
              </w:rPr>
            </w:pPr>
            <w:r w:rsidRPr="00D65B1C">
              <w:lastRenderedPageBreak/>
              <w:t>Gestión de acceso de usuarios.</w:t>
            </w:r>
          </w:p>
        </w:tc>
        <w:tc>
          <w:tcPr>
            <w:tcW w:w="1077" w:type="dxa"/>
          </w:tcPr>
          <w:p w14:paraId="69A37B0A" w14:textId="64FE8844" w:rsidR="00EF64F8" w:rsidRPr="006E3B0D" w:rsidRDefault="00EF64F8" w:rsidP="00EF64F8">
            <w:pPr>
              <w:jc w:val="both"/>
              <w:rPr>
                <w:rFonts w:ascii="Calibri" w:hAnsi="Calibri" w:cs="Arial"/>
                <w:i/>
                <w:color w:val="548DD4"/>
                <w:sz w:val="18"/>
                <w:szCs w:val="20"/>
                <w:lang w:eastAsia="es-CL"/>
              </w:rPr>
            </w:pPr>
            <w:r w:rsidRPr="00D65B1C">
              <w:t>Formulario de ingreso (Nombre y Contraseña).</w:t>
            </w:r>
          </w:p>
        </w:tc>
        <w:tc>
          <w:tcPr>
            <w:tcW w:w="1276" w:type="dxa"/>
          </w:tcPr>
          <w:p w14:paraId="3FB41390" w14:textId="13BE7564" w:rsidR="00EF64F8" w:rsidRPr="006E3B0D" w:rsidRDefault="00EF64F8" w:rsidP="00EF64F8">
            <w:pPr>
              <w:jc w:val="both"/>
              <w:rPr>
                <w:b/>
                <w:sz w:val="18"/>
                <w:szCs w:val="24"/>
              </w:rPr>
            </w:pPr>
            <w:r w:rsidRPr="00D65B1C">
              <w:t>Herramientas de desarrollo y validación.</w:t>
            </w:r>
          </w:p>
        </w:tc>
        <w:tc>
          <w:tcPr>
            <w:tcW w:w="1276" w:type="dxa"/>
          </w:tcPr>
          <w:p w14:paraId="7A5F487C" w14:textId="0CAA4B42" w:rsidR="00EF64F8" w:rsidRPr="006E3B0D" w:rsidRDefault="00EF64F8" w:rsidP="00EF64F8">
            <w:pPr>
              <w:jc w:val="both"/>
              <w:rPr>
                <w:b/>
                <w:sz w:val="18"/>
                <w:szCs w:val="24"/>
              </w:rPr>
            </w:pPr>
            <w:r w:rsidRPr="00D65B1C">
              <w:t>3 horas</w:t>
            </w:r>
          </w:p>
        </w:tc>
        <w:tc>
          <w:tcPr>
            <w:tcW w:w="1275" w:type="dxa"/>
          </w:tcPr>
          <w:p w14:paraId="346CC0B2" w14:textId="7C15D2DA"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4B294C0C" w14:textId="6C46F805" w:rsidR="00EF64F8" w:rsidRPr="006E3B0D" w:rsidRDefault="00EF64F8" w:rsidP="00EF64F8">
            <w:pPr>
              <w:jc w:val="both"/>
              <w:rPr>
                <w:rFonts w:ascii="Calibri" w:hAnsi="Calibri" w:cs="Arial"/>
                <w:i/>
                <w:color w:val="548DD4"/>
                <w:sz w:val="18"/>
                <w:szCs w:val="20"/>
                <w:lang w:eastAsia="es-CL"/>
              </w:rPr>
            </w:pPr>
            <w:r w:rsidRPr="00D65B1C">
              <w:t>El formulario se implementó exitosamente.</w:t>
            </w:r>
          </w:p>
        </w:tc>
        <w:tc>
          <w:tcPr>
            <w:tcW w:w="1418" w:type="dxa"/>
          </w:tcPr>
          <w:p w14:paraId="0A574AF8" w14:textId="79A5B759"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51E3C111" w14:textId="6577C1F3"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20F920CE" w14:textId="77777777" w:rsidTr="00EA0C09">
        <w:trPr>
          <w:trHeight w:val="2410"/>
        </w:trPr>
        <w:tc>
          <w:tcPr>
            <w:tcW w:w="1328" w:type="dxa"/>
          </w:tcPr>
          <w:p w14:paraId="4E9767D7" w14:textId="3E58616B" w:rsidR="00EF64F8" w:rsidRPr="006E3B0D" w:rsidRDefault="00EF64F8" w:rsidP="00EF64F8">
            <w:pPr>
              <w:jc w:val="both"/>
              <w:rPr>
                <w:rFonts w:ascii="Calibri" w:hAnsi="Calibri" w:cs="Arial"/>
                <w:i/>
                <w:color w:val="548DD4"/>
                <w:sz w:val="18"/>
                <w:szCs w:val="20"/>
                <w:lang w:eastAsia="es-CL"/>
              </w:rPr>
            </w:pPr>
            <w:r w:rsidRPr="00D65B1C">
              <w:t>Validación de credenciales.</w:t>
            </w:r>
          </w:p>
        </w:tc>
        <w:tc>
          <w:tcPr>
            <w:tcW w:w="1077" w:type="dxa"/>
          </w:tcPr>
          <w:p w14:paraId="217793CD" w14:textId="5F9E0D0D" w:rsidR="00EF64F8" w:rsidRPr="006E3B0D" w:rsidRDefault="00EF64F8" w:rsidP="00EF64F8">
            <w:pPr>
              <w:jc w:val="both"/>
              <w:rPr>
                <w:rFonts w:ascii="Calibri" w:hAnsi="Calibri" w:cs="Arial"/>
                <w:i/>
                <w:color w:val="548DD4"/>
                <w:sz w:val="18"/>
                <w:szCs w:val="20"/>
                <w:lang w:eastAsia="es-CL"/>
              </w:rPr>
            </w:pPr>
            <w:r w:rsidRPr="00D65B1C">
              <w:t>Validación de credenciales del formulario de ingreso.</w:t>
            </w:r>
          </w:p>
        </w:tc>
        <w:tc>
          <w:tcPr>
            <w:tcW w:w="1276" w:type="dxa"/>
          </w:tcPr>
          <w:p w14:paraId="036DDA25" w14:textId="4D679AFE" w:rsidR="00EF64F8" w:rsidRPr="006E3B0D" w:rsidRDefault="00EF64F8" w:rsidP="00EF64F8">
            <w:pPr>
              <w:jc w:val="both"/>
              <w:rPr>
                <w:b/>
                <w:sz w:val="18"/>
                <w:szCs w:val="24"/>
              </w:rPr>
            </w:pPr>
            <w:r w:rsidRPr="00D65B1C">
              <w:t>Sistemas de autenticación y pruebas de seguridad.</w:t>
            </w:r>
          </w:p>
        </w:tc>
        <w:tc>
          <w:tcPr>
            <w:tcW w:w="1276" w:type="dxa"/>
          </w:tcPr>
          <w:p w14:paraId="28567989" w14:textId="1AB1D200" w:rsidR="00EF64F8" w:rsidRPr="006E3B0D" w:rsidRDefault="00EF64F8" w:rsidP="00EF64F8">
            <w:pPr>
              <w:jc w:val="both"/>
              <w:rPr>
                <w:b/>
                <w:sz w:val="18"/>
                <w:szCs w:val="24"/>
              </w:rPr>
            </w:pPr>
            <w:r w:rsidRPr="00D65B1C">
              <w:t>3 horas</w:t>
            </w:r>
          </w:p>
        </w:tc>
        <w:tc>
          <w:tcPr>
            <w:tcW w:w="1275" w:type="dxa"/>
          </w:tcPr>
          <w:p w14:paraId="18814A2C" w14:textId="32D207AB"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330745D0" w14:textId="3E7CF167" w:rsidR="00EF64F8" w:rsidRPr="006E3B0D" w:rsidRDefault="00EF64F8" w:rsidP="00EF64F8">
            <w:pPr>
              <w:jc w:val="both"/>
              <w:rPr>
                <w:rFonts w:ascii="Calibri" w:hAnsi="Calibri" w:cs="Arial"/>
                <w:i/>
                <w:color w:val="548DD4"/>
                <w:sz w:val="18"/>
                <w:szCs w:val="20"/>
                <w:lang w:eastAsia="es-CL"/>
              </w:rPr>
            </w:pPr>
            <w:r w:rsidRPr="00D65B1C">
              <w:t>La validación de credenciales funciona correctamente.</w:t>
            </w:r>
          </w:p>
        </w:tc>
        <w:tc>
          <w:tcPr>
            <w:tcW w:w="1418" w:type="dxa"/>
          </w:tcPr>
          <w:p w14:paraId="390E0F82" w14:textId="5A45E4CB"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6B75CAFC" w14:textId="46671A8F"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3F24D1B8" w14:textId="77777777" w:rsidTr="00EA0C09">
        <w:trPr>
          <w:trHeight w:val="2410"/>
        </w:trPr>
        <w:tc>
          <w:tcPr>
            <w:tcW w:w="1328" w:type="dxa"/>
          </w:tcPr>
          <w:p w14:paraId="106C5109" w14:textId="7C72BF7B" w:rsidR="00EF64F8" w:rsidRPr="006E3B0D" w:rsidRDefault="00EF64F8" w:rsidP="00EF64F8">
            <w:pPr>
              <w:jc w:val="both"/>
              <w:rPr>
                <w:rFonts w:ascii="Calibri" w:hAnsi="Calibri" w:cs="Arial"/>
                <w:i/>
                <w:color w:val="548DD4"/>
                <w:sz w:val="18"/>
                <w:szCs w:val="20"/>
                <w:lang w:eastAsia="es-CL"/>
              </w:rPr>
            </w:pPr>
            <w:r w:rsidRPr="00D65B1C">
              <w:t>Redirección dentro del sistema.</w:t>
            </w:r>
          </w:p>
        </w:tc>
        <w:tc>
          <w:tcPr>
            <w:tcW w:w="1077" w:type="dxa"/>
          </w:tcPr>
          <w:p w14:paraId="266D83B6" w14:textId="5928C23A" w:rsidR="00EF64F8" w:rsidRPr="006E3B0D" w:rsidRDefault="00EF64F8" w:rsidP="00EF64F8">
            <w:pPr>
              <w:jc w:val="both"/>
              <w:rPr>
                <w:rFonts w:ascii="Calibri" w:hAnsi="Calibri" w:cs="Arial"/>
                <w:i/>
                <w:color w:val="548DD4"/>
                <w:sz w:val="18"/>
                <w:szCs w:val="20"/>
                <w:lang w:eastAsia="es-CL"/>
              </w:rPr>
            </w:pPr>
            <w:r w:rsidRPr="00D65B1C">
              <w:t>Redirección al inicio de la página.</w:t>
            </w:r>
          </w:p>
        </w:tc>
        <w:tc>
          <w:tcPr>
            <w:tcW w:w="1276" w:type="dxa"/>
          </w:tcPr>
          <w:p w14:paraId="5262B4DB" w14:textId="0BAFFE52" w:rsidR="00EF64F8" w:rsidRPr="006E3B0D" w:rsidRDefault="00EF64F8" w:rsidP="00EF64F8">
            <w:pPr>
              <w:jc w:val="both"/>
              <w:rPr>
                <w:b/>
                <w:sz w:val="18"/>
                <w:szCs w:val="24"/>
              </w:rPr>
            </w:pPr>
            <w:r w:rsidRPr="00D65B1C">
              <w:t>Herramientas de desarrollo y pruebas.</w:t>
            </w:r>
          </w:p>
        </w:tc>
        <w:tc>
          <w:tcPr>
            <w:tcW w:w="1276" w:type="dxa"/>
          </w:tcPr>
          <w:p w14:paraId="2FC12A4C" w14:textId="79BC3BB2" w:rsidR="00EF64F8" w:rsidRPr="006E3B0D" w:rsidRDefault="00EF64F8" w:rsidP="00EF64F8">
            <w:pPr>
              <w:jc w:val="both"/>
              <w:rPr>
                <w:b/>
                <w:sz w:val="18"/>
                <w:szCs w:val="24"/>
              </w:rPr>
            </w:pPr>
            <w:r w:rsidRPr="00D65B1C">
              <w:t>3 horas</w:t>
            </w:r>
          </w:p>
        </w:tc>
        <w:tc>
          <w:tcPr>
            <w:tcW w:w="1275" w:type="dxa"/>
          </w:tcPr>
          <w:p w14:paraId="20807F4D" w14:textId="454B0670"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7CA070B4" w14:textId="6A42CA61" w:rsidR="00EF64F8" w:rsidRPr="006E3B0D" w:rsidRDefault="00EF64F8" w:rsidP="00EF64F8">
            <w:pPr>
              <w:jc w:val="both"/>
              <w:rPr>
                <w:rFonts w:ascii="Calibri" w:hAnsi="Calibri" w:cs="Arial"/>
                <w:i/>
                <w:color w:val="548DD4"/>
                <w:sz w:val="18"/>
                <w:szCs w:val="20"/>
                <w:lang w:eastAsia="es-CL"/>
              </w:rPr>
            </w:pPr>
            <w:r w:rsidRPr="00D65B1C">
              <w:t>Redirección funcional sin problemas.</w:t>
            </w:r>
          </w:p>
        </w:tc>
        <w:tc>
          <w:tcPr>
            <w:tcW w:w="1418" w:type="dxa"/>
          </w:tcPr>
          <w:p w14:paraId="3210B163" w14:textId="1F5AE752"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4571F084" w14:textId="7D6906D5"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1D68BCAD" w14:textId="77777777" w:rsidTr="00EA0C09">
        <w:trPr>
          <w:trHeight w:val="2410"/>
        </w:trPr>
        <w:tc>
          <w:tcPr>
            <w:tcW w:w="1328" w:type="dxa"/>
          </w:tcPr>
          <w:p w14:paraId="028E4A8D" w14:textId="4138159C" w:rsidR="00EF64F8" w:rsidRPr="006E3B0D" w:rsidRDefault="00EF64F8" w:rsidP="00EF64F8">
            <w:pPr>
              <w:jc w:val="both"/>
              <w:rPr>
                <w:rFonts w:ascii="Calibri" w:hAnsi="Calibri" w:cs="Arial"/>
                <w:i/>
                <w:color w:val="548DD4"/>
                <w:sz w:val="18"/>
                <w:szCs w:val="20"/>
                <w:lang w:eastAsia="es-CL"/>
              </w:rPr>
            </w:pPr>
            <w:r w:rsidRPr="00D65B1C">
              <w:t>Publicación de noticias relevantes.</w:t>
            </w:r>
          </w:p>
        </w:tc>
        <w:tc>
          <w:tcPr>
            <w:tcW w:w="1077" w:type="dxa"/>
          </w:tcPr>
          <w:p w14:paraId="27CEBA5F" w14:textId="1FA1E1CF" w:rsidR="00EF64F8" w:rsidRPr="006E3B0D" w:rsidRDefault="00EF64F8" w:rsidP="00EF64F8">
            <w:pPr>
              <w:jc w:val="both"/>
              <w:rPr>
                <w:rFonts w:ascii="Calibri" w:hAnsi="Calibri" w:cs="Arial"/>
                <w:i/>
                <w:color w:val="548DD4"/>
                <w:sz w:val="18"/>
                <w:szCs w:val="20"/>
                <w:lang w:eastAsia="es-CL"/>
              </w:rPr>
            </w:pPr>
            <w:r w:rsidRPr="00D65B1C">
              <w:t>Formulario de Noticias (Título, Contenido, Fecha).</w:t>
            </w:r>
          </w:p>
        </w:tc>
        <w:tc>
          <w:tcPr>
            <w:tcW w:w="1276" w:type="dxa"/>
          </w:tcPr>
          <w:p w14:paraId="40D09C5D" w14:textId="20607767" w:rsidR="00EF64F8" w:rsidRPr="006E3B0D" w:rsidRDefault="00EF64F8" w:rsidP="00EF64F8">
            <w:pPr>
              <w:jc w:val="both"/>
              <w:rPr>
                <w:b/>
                <w:sz w:val="18"/>
                <w:szCs w:val="24"/>
              </w:rPr>
            </w:pPr>
            <w:r w:rsidRPr="00D65B1C">
              <w:t>Herramientas para gestión de contenido.</w:t>
            </w:r>
          </w:p>
        </w:tc>
        <w:tc>
          <w:tcPr>
            <w:tcW w:w="1276" w:type="dxa"/>
          </w:tcPr>
          <w:p w14:paraId="1E0B8211" w14:textId="2FD15C8C" w:rsidR="00EF64F8" w:rsidRPr="006E3B0D" w:rsidRDefault="00EF64F8" w:rsidP="00EF64F8">
            <w:pPr>
              <w:jc w:val="both"/>
              <w:rPr>
                <w:b/>
                <w:sz w:val="18"/>
                <w:szCs w:val="24"/>
              </w:rPr>
            </w:pPr>
            <w:r w:rsidRPr="00D65B1C">
              <w:t>3 horas</w:t>
            </w:r>
          </w:p>
        </w:tc>
        <w:tc>
          <w:tcPr>
            <w:tcW w:w="1275" w:type="dxa"/>
          </w:tcPr>
          <w:p w14:paraId="3A897754" w14:textId="0DD82E32" w:rsidR="00EF64F8" w:rsidRPr="006E3B0D" w:rsidRDefault="00EF64F8" w:rsidP="00EF64F8">
            <w:pPr>
              <w:jc w:val="both"/>
              <w:rPr>
                <w:rFonts w:ascii="Calibri" w:hAnsi="Calibri" w:cs="Arial"/>
                <w:i/>
                <w:color w:val="548DD4"/>
                <w:sz w:val="18"/>
                <w:szCs w:val="20"/>
                <w:lang w:eastAsia="es-CL"/>
              </w:rPr>
            </w:pPr>
            <w:r w:rsidRPr="00D65B1C">
              <w:t>Kevin E.</w:t>
            </w:r>
          </w:p>
        </w:tc>
        <w:tc>
          <w:tcPr>
            <w:tcW w:w="1276" w:type="dxa"/>
          </w:tcPr>
          <w:p w14:paraId="46B3B159" w14:textId="3970E4A5" w:rsidR="00EF64F8" w:rsidRPr="006E3B0D" w:rsidRDefault="00EF64F8" w:rsidP="00EF64F8">
            <w:pPr>
              <w:jc w:val="both"/>
              <w:rPr>
                <w:rFonts w:ascii="Calibri" w:hAnsi="Calibri" w:cs="Arial"/>
                <w:i/>
                <w:color w:val="548DD4"/>
                <w:sz w:val="18"/>
                <w:szCs w:val="20"/>
                <w:lang w:eastAsia="es-CL"/>
              </w:rPr>
            </w:pPr>
            <w:r w:rsidRPr="00D65B1C">
              <w:t>La publicación de noticias está operativa.</w:t>
            </w:r>
          </w:p>
        </w:tc>
        <w:tc>
          <w:tcPr>
            <w:tcW w:w="1418" w:type="dxa"/>
          </w:tcPr>
          <w:p w14:paraId="76A78962" w14:textId="3B00556C"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144E5D94" w14:textId="16D9F504"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5FF52BCA" w14:textId="77777777" w:rsidTr="00EA0C09">
        <w:trPr>
          <w:trHeight w:val="2410"/>
        </w:trPr>
        <w:tc>
          <w:tcPr>
            <w:tcW w:w="1328" w:type="dxa"/>
          </w:tcPr>
          <w:p w14:paraId="561AFE61" w14:textId="429959B1" w:rsidR="00EF64F8" w:rsidRPr="006E3B0D" w:rsidRDefault="00EF64F8" w:rsidP="00EF64F8">
            <w:pPr>
              <w:jc w:val="both"/>
              <w:rPr>
                <w:rFonts w:ascii="Calibri" w:hAnsi="Calibri" w:cs="Arial"/>
                <w:i/>
                <w:color w:val="548DD4"/>
                <w:sz w:val="18"/>
                <w:szCs w:val="20"/>
                <w:lang w:eastAsia="es-CL"/>
              </w:rPr>
            </w:pPr>
            <w:r w:rsidRPr="00D65B1C">
              <w:t>Diseño de la interfaz de noticias.</w:t>
            </w:r>
          </w:p>
        </w:tc>
        <w:tc>
          <w:tcPr>
            <w:tcW w:w="1077" w:type="dxa"/>
          </w:tcPr>
          <w:p w14:paraId="649DBEA8" w14:textId="1012C0D5" w:rsidR="00EF64F8" w:rsidRPr="006E3B0D" w:rsidRDefault="00EF64F8" w:rsidP="00EF64F8">
            <w:pPr>
              <w:jc w:val="both"/>
              <w:rPr>
                <w:rFonts w:ascii="Calibri" w:hAnsi="Calibri" w:cs="Arial"/>
                <w:i/>
                <w:color w:val="548DD4"/>
                <w:sz w:val="18"/>
                <w:szCs w:val="20"/>
                <w:lang w:eastAsia="es-CL"/>
              </w:rPr>
            </w:pPr>
            <w:r w:rsidRPr="00D65B1C">
              <w:t>Post de noticias en el sistema.</w:t>
            </w:r>
          </w:p>
        </w:tc>
        <w:tc>
          <w:tcPr>
            <w:tcW w:w="1276" w:type="dxa"/>
          </w:tcPr>
          <w:p w14:paraId="12A810B2" w14:textId="3A7C6393" w:rsidR="00EF64F8" w:rsidRPr="006E3B0D" w:rsidRDefault="00EF64F8" w:rsidP="00EF64F8">
            <w:pPr>
              <w:jc w:val="both"/>
              <w:rPr>
                <w:b/>
                <w:sz w:val="18"/>
                <w:szCs w:val="24"/>
              </w:rPr>
            </w:pPr>
            <w:r w:rsidRPr="00D65B1C">
              <w:t>Herramientas de desarrollo web.</w:t>
            </w:r>
          </w:p>
        </w:tc>
        <w:tc>
          <w:tcPr>
            <w:tcW w:w="1276" w:type="dxa"/>
          </w:tcPr>
          <w:p w14:paraId="54953216" w14:textId="5104E115" w:rsidR="00EF64F8" w:rsidRPr="006E3B0D" w:rsidRDefault="00EF64F8" w:rsidP="00EF64F8">
            <w:pPr>
              <w:jc w:val="both"/>
              <w:rPr>
                <w:b/>
                <w:sz w:val="18"/>
                <w:szCs w:val="24"/>
              </w:rPr>
            </w:pPr>
            <w:r w:rsidRPr="00D65B1C">
              <w:t>3 horas</w:t>
            </w:r>
          </w:p>
        </w:tc>
        <w:tc>
          <w:tcPr>
            <w:tcW w:w="1275" w:type="dxa"/>
          </w:tcPr>
          <w:p w14:paraId="7AAF6362" w14:textId="433BC4EF" w:rsidR="00EF64F8" w:rsidRPr="006E3B0D" w:rsidRDefault="00EF64F8" w:rsidP="00EF64F8">
            <w:pPr>
              <w:jc w:val="both"/>
              <w:rPr>
                <w:rFonts w:ascii="Calibri" w:hAnsi="Calibri" w:cs="Arial"/>
                <w:i/>
                <w:color w:val="548DD4"/>
                <w:sz w:val="18"/>
                <w:szCs w:val="20"/>
                <w:lang w:eastAsia="es-CL"/>
              </w:rPr>
            </w:pPr>
            <w:r w:rsidRPr="00D65B1C">
              <w:t>Kevin E.</w:t>
            </w:r>
          </w:p>
        </w:tc>
        <w:tc>
          <w:tcPr>
            <w:tcW w:w="1276" w:type="dxa"/>
          </w:tcPr>
          <w:p w14:paraId="3584AE4C" w14:textId="66FEEAA6" w:rsidR="00EF64F8" w:rsidRPr="006E3B0D" w:rsidRDefault="00EF64F8" w:rsidP="00EF64F8">
            <w:pPr>
              <w:jc w:val="both"/>
              <w:rPr>
                <w:rFonts w:ascii="Calibri" w:hAnsi="Calibri" w:cs="Arial"/>
                <w:i/>
                <w:color w:val="548DD4"/>
                <w:sz w:val="18"/>
                <w:szCs w:val="20"/>
                <w:lang w:eastAsia="es-CL"/>
              </w:rPr>
            </w:pPr>
            <w:r w:rsidRPr="00D65B1C">
              <w:t>Mejora en la interfaz para visualización de noticias.</w:t>
            </w:r>
          </w:p>
        </w:tc>
        <w:tc>
          <w:tcPr>
            <w:tcW w:w="1418" w:type="dxa"/>
          </w:tcPr>
          <w:p w14:paraId="3E1F71A7" w14:textId="5C7CDCBC"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5757D78D" w14:textId="3D2D10DB"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08EBD950" w14:textId="77777777" w:rsidTr="00EA0C09">
        <w:trPr>
          <w:trHeight w:val="2410"/>
        </w:trPr>
        <w:tc>
          <w:tcPr>
            <w:tcW w:w="1328" w:type="dxa"/>
          </w:tcPr>
          <w:p w14:paraId="3B913C6F" w14:textId="04EC855E" w:rsidR="00EF64F8" w:rsidRPr="006E3B0D" w:rsidRDefault="00EF64F8" w:rsidP="00EF64F8">
            <w:pPr>
              <w:jc w:val="both"/>
              <w:rPr>
                <w:rFonts w:ascii="Calibri" w:hAnsi="Calibri" w:cs="Arial"/>
                <w:i/>
                <w:color w:val="548DD4"/>
                <w:sz w:val="18"/>
                <w:szCs w:val="20"/>
                <w:lang w:eastAsia="es-CL"/>
              </w:rPr>
            </w:pPr>
            <w:r w:rsidRPr="00D65B1C">
              <w:lastRenderedPageBreak/>
              <w:t>Listado de noticias.</w:t>
            </w:r>
          </w:p>
        </w:tc>
        <w:tc>
          <w:tcPr>
            <w:tcW w:w="1077" w:type="dxa"/>
          </w:tcPr>
          <w:p w14:paraId="4DC83B0D" w14:textId="00C51888" w:rsidR="00EF64F8" w:rsidRPr="006E3B0D" w:rsidRDefault="00EF64F8" w:rsidP="00EF64F8">
            <w:pPr>
              <w:jc w:val="both"/>
              <w:rPr>
                <w:rFonts w:ascii="Calibri" w:hAnsi="Calibri" w:cs="Arial"/>
                <w:i/>
                <w:color w:val="548DD4"/>
                <w:sz w:val="18"/>
                <w:szCs w:val="20"/>
                <w:lang w:eastAsia="es-CL"/>
              </w:rPr>
            </w:pPr>
            <w:r w:rsidRPr="00D65B1C">
              <w:t>Interfaz de listado de noticias.</w:t>
            </w:r>
          </w:p>
        </w:tc>
        <w:tc>
          <w:tcPr>
            <w:tcW w:w="1276" w:type="dxa"/>
          </w:tcPr>
          <w:p w14:paraId="158E3B91" w14:textId="244AC16C" w:rsidR="00EF64F8" w:rsidRPr="006E3B0D" w:rsidRDefault="00EF64F8" w:rsidP="00EF64F8">
            <w:pPr>
              <w:jc w:val="both"/>
              <w:rPr>
                <w:b/>
                <w:sz w:val="18"/>
                <w:szCs w:val="24"/>
              </w:rPr>
            </w:pPr>
            <w:r w:rsidRPr="00D65B1C">
              <w:t>Herramientas de UI/UX y desarrollo web.</w:t>
            </w:r>
          </w:p>
        </w:tc>
        <w:tc>
          <w:tcPr>
            <w:tcW w:w="1276" w:type="dxa"/>
          </w:tcPr>
          <w:p w14:paraId="0C8FD4FD" w14:textId="62EAFF8F" w:rsidR="00EF64F8" w:rsidRPr="006E3B0D" w:rsidRDefault="00EF64F8" w:rsidP="00EF64F8">
            <w:pPr>
              <w:jc w:val="both"/>
              <w:rPr>
                <w:b/>
                <w:sz w:val="18"/>
                <w:szCs w:val="24"/>
              </w:rPr>
            </w:pPr>
            <w:r w:rsidRPr="00D65B1C">
              <w:t>3 horas</w:t>
            </w:r>
          </w:p>
        </w:tc>
        <w:tc>
          <w:tcPr>
            <w:tcW w:w="1275" w:type="dxa"/>
          </w:tcPr>
          <w:p w14:paraId="04EAA0F1" w14:textId="6C5B068C" w:rsidR="00EF64F8" w:rsidRPr="006E3B0D" w:rsidRDefault="00EF64F8" w:rsidP="00EF64F8">
            <w:pPr>
              <w:jc w:val="both"/>
              <w:rPr>
                <w:rFonts w:ascii="Calibri" w:hAnsi="Calibri" w:cs="Arial"/>
                <w:i/>
                <w:color w:val="548DD4"/>
                <w:sz w:val="18"/>
                <w:szCs w:val="20"/>
                <w:lang w:eastAsia="es-CL"/>
              </w:rPr>
            </w:pPr>
            <w:r w:rsidRPr="00D65B1C">
              <w:t>Kevin E.</w:t>
            </w:r>
          </w:p>
        </w:tc>
        <w:tc>
          <w:tcPr>
            <w:tcW w:w="1276" w:type="dxa"/>
          </w:tcPr>
          <w:p w14:paraId="382CE56A" w14:textId="7B171919" w:rsidR="00EF64F8" w:rsidRPr="006E3B0D" w:rsidRDefault="00EF64F8" w:rsidP="00EF64F8">
            <w:pPr>
              <w:jc w:val="both"/>
              <w:rPr>
                <w:rFonts w:ascii="Calibri" w:hAnsi="Calibri" w:cs="Arial"/>
                <w:i/>
                <w:color w:val="548DD4"/>
                <w:sz w:val="18"/>
                <w:szCs w:val="20"/>
                <w:lang w:eastAsia="es-CL"/>
              </w:rPr>
            </w:pPr>
            <w:r w:rsidRPr="00D65B1C">
              <w:t>Optimización del listado de noticias.</w:t>
            </w:r>
          </w:p>
        </w:tc>
        <w:tc>
          <w:tcPr>
            <w:tcW w:w="1418" w:type="dxa"/>
          </w:tcPr>
          <w:p w14:paraId="2D69DF43" w14:textId="402AD82E"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51A6D951" w14:textId="46B43F8B"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1F5E4BF0" w14:textId="77777777" w:rsidTr="00EA0C09">
        <w:trPr>
          <w:trHeight w:val="2410"/>
        </w:trPr>
        <w:tc>
          <w:tcPr>
            <w:tcW w:w="1328" w:type="dxa"/>
          </w:tcPr>
          <w:p w14:paraId="5AFC8038" w14:textId="0BF68161" w:rsidR="00EF64F8" w:rsidRPr="006E3B0D" w:rsidRDefault="00EF64F8" w:rsidP="00EF64F8">
            <w:pPr>
              <w:jc w:val="both"/>
              <w:rPr>
                <w:rFonts w:ascii="Calibri" w:hAnsi="Calibri" w:cs="Arial"/>
                <w:i/>
                <w:color w:val="548DD4"/>
                <w:sz w:val="18"/>
                <w:szCs w:val="20"/>
                <w:lang w:eastAsia="es-CL"/>
              </w:rPr>
            </w:pPr>
            <w:r w:rsidRPr="00D65B1C">
              <w:t>Gestión de quejas comunitarias.</w:t>
            </w:r>
          </w:p>
        </w:tc>
        <w:tc>
          <w:tcPr>
            <w:tcW w:w="1077" w:type="dxa"/>
          </w:tcPr>
          <w:p w14:paraId="23CFB9FD" w14:textId="0ACE1D77" w:rsidR="00EF64F8" w:rsidRPr="006E3B0D" w:rsidRDefault="00EF64F8" w:rsidP="00EF64F8">
            <w:pPr>
              <w:jc w:val="both"/>
              <w:rPr>
                <w:rFonts w:ascii="Calibri" w:hAnsi="Calibri" w:cs="Arial"/>
                <w:i/>
                <w:color w:val="548DD4"/>
                <w:sz w:val="18"/>
                <w:szCs w:val="20"/>
                <w:lang w:eastAsia="es-CL"/>
              </w:rPr>
            </w:pPr>
            <w:r w:rsidRPr="00D65B1C">
              <w:t>Formulario de quejas (Título, Descripción, Categoría).</w:t>
            </w:r>
          </w:p>
        </w:tc>
        <w:tc>
          <w:tcPr>
            <w:tcW w:w="1276" w:type="dxa"/>
          </w:tcPr>
          <w:p w14:paraId="731EE9FC" w14:textId="204D0CB0" w:rsidR="00EF64F8" w:rsidRPr="006E3B0D" w:rsidRDefault="00EF64F8" w:rsidP="00EF64F8">
            <w:pPr>
              <w:jc w:val="both"/>
              <w:rPr>
                <w:b/>
                <w:sz w:val="18"/>
                <w:szCs w:val="24"/>
              </w:rPr>
            </w:pPr>
            <w:proofErr w:type="spellStart"/>
            <w:r w:rsidRPr="00D65B1C">
              <w:t>Backend</w:t>
            </w:r>
            <w:proofErr w:type="spellEnd"/>
            <w:r w:rsidRPr="00D65B1C">
              <w:t xml:space="preserve"> y sistema de manejo de datos.</w:t>
            </w:r>
          </w:p>
        </w:tc>
        <w:tc>
          <w:tcPr>
            <w:tcW w:w="1276" w:type="dxa"/>
          </w:tcPr>
          <w:p w14:paraId="040368E7" w14:textId="46EC8717" w:rsidR="00EF64F8" w:rsidRPr="006E3B0D" w:rsidRDefault="00EF64F8" w:rsidP="00EF64F8">
            <w:pPr>
              <w:jc w:val="both"/>
              <w:rPr>
                <w:b/>
                <w:sz w:val="18"/>
                <w:szCs w:val="24"/>
              </w:rPr>
            </w:pPr>
            <w:r w:rsidRPr="00D65B1C">
              <w:t>4 horas</w:t>
            </w:r>
          </w:p>
        </w:tc>
        <w:tc>
          <w:tcPr>
            <w:tcW w:w="1275" w:type="dxa"/>
          </w:tcPr>
          <w:p w14:paraId="11DC1F3E" w14:textId="7B075E4F"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44A73F47" w14:textId="64B9FE8C" w:rsidR="00EF64F8" w:rsidRPr="006E3B0D" w:rsidRDefault="00EF64F8" w:rsidP="00EF64F8">
            <w:pPr>
              <w:jc w:val="both"/>
              <w:rPr>
                <w:rFonts w:ascii="Calibri" w:hAnsi="Calibri" w:cs="Arial"/>
                <w:i/>
                <w:color w:val="548DD4"/>
                <w:sz w:val="18"/>
                <w:szCs w:val="20"/>
                <w:lang w:eastAsia="es-CL"/>
              </w:rPr>
            </w:pPr>
            <w:r w:rsidRPr="00D65B1C">
              <w:t>Completado correctamente.</w:t>
            </w:r>
          </w:p>
        </w:tc>
        <w:tc>
          <w:tcPr>
            <w:tcW w:w="1418" w:type="dxa"/>
          </w:tcPr>
          <w:p w14:paraId="5F3351A5" w14:textId="4E6738D2"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4ED01263" w14:textId="68FBA2B5" w:rsidR="00EF64F8" w:rsidRPr="006E3B0D" w:rsidRDefault="00EF64F8" w:rsidP="00EF64F8">
            <w:pPr>
              <w:jc w:val="both"/>
              <w:rPr>
                <w:rFonts w:ascii="Calibri" w:hAnsi="Calibri" w:cs="Arial"/>
                <w:i/>
                <w:color w:val="548DD4"/>
                <w:sz w:val="18"/>
                <w:szCs w:val="20"/>
                <w:lang w:eastAsia="es-CL"/>
              </w:rPr>
            </w:pPr>
            <w:r w:rsidRPr="00D65B1C">
              <w:t>No se requieren ajustes.</w:t>
            </w:r>
          </w:p>
        </w:tc>
      </w:tr>
      <w:tr w:rsidR="00EF64F8" w:rsidRPr="006E3B0D" w14:paraId="55B003BD" w14:textId="77777777" w:rsidTr="00EA0C09">
        <w:trPr>
          <w:trHeight w:val="2410"/>
        </w:trPr>
        <w:tc>
          <w:tcPr>
            <w:tcW w:w="1328" w:type="dxa"/>
          </w:tcPr>
          <w:p w14:paraId="7F940635" w14:textId="189DF277" w:rsidR="00EF64F8" w:rsidRPr="006E3B0D" w:rsidRDefault="00EF64F8" w:rsidP="00EF64F8">
            <w:pPr>
              <w:jc w:val="both"/>
              <w:rPr>
                <w:rFonts w:ascii="Calibri" w:hAnsi="Calibri" w:cs="Arial"/>
                <w:i/>
                <w:color w:val="548DD4"/>
                <w:sz w:val="18"/>
                <w:szCs w:val="20"/>
                <w:lang w:eastAsia="es-CL"/>
              </w:rPr>
            </w:pPr>
            <w:r w:rsidRPr="00D65B1C">
              <w:t>Estado de quejas.</w:t>
            </w:r>
          </w:p>
        </w:tc>
        <w:tc>
          <w:tcPr>
            <w:tcW w:w="1077" w:type="dxa"/>
          </w:tcPr>
          <w:p w14:paraId="6CBF1F27" w14:textId="7E6B8A9B" w:rsidR="00EF64F8" w:rsidRPr="006E3B0D" w:rsidRDefault="00EF64F8" w:rsidP="00EF64F8">
            <w:pPr>
              <w:jc w:val="both"/>
              <w:rPr>
                <w:rFonts w:ascii="Calibri" w:hAnsi="Calibri" w:cs="Arial"/>
                <w:i/>
                <w:color w:val="548DD4"/>
                <w:sz w:val="18"/>
                <w:szCs w:val="20"/>
                <w:lang w:eastAsia="es-CL"/>
              </w:rPr>
            </w:pPr>
            <w:r w:rsidRPr="00D65B1C">
              <w:t>Interfaz de quejas con verificación del estado.</w:t>
            </w:r>
          </w:p>
        </w:tc>
        <w:tc>
          <w:tcPr>
            <w:tcW w:w="1276" w:type="dxa"/>
          </w:tcPr>
          <w:p w14:paraId="7B1B1DC4" w14:textId="7EB1522B" w:rsidR="00EF64F8" w:rsidRPr="006E3B0D" w:rsidRDefault="00EF64F8" w:rsidP="00EF64F8">
            <w:pPr>
              <w:jc w:val="both"/>
              <w:rPr>
                <w:b/>
                <w:sz w:val="18"/>
                <w:szCs w:val="24"/>
              </w:rPr>
            </w:pPr>
            <w:proofErr w:type="spellStart"/>
            <w:r w:rsidRPr="00D65B1C">
              <w:t>Backend</w:t>
            </w:r>
            <w:proofErr w:type="spellEnd"/>
            <w:r w:rsidRPr="00D65B1C">
              <w:t xml:space="preserve"> para manejo de estados.</w:t>
            </w:r>
          </w:p>
        </w:tc>
        <w:tc>
          <w:tcPr>
            <w:tcW w:w="1276" w:type="dxa"/>
          </w:tcPr>
          <w:p w14:paraId="5A51D91E" w14:textId="73AA312E" w:rsidR="00EF64F8" w:rsidRPr="006E3B0D" w:rsidRDefault="00EF64F8" w:rsidP="00EF64F8">
            <w:pPr>
              <w:jc w:val="both"/>
              <w:rPr>
                <w:b/>
                <w:sz w:val="18"/>
                <w:szCs w:val="24"/>
              </w:rPr>
            </w:pPr>
            <w:r w:rsidRPr="00D65B1C">
              <w:t>4 horas</w:t>
            </w:r>
          </w:p>
        </w:tc>
        <w:tc>
          <w:tcPr>
            <w:tcW w:w="1275" w:type="dxa"/>
          </w:tcPr>
          <w:p w14:paraId="110349EA" w14:textId="632DB1C3" w:rsidR="00EF64F8" w:rsidRPr="006E3B0D" w:rsidRDefault="00EF64F8" w:rsidP="00EF64F8">
            <w:pPr>
              <w:jc w:val="both"/>
              <w:rPr>
                <w:rFonts w:ascii="Calibri" w:hAnsi="Calibri" w:cs="Arial"/>
                <w:i/>
                <w:color w:val="548DD4"/>
                <w:sz w:val="18"/>
                <w:szCs w:val="20"/>
                <w:lang w:eastAsia="es-CL"/>
              </w:rPr>
            </w:pPr>
            <w:r w:rsidRPr="00D65B1C">
              <w:t>Bastián V.</w:t>
            </w:r>
          </w:p>
        </w:tc>
        <w:tc>
          <w:tcPr>
            <w:tcW w:w="1276" w:type="dxa"/>
          </w:tcPr>
          <w:p w14:paraId="46374CB5" w14:textId="6B097003" w:rsidR="00EF64F8" w:rsidRPr="006E3B0D" w:rsidRDefault="00EF64F8" w:rsidP="00EF64F8">
            <w:pPr>
              <w:jc w:val="both"/>
              <w:rPr>
                <w:rFonts w:ascii="Calibri" w:hAnsi="Calibri" w:cs="Arial"/>
                <w:i/>
                <w:color w:val="548DD4"/>
                <w:sz w:val="18"/>
                <w:szCs w:val="20"/>
                <w:lang w:eastAsia="es-CL"/>
              </w:rPr>
            </w:pPr>
            <w:r w:rsidRPr="00D65B1C">
              <w:t>El proceso de verificación está en curso.</w:t>
            </w:r>
          </w:p>
        </w:tc>
        <w:tc>
          <w:tcPr>
            <w:tcW w:w="1418" w:type="dxa"/>
          </w:tcPr>
          <w:p w14:paraId="52868628" w14:textId="641B0BB0" w:rsidR="00EF64F8" w:rsidRDefault="00EF64F8" w:rsidP="00EF64F8">
            <w:pPr>
              <w:jc w:val="both"/>
              <w:rPr>
                <w:rFonts w:ascii="Calibri" w:hAnsi="Calibri" w:cs="Arial"/>
                <w:i/>
                <w:color w:val="C00000"/>
                <w:sz w:val="16"/>
                <w:szCs w:val="20"/>
                <w:lang w:eastAsia="es-CL"/>
              </w:rPr>
            </w:pPr>
            <w:r w:rsidRPr="00D65B1C">
              <w:t>En curso</w:t>
            </w:r>
          </w:p>
        </w:tc>
        <w:tc>
          <w:tcPr>
            <w:tcW w:w="850" w:type="dxa"/>
          </w:tcPr>
          <w:p w14:paraId="0DD59489" w14:textId="7C9C4EA7" w:rsidR="00EF64F8" w:rsidRPr="006E3B0D" w:rsidRDefault="00EF64F8" w:rsidP="00EF64F8">
            <w:pPr>
              <w:jc w:val="both"/>
              <w:rPr>
                <w:rFonts w:ascii="Calibri" w:hAnsi="Calibri" w:cs="Arial"/>
                <w:i/>
                <w:color w:val="548DD4"/>
                <w:sz w:val="18"/>
                <w:szCs w:val="20"/>
                <w:lang w:eastAsia="es-CL"/>
              </w:rPr>
            </w:pPr>
            <w:r w:rsidRPr="00D65B1C">
              <w:t>Ajustando la interfaz para mayor claridad.</w:t>
            </w:r>
          </w:p>
        </w:tc>
      </w:tr>
      <w:tr w:rsidR="00EF64F8" w:rsidRPr="006E3B0D" w14:paraId="5A144B09" w14:textId="77777777" w:rsidTr="00EA0C09">
        <w:trPr>
          <w:trHeight w:val="2410"/>
        </w:trPr>
        <w:tc>
          <w:tcPr>
            <w:tcW w:w="1328" w:type="dxa"/>
          </w:tcPr>
          <w:p w14:paraId="5C8C5DCC" w14:textId="13825634" w:rsidR="00EF64F8" w:rsidRPr="006E3B0D" w:rsidRDefault="00EF64F8" w:rsidP="00EF64F8">
            <w:pPr>
              <w:jc w:val="both"/>
              <w:rPr>
                <w:rFonts w:ascii="Calibri" w:hAnsi="Calibri" w:cs="Arial"/>
                <w:i/>
                <w:color w:val="548DD4"/>
                <w:sz w:val="18"/>
                <w:szCs w:val="20"/>
                <w:lang w:eastAsia="es-CL"/>
              </w:rPr>
            </w:pPr>
            <w:r w:rsidRPr="00D65B1C">
              <w:t>Diseño de interfaz para novedades.</w:t>
            </w:r>
          </w:p>
        </w:tc>
        <w:tc>
          <w:tcPr>
            <w:tcW w:w="1077" w:type="dxa"/>
          </w:tcPr>
          <w:p w14:paraId="0FF749C8" w14:textId="0A31D459" w:rsidR="00EF64F8" w:rsidRPr="006E3B0D" w:rsidRDefault="00EF64F8" w:rsidP="00EF64F8">
            <w:pPr>
              <w:jc w:val="both"/>
              <w:rPr>
                <w:rFonts w:ascii="Calibri" w:hAnsi="Calibri" w:cs="Arial"/>
                <w:i/>
                <w:color w:val="548DD4"/>
                <w:sz w:val="18"/>
                <w:szCs w:val="20"/>
                <w:lang w:eastAsia="es-CL"/>
              </w:rPr>
            </w:pPr>
            <w:r w:rsidRPr="00D65B1C">
              <w:t>Diseño de interfaz de novedades.</w:t>
            </w:r>
          </w:p>
        </w:tc>
        <w:tc>
          <w:tcPr>
            <w:tcW w:w="1276" w:type="dxa"/>
          </w:tcPr>
          <w:p w14:paraId="1CD63C00" w14:textId="34AC0A70" w:rsidR="00EF64F8" w:rsidRPr="006E3B0D" w:rsidRDefault="00EF64F8" w:rsidP="00EF64F8">
            <w:pPr>
              <w:jc w:val="both"/>
              <w:rPr>
                <w:b/>
                <w:sz w:val="18"/>
                <w:szCs w:val="24"/>
              </w:rPr>
            </w:pPr>
            <w:r w:rsidRPr="00D65B1C">
              <w:t xml:space="preserve">Herramientas de diseño gráfico y </w:t>
            </w:r>
            <w:proofErr w:type="spellStart"/>
            <w:r w:rsidRPr="00D65B1C">
              <w:t>frontend</w:t>
            </w:r>
            <w:proofErr w:type="spellEnd"/>
            <w:r w:rsidRPr="00D65B1C">
              <w:t>.</w:t>
            </w:r>
          </w:p>
        </w:tc>
        <w:tc>
          <w:tcPr>
            <w:tcW w:w="1276" w:type="dxa"/>
          </w:tcPr>
          <w:p w14:paraId="61C88445" w14:textId="471935B1" w:rsidR="00EF64F8" w:rsidRPr="006E3B0D" w:rsidRDefault="00EF64F8" w:rsidP="00EF64F8">
            <w:pPr>
              <w:jc w:val="both"/>
              <w:rPr>
                <w:b/>
                <w:sz w:val="18"/>
                <w:szCs w:val="24"/>
              </w:rPr>
            </w:pPr>
            <w:r w:rsidRPr="00D65B1C">
              <w:t>5 horas</w:t>
            </w:r>
          </w:p>
        </w:tc>
        <w:tc>
          <w:tcPr>
            <w:tcW w:w="1275" w:type="dxa"/>
          </w:tcPr>
          <w:p w14:paraId="648734B7" w14:textId="2D2D9A53" w:rsidR="00EF64F8" w:rsidRPr="006E3B0D" w:rsidRDefault="00EF64F8" w:rsidP="00EF64F8">
            <w:pPr>
              <w:jc w:val="both"/>
              <w:rPr>
                <w:rFonts w:ascii="Calibri" w:hAnsi="Calibri" w:cs="Arial"/>
                <w:i/>
                <w:color w:val="548DD4"/>
                <w:sz w:val="18"/>
                <w:szCs w:val="20"/>
                <w:lang w:eastAsia="es-CL"/>
              </w:rPr>
            </w:pPr>
            <w:r w:rsidRPr="00D65B1C">
              <w:t>Esteban L.</w:t>
            </w:r>
          </w:p>
        </w:tc>
        <w:tc>
          <w:tcPr>
            <w:tcW w:w="1276" w:type="dxa"/>
          </w:tcPr>
          <w:p w14:paraId="31FE2EAB" w14:textId="49861F85" w:rsidR="00EF64F8" w:rsidRPr="006E3B0D" w:rsidRDefault="00EF64F8" w:rsidP="00EF64F8">
            <w:pPr>
              <w:jc w:val="both"/>
              <w:rPr>
                <w:rFonts w:ascii="Calibri" w:hAnsi="Calibri" w:cs="Arial"/>
                <w:i/>
                <w:color w:val="548DD4"/>
                <w:sz w:val="18"/>
                <w:szCs w:val="20"/>
                <w:lang w:eastAsia="es-CL"/>
              </w:rPr>
            </w:pPr>
            <w:r w:rsidRPr="00D65B1C">
              <w:t>El diseño está en progreso.</w:t>
            </w:r>
          </w:p>
        </w:tc>
        <w:tc>
          <w:tcPr>
            <w:tcW w:w="1418" w:type="dxa"/>
          </w:tcPr>
          <w:p w14:paraId="7F5115F5" w14:textId="39740217" w:rsidR="00EF64F8" w:rsidRDefault="00EF64F8" w:rsidP="00EF64F8">
            <w:pPr>
              <w:jc w:val="both"/>
              <w:rPr>
                <w:rFonts w:ascii="Calibri" w:hAnsi="Calibri" w:cs="Arial"/>
                <w:i/>
                <w:color w:val="C00000"/>
                <w:sz w:val="16"/>
                <w:szCs w:val="20"/>
                <w:lang w:eastAsia="es-CL"/>
              </w:rPr>
            </w:pPr>
            <w:r w:rsidRPr="00D65B1C">
              <w:t>En curso</w:t>
            </w:r>
          </w:p>
        </w:tc>
        <w:tc>
          <w:tcPr>
            <w:tcW w:w="850" w:type="dxa"/>
          </w:tcPr>
          <w:p w14:paraId="64C44EEA" w14:textId="3280FEDA" w:rsidR="00EF64F8" w:rsidRPr="006E3B0D" w:rsidRDefault="00EF64F8" w:rsidP="00EF64F8">
            <w:pPr>
              <w:jc w:val="both"/>
              <w:rPr>
                <w:rFonts w:ascii="Calibri" w:hAnsi="Calibri" w:cs="Arial"/>
                <w:i/>
                <w:color w:val="548DD4"/>
                <w:sz w:val="18"/>
                <w:szCs w:val="20"/>
                <w:lang w:eastAsia="es-CL"/>
              </w:rPr>
            </w:pPr>
            <w:r w:rsidRPr="00D65B1C">
              <w:t xml:space="preserve">Ajustes basados en </w:t>
            </w:r>
            <w:proofErr w:type="spellStart"/>
            <w:r w:rsidRPr="00D65B1C">
              <w:t>feedback</w:t>
            </w:r>
            <w:proofErr w:type="spellEnd"/>
            <w:r w:rsidRPr="00D65B1C">
              <w:t xml:space="preserve"> recibido.</w:t>
            </w:r>
          </w:p>
        </w:tc>
      </w:tr>
      <w:tr w:rsidR="00EF64F8" w:rsidRPr="006E3B0D" w14:paraId="7A5A7749" w14:textId="77777777" w:rsidTr="00EA0C09">
        <w:trPr>
          <w:trHeight w:val="2410"/>
        </w:trPr>
        <w:tc>
          <w:tcPr>
            <w:tcW w:w="1328" w:type="dxa"/>
          </w:tcPr>
          <w:p w14:paraId="578F84EA" w14:textId="19BDCA83" w:rsidR="00EF64F8" w:rsidRPr="006E3B0D" w:rsidRDefault="00EF64F8" w:rsidP="00EF64F8">
            <w:pPr>
              <w:jc w:val="both"/>
              <w:rPr>
                <w:rFonts w:ascii="Calibri" w:hAnsi="Calibri" w:cs="Arial"/>
                <w:i/>
                <w:color w:val="548DD4"/>
                <w:sz w:val="18"/>
                <w:szCs w:val="20"/>
                <w:lang w:eastAsia="es-CL"/>
              </w:rPr>
            </w:pPr>
            <w:r w:rsidRPr="00D65B1C">
              <w:t>Manejo de documentos firmados.</w:t>
            </w:r>
          </w:p>
        </w:tc>
        <w:tc>
          <w:tcPr>
            <w:tcW w:w="1077" w:type="dxa"/>
          </w:tcPr>
          <w:p w14:paraId="37EAED62" w14:textId="210ECAD9" w:rsidR="00EF64F8" w:rsidRPr="006E3B0D" w:rsidRDefault="00EF64F8" w:rsidP="00EF64F8">
            <w:pPr>
              <w:jc w:val="both"/>
              <w:rPr>
                <w:rFonts w:ascii="Calibri" w:hAnsi="Calibri" w:cs="Arial"/>
                <w:i/>
                <w:color w:val="548DD4"/>
                <w:sz w:val="18"/>
                <w:szCs w:val="20"/>
                <w:lang w:eastAsia="es-CL"/>
              </w:rPr>
            </w:pPr>
            <w:r w:rsidRPr="00D65B1C">
              <w:t>Formulario para agregar documentos firmados (</w:t>
            </w:r>
            <w:proofErr w:type="spellStart"/>
            <w:r w:rsidRPr="00D65B1C">
              <w:t>Upload</w:t>
            </w:r>
            <w:proofErr w:type="spellEnd"/>
            <w:r w:rsidRPr="00D65B1C">
              <w:t>).</w:t>
            </w:r>
          </w:p>
        </w:tc>
        <w:tc>
          <w:tcPr>
            <w:tcW w:w="1276" w:type="dxa"/>
          </w:tcPr>
          <w:p w14:paraId="4AA1A36A" w14:textId="4F88B6B4" w:rsidR="00EF64F8" w:rsidRPr="006E3B0D" w:rsidRDefault="00EF64F8" w:rsidP="00EF64F8">
            <w:pPr>
              <w:jc w:val="both"/>
              <w:rPr>
                <w:b/>
                <w:sz w:val="18"/>
                <w:szCs w:val="24"/>
              </w:rPr>
            </w:pPr>
            <w:r w:rsidRPr="00D65B1C">
              <w:t>Servicios de almacenamiento en la nube.</w:t>
            </w:r>
          </w:p>
        </w:tc>
        <w:tc>
          <w:tcPr>
            <w:tcW w:w="1276" w:type="dxa"/>
          </w:tcPr>
          <w:p w14:paraId="3606F90B" w14:textId="4AD6095B" w:rsidR="00EF64F8" w:rsidRPr="006E3B0D" w:rsidRDefault="00EF64F8" w:rsidP="00EF64F8">
            <w:pPr>
              <w:jc w:val="both"/>
              <w:rPr>
                <w:b/>
                <w:sz w:val="18"/>
                <w:szCs w:val="24"/>
              </w:rPr>
            </w:pPr>
            <w:r w:rsidRPr="00D65B1C">
              <w:t>3 horas</w:t>
            </w:r>
          </w:p>
        </w:tc>
        <w:tc>
          <w:tcPr>
            <w:tcW w:w="1275" w:type="dxa"/>
          </w:tcPr>
          <w:p w14:paraId="448CE52D" w14:textId="1031CC77" w:rsidR="00EF64F8" w:rsidRPr="006E3B0D" w:rsidRDefault="00EF64F8" w:rsidP="00EF64F8">
            <w:pPr>
              <w:jc w:val="both"/>
              <w:rPr>
                <w:rFonts w:ascii="Calibri" w:hAnsi="Calibri" w:cs="Arial"/>
                <w:i/>
                <w:color w:val="548DD4"/>
                <w:sz w:val="18"/>
                <w:szCs w:val="20"/>
                <w:lang w:eastAsia="es-CL"/>
              </w:rPr>
            </w:pPr>
            <w:r w:rsidRPr="00D65B1C">
              <w:t>Bastián G.</w:t>
            </w:r>
          </w:p>
        </w:tc>
        <w:tc>
          <w:tcPr>
            <w:tcW w:w="1276" w:type="dxa"/>
          </w:tcPr>
          <w:p w14:paraId="6C40C271" w14:textId="617DB3FD" w:rsidR="00EF64F8" w:rsidRPr="006E3B0D" w:rsidRDefault="00EF64F8" w:rsidP="00EF64F8">
            <w:pPr>
              <w:jc w:val="both"/>
              <w:rPr>
                <w:rFonts w:ascii="Calibri" w:hAnsi="Calibri" w:cs="Arial"/>
                <w:i/>
                <w:color w:val="548DD4"/>
                <w:sz w:val="18"/>
                <w:szCs w:val="20"/>
                <w:lang w:eastAsia="es-CL"/>
              </w:rPr>
            </w:pPr>
            <w:r w:rsidRPr="00D65B1C">
              <w:t>En proceso de pruebas y ajustes.</w:t>
            </w:r>
          </w:p>
        </w:tc>
        <w:tc>
          <w:tcPr>
            <w:tcW w:w="1418" w:type="dxa"/>
          </w:tcPr>
          <w:p w14:paraId="0B7053C1" w14:textId="2E6EEB0B" w:rsidR="00EF64F8" w:rsidRDefault="00EF64F8" w:rsidP="00EF64F8">
            <w:pPr>
              <w:jc w:val="both"/>
              <w:rPr>
                <w:rFonts w:ascii="Calibri" w:hAnsi="Calibri" w:cs="Arial"/>
                <w:i/>
                <w:color w:val="C00000"/>
                <w:sz w:val="16"/>
                <w:szCs w:val="20"/>
                <w:lang w:eastAsia="es-CL"/>
              </w:rPr>
            </w:pPr>
            <w:r w:rsidRPr="00D65B1C">
              <w:t>En curso</w:t>
            </w:r>
          </w:p>
        </w:tc>
        <w:tc>
          <w:tcPr>
            <w:tcW w:w="850" w:type="dxa"/>
          </w:tcPr>
          <w:p w14:paraId="6F49B966" w14:textId="703BE1AE" w:rsidR="00EF64F8" w:rsidRPr="006E3B0D" w:rsidRDefault="00EF64F8" w:rsidP="00EF64F8">
            <w:pPr>
              <w:jc w:val="both"/>
              <w:rPr>
                <w:rFonts w:ascii="Calibri" w:hAnsi="Calibri" w:cs="Arial"/>
                <w:i/>
                <w:color w:val="548DD4"/>
                <w:sz w:val="18"/>
                <w:szCs w:val="20"/>
                <w:lang w:eastAsia="es-CL"/>
              </w:rPr>
            </w:pPr>
            <w:r w:rsidRPr="00D65B1C">
              <w:t>Ajustes en la subida de archivos.</w:t>
            </w:r>
          </w:p>
        </w:tc>
      </w:tr>
      <w:tr w:rsidR="00EF64F8" w:rsidRPr="006E3B0D" w14:paraId="67A01B5C" w14:textId="77777777" w:rsidTr="00EA0C09">
        <w:trPr>
          <w:trHeight w:val="2410"/>
        </w:trPr>
        <w:tc>
          <w:tcPr>
            <w:tcW w:w="1328" w:type="dxa"/>
          </w:tcPr>
          <w:p w14:paraId="7B9F27D2" w14:textId="444DC480" w:rsidR="00EF64F8" w:rsidRPr="006E3B0D" w:rsidRDefault="00EF64F8" w:rsidP="00EF64F8">
            <w:pPr>
              <w:jc w:val="both"/>
              <w:rPr>
                <w:rFonts w:ascii="Calibri" w:hAnsi="Calibri" w:cs="Arial"/>
                <w:i/>
                <w:color w:val="548DD4"/>
                <w:sz w:val="18"/>
                <w:szCs w:val="20"/>
                <w:lang w:eastAsia="es-CL"/>
              </w:rPr>
            </w:pPr>
            <w:r w:rsidRPr="00D65B1C">
              <w:lastRenderedPageBreak/>
              <w:t>Descarga de documentos.</w:t>
            </w:r>
          </w:p>
        </w:tc>
        <w:tc>
          <w:tcPr>
            <w:tcW w:w="1077" w:type="dxa"/>
          </w:tcPr>
          <w:p w14:paraId="23C7B0AE" w14:textId="767838BD" w:rsidR="00EF64F8" w:rsidRPr="006E3B0D" w:rsidRDefault="00EF64F8" w:rsidP="00EF64F8">
            <w:pPr>
              <w:jc w:val="both"/>
              <w:rPr>
                <w:rFonts w:ascii="Calibri" w:hAnsi="Calibri" w:cs="Arial"/>
                <w:i/>
                <w:color w:val="548DD4"/>
                <w:sz w:val="18"/>
                <w:szCs w:val="20"/>
                <w:lang w:eastAsia="es-CL"/>
              </w:rPr>
            </w:pPr>
            <w:r w:rsidRPr="00D65B1C">
              <w:t>Interfaz de descarga de documentos.</w:t>
            </w:r>
          </w:p>
        </w:tc>
        <w:tc>
          <w:tcPr>
            <w:tcW w:w="1276" w:type="dxa"/>
          </w:tcPr>
          <w:p w14:paraId="3ED1D3C2" w14:textId="7D25AD7B" w:rsidR="00EF64F8" w:rsidRPr="006E3B0D" w:rsidRDefault="00EF64F8" w:rsidP="00EF64F8">
            <w:pPr>
              <w:jc w:val="both"/>
              <w:rPr>
                <w:b/>
                <w:sz w:val="18"/>
                <w:szCs w:val="24"/>
              </w:rPr>
            </w:pPr>
            <w:r w:rsidRPr="00D65B1C">
              <w:t>Implementación de API para descargas.</w:t>
            </w:r>
          </w:p>
        </w:tc>
        <w:tc>
          <w:tcPr>
            <w:tcW w:w="1276" w:type="dxa"/>
          </w:tcPr>
          <w:p w14:paraId="12B59D6F" w14:textId="297D4D95" w:rsidR="00EF64F8" w:rsidRPr="006E3B0D" w:rsidRDefault="00EF64F8" w:rsidP="00EF64F8">
            <w:pPr>
              <w:jc w:val="both"/>
              <w:rPr>
                <w:b/>
                <w:sz w:val="18"/>
                <w:szCs w:val="24"/>
              </w:rPr>
            </w:pPr>
            <w:r w:rsidRPr="00D65B1C">
              <w:t>2 horas</w:t>
            </w:r>
          </w:p>
        </w:tc>
        <w:tc>
          <w:tcPr>
            <w:tcW w:w="1275" w:type="dxa"/>
          </w:tcPr>
          <w:p w14:paraId="5C656AA3" w14:textId="47161762" w:rsidR="00EF64F8" w:rsidRPr="006E3B0D" w:rsidRDefault="00EF64F8" w:rsidP="00EF64F8">
            <w:pPr>
              <w:jc w:val="both"/>
              <w:rPr>
                <w:rFonts w:ascii="Calibri" w:hAnsi="Calibri" w:cs="Arial"/>
                <w:i/>
                <w:color w:val="548DD4"/>
                <w:sz w:val="18"/>
                <w:szCs w:val="20"/>
                <w:lang w:eastAsia="es-CL"/>
              </w:rPr>
            </w:pPr>
            <w:r w:rsidRPr="00D65B1C">
              <w:t>Bastián G.</w:t>
            </w:r>
          </w:p>
        </w:tc>
        <w:tc>
          <w:tcPr>
            <w:tcW w:w="1276" w:type="dxa"/>
          </w:tcPr>
          <w:p w14:paraId="39B8DBB6" w14:textId="358BE4AB" w:rsidR="00EF64F8" w:rsidRPr="006E3B0D" w:rsidRDefault="00EF64F8" w:rsidP="00EF64F8">
            <w:pPr>
              <w:jc w:val="both"/>
              <w:rPr>
                <w:rFonts w:ascii="Calibri" w:hAnsi="Calibri" w:cs="Arial"/>
                <w:i/>
                <w:color w:val="548DD4"/>
                <w:sz w:val="18"/>
                <w:szCs w:val="20"/>
                <w:lang w:eastAsia="es-CL"/>
              </w:rPr>
            </w:pPr>
            <w:r w:rsidRPr="00D65B1C">
              <w:t>Aún en proceso de integración.</w:t>
            </w:r>
          </w:p>
        </w:tc>
        <w:tc>
          <w:tcPr>
            <w:tcW w:w="1418" w:type="dxa"/>
          </w:tcPr>
          <w:p w14:paraId="03D1AF8F" w14:textId="52D03455" w:rsidR="00EF64F8" w:rsidRDefault="00EF64F8" w:rsidP="00EF64F8">
            <w:pPr>
              <w:jc w:val="both"/>
              <w:rPr>
                <w:rFonts w:ascii="Calibri" w:hAnsi="Calibri" w:cs="Arial"/>
                <w:i/>
                <w:color w:val="C00000"/>
                <w:sz w:val="16"/>
                <w:szCs w:val="20"/>
                <w:lang w:eastAsia="es-CL"/>
              </w:rPr>
            </w:pPr>
            <w:r w:rsidRPr="00D65B1C">
              <w:t>En curso</w:t>
            </w:r>
          </w:p>
        </w:tc>
        <w:tc>
          <w:tcPr>
            <w:tcW w:w="850" w:type="dxa"/>
          </w:tcPr>
          <w:p w14:paraId="1E48BDA5" w14:textId="18749445" w:rsidR="00EF64F8" w:rsidRPr="006E3B0D" w:rsidRDefault="00EF64F8" w:rsidP="00EF64F8">
            <w:pPr>
              <w:jc w:val="both"/>
              <w:rPr>
                <w:rFonts w:ascii="Calibri" w:hAnsi="Calibri" w:cs="Arial"/>
                <w:i/>
                <w:color w:val="548DD4"/>
                <w:sz w:val="18"/>
                <w:szCs w:val="20"/>
                <w:lang w:eastAsia="es-CL"/>
              </w:rPr>
            </w:pPr>
            <w:r w:rsidRPr="00D65B1C">
              <w:t>Se están ajustando funcionalidades.</w:t>
            </w:r>
          </w:p>
        </w:tc>
      </w:tr>
      <w:tr w:rsidR="00EF64F8" w:rsidRPr="006E3B0D" w14:paraId="1B62FBBB" w14:textId="77777777" w:rsidTr="00EA0C09">
        <w:trPr>
          <w:trHeight w:val="2410"/>
        </w:trPr>
        <w:tc>
          <w:tcPr>
            <w:tcW w:w="1328" w:type="dxa"/>
          </w:tcPr>
          <w:p w14:paraId="04469003" w14:textId="4B68EA6A" w:rsidR="00EF64F8" w:rsidRPr="006E3B0D" w:rsidRDefault="00EF64F8" w:rsidP="00EF64F8">
            <w:pPr>
              <w:jc w:val="both"/>
              <w:rPr>
                <w:rFonts w:ascii="Calibri" w:hAnsi="Calibri" w:cs="Arial"/>
                <w:i/>
                <w:color w:val="548DD4"/>
                <w:sz w:val="18"/>
                <w:szCs w:val="20"/>
                <w:lang w:eastAsia="es-CL"/>
              </w:rPr>
            </w:pPr>
            <w:r w:rsidRPr="00D65B1C">
              <w:t>Modificación de datos de usuario.</w:t>
            </w:r>
          </w:p>
        </w:tc>
        <w:tc>
          <w:tcPr>
            <w:tcW w:w="1077" w:type="dxa"/>
          </w:tcPr>
          <w:p w14:paraId="220F72AC" w14:textId="12F5CC10" w:rsidR="00EF64F8" w:rsidRPr="006E3B0D" w:rsidRDefault="00EF64F8" w:rsidP="00EF64F8">
            <w:pPr>
              <w:jc w:val="both"/>
              <w:rPr>
                <w:rFonts w:ascii="Calibri" w:hAnsi="Calibri" w:cs="Arial"/>
                <w:i/>
                <w:color w:val="548DD4"/>
                <w:sz w:val="18"/>
                <w:szCs w:val="20"/>
                <w:lang w:eastAsia="es-CL"/>
              </w:rPr>
            </w:pPr>
            <w:r w:rsidRPr="00D65B1C">
              <w:t>Formulario de modificación de datos de usuario.</w:t>
            </w:r>
          </w:p>
        </w:tc>
        <w:tc>
          <w:tcPr>
            <w:tcW w:w="1276" w:type="dxa"/>
          </w:tcPr>
          <w:p w14:paraId="45AEF113" w14:textId="7AA23655" w:rsidR="00EF64F8" w:rsidRPr="006E3B0D" w:rsidRDefault="00EF64F8" w:rsidP="00EF64F8">
            <w:pPr>
              <w:jc w:val="both"/>
              <w:rPr>
                <w:b/>
                <w:sz w:val="18"/>
                <w:szCs w:val="24"/>
              </w:rPr>
            </w:pPr>
            <w:r w:rsidRPr="00D65B1C">
              <w:t>Herramientas de validación y pruebas.</w:t>
            </w:r>
          </w:p>
        </w:tc>
        <w:tc>
          <w:tcPr>
            <w:tcW w:w="1276" w:type="dxa"/>
          </w:tcPr>
          <w:p w14:paraId="63632F68" w14:textId="3C0B67BF" w:rsidR="00EF64F8" w:rsidRPr="006E3B0D" w:rsidRDefault="00EF64F8" w:rsidP="00EF64F8">
            <w:pPr>
              <w:jc w:val="both"/>
              <w:rPr>
                <w:b/>
                <w:sz w:val="18"/>
                <w:szCs w:val="24"/>
              </w:rPr>
            </w:pPr>
            <w:r w:rsidRPr="00D65B1C">
              <w:t>3 horas</w:t>
            </w:r>
          </w:p>
        </w:tc>
        <w:tc>
          <w:tcPr>
            <w:tcW w:w="1275" w:type="dxa"/>
          </w:tcPr>
          <w:p w14:paraId="6F1E89E3" w14:textId="1C97D072" w:rsidR="00EF64F8" w:rsidRPr="006E3B0D" w:rsidRDefault="00EF64F8" w:rsidP="00EF64F8">
            <w:pPr>
              <w:jc w:val="both"/>
              <w:rPr>
                <w:rFonts w:ascii="Calibri" w:hAnsi="Calibri" w:cs="Arial"/>
                <w:i/>
                <w:color w:val="548DD4"/>
                <w:sz w:val="18"/>
                <w:szCs w:val="20"/>
                <w:lang w:eastAsia="es-CL"/>
              </w:rPr>
            </w:pPr>
            <w:r w:rsidRPr="00D65B1C">
              <w:t>-</w:t>
            </w:r>
          </w:p>
        </w:tc>
        <w:tc>
          <w:tcPr>
            <w:tcW w:w="1276" w:type="dxa"/>
          </w:tcPr>
          <w:p w14:paraId="019CB2E5" w14:textId="072478E3" w:rsidR="00EF64F8" w:rsidRPr="006E3B0D" w:rsidRDefault="00EF64F8" w:rsidP="00EF64F8">
            <w:pPr>
              <w:jc w:val="both"/>
              <w:rPr>
                <w:rFonts w:ascii="Calibri" w:hAnsi="Calibri" w:cs="Arial"/>
                <w:i/>
                <w:color w:val="548DD4"/>
                <w:sz w:val="18"/>
                <w:szCs w:val="20"/>
                <w:lang w:eastAsia="es-CL"/>
              </w:rPr>
            </w:pPr>
            <w:r w:rsidRPr="00D65B1C">
              <w:t>Actividad no iniciada aún.</w:t>
            </w:r>
          </w:p>
        </w:tc>
        <w:tc>
          <w:tcPr>
            <w:tcW w:w="1418" w:type="dxa"/>
          </w:tcPr>
          <w:p w14:paraId="73879E2E" w14:textId="1D3E5D48" w:rsidR="00EF64F8" w:rsidRDefault="00EF64F8" w:rsidP="00EF64F8">
            <w:pPr>
              <w:jc w:val="both"/>
              <w:rPr>
                <w:rFonts w:ascii="Calibri" w:hAnsi="Calibri" w:cs="Arial"/>
                <w:i/>
                <w:color w:val="C00000"/>
                <w:sz w:val="16"/>
                <w:szCs w:val="20"/>
                <w:lang w:eastAsia="es-CL"/>
              </w:rPr>
            </w:pPr>
            <w:r w:rsidRPr="00D65B1C">
              <w:t>No iniciado</w:t>
            </w:r>
          </w:p>
        </w:tc>
        <w:tc>
          <w:tcPr>
            <w:tcW w:w="850" w:type="dxa"/>
          </w:tcPr>
          <w:p w14:paraId="34CC443F" w14:textId="7C8D4B33" w:rsidR="00EF64F8" w:rsidRPr="006E3B0D" w:rsidRDefault="00EF64F8" w:rsidP="00EF64F8">
            <w:pPr>
              <w:jc w:val="both"/>
              <w:rPr>
                <w:rFonts w:ascii="Calibri" w:hAnsi="Calibri" w:cs="Arial"/>
                <w:i/>
                <w:color w:val="548DD4"/>
                <w:sz w:val="18"/>
                <w:szCs w:val="20"/>
                <w:lang w:eastAsia="es-CL"/>
              </w:rPr>
            </w:pPr>
            <w:r w:rsidRPr="00D65B1C">
              <w:t>Ningún ajuste necesario por ahora.</w:t>
            </w:r>
          </w:p>
        </w:tc>
      </w:tr>
      <w:tr w:rsidR="00EF64F8" w:rsidRPr="006E3B0D" w14:paraId="16B83CC7" w14:textId="77777777" w:rsidTr="00EA0C09">
        <w:trPr>
          <w:trHeight w:val="2410"/>
        </w:trPr>
        <w:tc>
          <w:tcPr>
            <w:tcW w:w="1328" w:type="dxa"/>
          </w:tcPr>
          <w:p w14:paraId="3F5FFC6A" w14:textId="538ADEA2" w:rsidR="00EF64F8" w:rsidRPr="006E3B0D" w:rsidRDefault="00EF64F8" w:rsidP="00EF64F8">
            <w:pPr>
              <w:jc w:val="both"/>
              <w:rPr>
                <w:rFonts w:ascii="Calibri" w:hAnsi="Calibri" w:cs="Arial"/>
                <w:i/>
                <w:color w:val="548DD4"/>
                <w:sz w:val="18"/>
                <w:szCs w:val="20"/>
                <w:lang w:eastAsia="es-CL"/>
              </w:rPr>
            </w:pPr>
            <w:r w:rsidRPr="00D65B1C">
              <w:t>Reporte de emergencias.</w:t>
            </w:r>
          </w:p>
        </w:tc>
        <w:tc>
          <w:tcPr>
            <w:tcW w:w="1077" w:type="dxa"/>
          </w:tcPr>
          <w:p w14:paraId="60635349" w14:textId="118BD77A" w:rsidR="00EF64F8" w:rsidRPr="006E3B0D" w:rsidRDefault="00EF64F8" w:rsidP="00EF64F8">
            <w:pPr>
              <w:jc w:val="both"/>
              <w:rPr>
                <w:rFonts w:ascii="Calibri" w:hAnsi="Calibri" w:cs="Arial"/>
                <w:i/>
                <w:color w:val="548DD4"/>
                <w:sz w:val="18"/>
                <w:szCs w:val="20"/>
                <w:lang w:eastAsia="es-CL"/>
              </w:rPr>
            </w:pPr>
            <w:r w:rsidRPr="00D65B1C">
              <w:t>Formulario de reporte de situaciones de emergencia.</w:t>
            </w:r>
          </w:p>
        </w:tc>
        <w:tc>
          <w:tcPr>
            <w:tcW w:w="1276" w:type="dxa"/>
          </w:tcPr>
          <w:p w14:paraId="5D7EFD1F" w14:textId="3CD62901" w:rsidR="00EF64F8" w:rsidRPr="006E3B0D" w:rsidRDefault="00EF64F8" w:rsidP="00EF64F8">
            <w:pPr>
              <w:jc w:val="both"/>
              <w:rPr>
                <w:b/>
                <w:sz w:val="18"/>
                <w:szCs w:val="24"/>
              </w:rPr>
            </w:pPr>
            <w:r w:rsidRPr="00D65B1C">
              <w:t>Sistema de gestión de incidentes.</w:t>
            </w:r>
          </w:p>
        </w:tc>
        <w:tc>
          <w:tcPr>
            <w:tcW w:w="1276" w:type="dxa"/>
          </w:tcPr>
          <w:p w14:paraId="6BC173CA" w14:textId="7EEFE25A" w:rsidR="00EF64F8" w:rsidRPr="006E3B0D" w:rsidRDefault="00EF64F8" w:rsidP="00EF64F8">
            <w:pPr>
              <w:jc w:val="both"/>
              <w:rPr>
                <w:b/>
                <w:sz w:val="18"/>
                <w:szCs w:val="24"/>
              </w:rPr>
            </w:pPr>
            <w:r w:rsidRPr="00D65B1C">
              <w:t>4 horas</w:t>
            </w:r>
          </w:p>
        </w:tc>
        <w:tc>
          <w:tcPr>
            <w:tcW w:w="1275" w:type="dxa"/>
          </w:tcPr>
          <w:p w14:paraId="7783EAF0" w14:textId="53CB927A" w:rsidR="00EF64F8" w:rsidRPr="006E3B0D" w:rsidRDefault="00EF64F8" w:rsidP="00EF64F8">
            <w:pPr>
              <w:jc w:val="both"/>
              <w:rPr>
                <w:rFonts w:ascii="Calibri" w:hAnsi="Calibri" w:cs="Arial"/>
                <w:i/>
                <w:color w:val="548DD4"/>
                <w:sz w:val="18"/>
                <w:szCs w:val="20"/>
                <w:lang w:eastAsia="es-CL"/>
              </w:rPr>
            </w:pPr>
            <w:r w:rsidRPr="00D65B1C">
              <w:t>Bastián G.</w:t>
            </w:r>
          </w:p>
        </w:tc>
        <w:tc>
          <w:tcPr>
            <w:tcW w:w="1276" w:type="dxa"/>
          </w:tcPr>
          <w:p w14:paraId="1AD90262" w14:textId="43BF2EDB" w:rsidR="00EF64F8" w:rsidRPr="006E3B0D" w:rsidRDefault="00EF64F8" w:rsidP="00EF64F8">
            <w:pPr>
              <w:jc w:val="both"/>
              <w:rPr>
                <w:rFonts w:ascii="Calibri" w:hAnsi="Calibri" w:cs="Arial"/>
                <w:i/>
                <w:color w:val="548DD4"/>
                <w:sz w:val="18"/>
                <w:szCs w:val="20"/>
                <w:lang w:eastAsia="es-CL"/>
              </w:rPr>
            </w:pPr>
            <w:r w:rsidRPr="00D65B1C">
              <w:t>Funcionalidad completada con éxito.</w:t>
            </w:r>
          </w:p>
        </w:tc>
        <w:tc>
          <w:tcPr>
            <w:tcW w:w="1418" w:type="dxa"/>
          </w:tcPr>
          <w:p w14:paraId="123D338F" w14:textId="18756DEA" w:rsidR="00EF64F8" w:rsidRDefault="00EF64F8" w:rsidP="00EF64F8">
            <w:pPr>
              <w:jc w:val="both"/>
              <w:rPr>
                <w:rFonts w:ascii="Calibri" w:hAnsi="Calibri" w:cs="Arial"/>
                <w:i/>
                <w:color w:val="C00000"/>
                <w:sz w:val="16"/>
                <w:szCs w:val="20"/>
                <w:lang w:eastAsia="es-CL"/>
              </w:rPr>
            </w:pPr>
            <w:r w:rsidRPr="00D65B1C">
              <w:t>Completado</w:t>
            </w:r>
          </w:p>
        </w:tc>
        <w:tc>
          <w:tcPr>
            <w:tcW w:w="850" w:type="dxa"/>
          </w:tcPr>
          <w:p w14:paraId="50EFB324" w14:textId="6C066220" w:rsidR="00EF64F8" w:rsidRPr="006E3B0D" w:rsidRDefault="00EF64F8" w:rsidP="00EF64F8">
            <w:pPr>
              <w:jc w:val="both"/>
              <w:rPr>
                <w:rFonts w:ascii="Calibri" w:hAnsi="Calibri" w:cs="Arial"/>
                <w:i/>
                <w:color w:val="548DD4"/>
                <w:sz w:val="18"/>
                <w:szCs w:val="20"/>
                <w:lang w:eastAsia="es-CL"/>
              </w:rPr>
            </w:pPr>
            <w:r w:rsidRPr="00D65B1C">
              <w:t>No se requieren ajustes.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5F34C839" w14:textId="6EE4C60B" w:rsidR="0003309E" w:rsidRDefault="0003309E" w:rsidP="007708EC">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5DFE6430" w14:textId="77777777" w:rsidR="007708EC" w:rsidRPr="00A81476" w:rsidRDefault="007708EC" w:rsidP="007708EC">
            <w:pPr>
              <w:jc w:val="both"/>
              <w:rPr>
                <w:rFonts w:ascii="Calibri" w:hAnsi="Calibri" w:cs="Arial"/>
                <w:sz w:val="20"/>
                <w:szCs w:val="20"/>
                <w:lang w:eastAsia="es-CL"/>
              </w:rPr>
            </w:pPr>
            <w:r w:rsidRPr="00A81476">
              <w:rPr>
                <w:rFonts w:ascii="Calibri" w:hAnsi="Calibri" w:cs="Arial"/>
                <w:sz w:val="20"/>
                <w:szCs w:val="20"/>
                <w:lang w:eastAsia="es-CL"/>
              </w:rPr>
              <w:t>El desarrollo del proyecto se vio afectado inicialmente por conflictos internos dentro del equipo, lo que puso en riesgo la cohesión y coordinación. Estos inconvenientes generaron un retraso en la organización de las tareas. Sin embargo, una vez resuelto el problema</w:t>
            </w:r>
            <w:r>
              <w:rPr>
                <w:rFonts w:ascii="Calibri" w:hAnsi="Calibri" w:cs="Arial"/>
                <w:sz w:val="20"/>
                <w:szCs w:val="20"/>
                <w:lang w:eastAsia="es-CL"/>
              </w:rPr>
              <w:t xml:space="preserve"> e incluso antes de haberlo resuelto</w:t>
            </w:r>
            <w:r w:rsidRPr="00A81476">
              <w:rPr>
                <w:rFonts w:ascii="Calibri" w:hAnsi="Calibri" w:cs="Arial"/>
                <w:sz w:val="20"/>
                <w:szCs w:val="20"/>
                <w:lang w:eastAsia="es-CL"/>
              </w:rPr>
              <w:t>, se logró retomar el plan de trabajo y mantener el progreso sin detener el desarrollo del proyecto.</w:t>
            </w:r>
          </w:p>
          <w:p w14:paraId="0BD71444" w14:textId="49ECF897" w:rsidR="0003309E" w:rsidRPr="007708EC" w:rsidRDefault="007708EC" w:rsidP="007708EC">
            <w:pPr>
              <w:jc w:val="both"/>
              <w:rPr>
                <w:rFonts w:ascii="Calibri" w:hAnsi="Calibri" w:cs="Arial"/>
                <w:sz w:val="20"/>
                <w:szCs w:val="20"/>
                <w:lang w:eastAsia="es-CL"/>
              </w:rPr>
            </w:pPr>
            <w:r w:rsidRPr="00A81476">
              <w:rPr>
                <w:rFonts w:ascii="Calibri" w:hAnsi="Calibri" w:cs="Arial"/>
                <w:sz w:val="20"/>
                <w:szCs w:val="20"/>
                <w:lang w:eastAsia="es-CL"/>
              </w:rPr>
              <w:t>Por otro lado, la utilización de la plataforma Trello ha sido un factor facilitador clave, ya que nos ha permitido visualizar claramente las tareas pendientes, realizadas y por realizar, además de dar un seguimiento efectivo a las responsabilidades de cada miembro del equipo.</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40FA2C16"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p>
          <w:p w14:paraId="5ACFAFD9" w14:textId="34FBEDA0" w:rsidR="00FD5149" w:rsidRPr="007708EC" w:rsidRDefault="007708EC" w:rsidP="007708EC">
            <w:pPr>
              <w:jc w:val="both"/>
              <w:rPr>
                <w:rFonts w:ascii="Calibri" w:hAnsi="Calibri" w:cs="Arial"/>
                <w:iCs/>
                <w:sz w:val="20"/>
                <w:szCs w:val="20"/>
                <w:lang w:eastAsia="es-CL"/>
              </w:rPr>
            </w:pPr>
            <w:r w:rsidRPr="00A81476">
              <w:rPr>
                <w:rFonts w:ascii="Calibri" w:hAnsi="Calibri" w:cs="Arial"/>
                <w:iCs/>
                <w:sz w:val="20"/>
                <w:szCs w:val="20"/>
                <w:lang w:eastAsia="es-CL"/>
              </w:rPr>
              <w:t>Una de las actividades eliminadas fue la funcionalidad de "Postulación a Cargos Superiores", la cual, tras una conversación con el docente, se decidió que sería más apropiado realizar de manera presencial para mantener el orden y la formalidad del proceso.</w:t>
            </w: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505DAE36" w14:textId="77777777" w:rsidR="007708EC" w:rsidRDefault="0003309E" w:rsidP="00585A13">
            <w:pPr>
              <w:jc w:val="both"/>
              <w:rPr>
                <w:rFonts w:ascii="Calibri" w:hAnsi="Calibri"/>
                <w:color w:val="1F3864" w:themeColor="accent1" w:themeShade="80"/>
              </w:rPr>
            </w:pPr>
            <w:r w:rsidRPr="00CD38BD">
              <w:rPr>
                <w:rFonts w:ascii="Calibri" w:hAnsi="Calibri"/>
                <w:color w:val="1F3864" w:themeColor="accent1" w:themeShade="80"/>
              </w:rPr>
              <w:t>Actividades que no has iniciado o están retrasadas</w:t>
            </w:r>
            <w:r w:rsidR="007708EC">
              <w:rPr>
                <w:rFonts w:ascii="Calibri" w:hAnsi="Calibri"/>
                <w:color w:val="1F3864" w:themeColor="accent1" w:themeShade="80"/>
              </w:rPr>
              <w:t>:</w:t>
            </w:r>
          </w:p>
          <w:p w14:paraId="34F137A4" w14:textId="77777777" w:rsidR="007708EC" w:rsidRPr="00A81476" w:rsidRDefault="007708EC" w:rsidP="007708EC">
            <w:pPr>
              <w:jc w:val="both"/>
              <w:rPr>
                <w:rFonts w:ascii="Calibri" w:hAnsi="Calibri" w:cs="Arial"/>
                <w:iCs/>
                <w:sz w:val="20"/>
                <w:szCs w:val="20"/>
                <w:lang w:eastAsia="es-CL"/>
              </w:rPr>
            </w:pPr>
            <w:r w:rsidRPr="00A81476">
              <w:rPr>
                <w:rFonts w:ascii="Calibri" w:hAnsi="Calibri" w:cs="Arial"/>
                <w:iCs/>
                <w:sz w:val="20"/>
                <w:szCs w:val="20"/>
                <w:lang w:eastAsia="es-CL"/>
              </w:rPr>
              <w:t>Algunas funcionalidades como la "Descarga de Documentos" y el "CRUD de Usuarios" aún no han sido desarrolladas. Estas actividades no son críticas para el funcionamiento del sistema, pero son necesarias para el valor final del proyecto. El retraso se debe a que el equipo ha priorizado las funcionalidades más importantes y las solicitudes específicas del docente.</w:t>
            </w:r>
          </w:p>
          <w:p w14:paraId="0F4AE7D0" w14:textId="1723C53D"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70487" w14:textId="77777777" w:rsidR="00D478E1" w:rsidRDefault="00D478E1" w:rsidP="0003309E">
      <w:pPr>
        <w:spacing w:after="0" w:line="240" w:lineRule="auto"/>
      </w:pPr>
      <w:r>
        <w:separator/>
      </w:r>
    </w:p>
  </w:endnote>
  <w:endnote w:type="continuationSeparator" w:id="0">
    <w:p w14:paraId="6D727C6E" w14:textId="77777777" w:rsidR="00D478E1" w:rsidRDefault="00D478E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1F409" w14:textId="77777777" w:rsidR="00D478E1" w:rsidRDefault="00D478E1" w:rsidP="0003309E">
      <w:pPr>
        <w:spacing w:after="0" w:line="240" w:lineRule="auto"/>
      </w:pPr>
      <w:r>
        <w:separator/>
      </w:r>
    </w:p>
  </w:footnote>
  <w:footnote w:type="continuationSeparator" w:id="0">
    <w:p w14:paraId="08464E70" w14:textId="77777777" w:rsidR="00D478E1" w:rsidRDefault="00D478E1"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1F51296"/>
    <w:multiLevelType w:val="multilevel"/>
    <w:tmpl w:val="7B26D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6618651">
    <w:abstractNumId w:val="0"/>
  </w:num>
  <w:num w:numId="2" w16cid:durableId="1849447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A5A0E"/>
    <w:rsid w:val="004B75F6"/>
    <w:rsid w:val="00521026"/>
    <w:rsid w:val="00545F23"/>
    <w:rsid w:val="00563B43"/>
    <w:rsid w:val="00586C9C"/>
    <w:rsid w:val="005A0A7C"/>
    <w:rsid w:val="005B4D4A"/>
    <w:rsid w:val="00603474"/>
    <w:rsid w:val="00675035"/>
    <w:rsid w:val="00675A73"/>
    <w:rsid w:val="006858A7"/>
    <w:rsid w:val="00695E7C"/>
    <w:rsid w:val="006B242E"/>
    <w:rsid w:val="007708EC"/>
    <w:rsid w:val="007A4AAF"/>
    <w:rsid w:val="00806DE0"/>
    <w:rsid w:val="0081536B"/>
    <w:rsid w:val="008479F5"/>
    <w:rsid w:val="0085275A"/>
    <w:rsid w:val="008F621F"/>
    <w:rsid w:val="009378F7"/>
    <w:rsid w:val="009552E5"/>
    <w:rsid w:val="00976ABB"/>
    <w:rsid w:val="009E52DF"/>
    <w:rsid w:val="00A56EDB"/>
    <w:rsid w:val="00B31361"/>
    <w:rsid w:val="00B4258F"/>
    <w:rsid w:val="00B8164D"/>
    <w:rsid w:val="00BE1024"/>
    <w:rsid w:val="00C20F3D"/>
    <w:rsid w:val="00C44557"/>
    <w:rsid w:val="00C5122E"/>
    <w:rsid w:val="00CE0AA8"/>
    <w:rsid w:val="00D478E1"/>
    <w:rsid w:val="00D67975"/>
    <w:rsid w:val="00D714E2"/>
    <w:rsid w:val="00DF3386"/>
    <w:rsid w:val="00E50368"/>
    <w:rsid w:val="00EA0C09"/>
    <w:rsid w:val="00EF64F8"/>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770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6594">
      <w:bodyDiv w:val="1"/>
      <w:marLeft w:val="0"/>
      <w:marRight w:val="0"/>
      <w:marTop w:val="0"/>
      <w:marBottom w:val="0"/>
      <w:divBdr>
        <w:top w:val="none" w:sz="0" w:space="0" w:color="auto"/>
        <w:left w:val="none" w:sz="0" w:space="0" w:color="auto"/>
        <w:bottom w:val="none" w:sz="0" w:space="0" w:color="auto"/>
        <w:right w:val="none" w:sz="0" w:space="0" w:color="auto"/>
      </w:divBdr>
    </w:div>
    <w:div w:id="39524747">
      <w:bodyDiv w:val="1"/>
      <w:marLeft w:val="0"/>
      <w:marRight w:val="0"/>
      <w:marTop w:val="0"/>
      <w:marBottom w:val="0"/>
      <w:divBdr>
        <w:top w:val="none" w:sz="0" w:space="0" w:color="auto"/>
        <w:left w:val="none" w:sz="0" w:space="0" w:color="auto"/>
        <w:bottom w:val="none" w:sz="0" w:space="0" w:color="auto"/>
        <w:right w:val="none" w:sz="0" w:space="0" w:color="auto"/>
      </w:divBdr>
    </w:div>
    <w:div w:id="42023727">
      <w:bodyDiv w:val="1"/>
      <w:marLeft w:val="0"/>
      <w:marRight w:val="0"/>
      <w:marTop w:val="0"/>
      <w:marBottom w:val="0"/>
      <w:divBdr>
        <w:top w:val="none" w:sz="0" w:space="0" w:color="auto"/>
        <w:left w:val="none" w:sz="0" w:space="0" w:color="auto"/>
        <w:bottom w:val="none" w:sz="0" w:space="0" w:color="auto"/>
        <w:right w:val="none" w:sz="0" w:space="0" w:color="auto"/>
      </w:divBdr>
    </w:div>
    <w:div w:id="67115281">
      <w:bodyDiv w:val="1"/>
      <w:marLeft w:val="0"/>
      <w:marRight w:val="0"/>
      <w:marTop w:val="0"/>
      <w:marBottom w:val="0"/>
      <w:divBdr>
        <w:top w:val="none" w:sz="0" w:space="0" w:color="auto"/>
        <w:left w:val="none" w:sz="0" w:space="0" w:color="auto"/>
        <w:bottom w:val="none" w:sz="0" w:space="0" w:color="auto"/>
        <w:right w:val="none" w:sz="0" w:space="0" w:color="auto"/>
      </w:divBdr>
    </w:div>
    <w:div w:id="706561841">
      <w:bodyDiv w:val="1"/>
      <w:marLeft w:val="0"/>
      <w:marRight w:val="0"/>
      <w:marTop w:val="0"/>
      <w:marBottom w:val="0"/>
      <w:divBdr>
        <w:top w:val="none" w:sz="0" w:space="0" w:color="auto"/>
        <w:left w:val="none" w:sz="0" w:space="0" w:color="auto"/>
        <w:bottom w:val="none" w:sz="0" w:space="0" w:color="auto"/>
        <w:right w:val="none" w:sz="0" w:space="0" w:color="auto"/>
      </w:divBdr>
    </w:div>
    <w:div w:id="821387266">
      <w:bodyDiv w:val="1"/>
      <w:marLeft w:val="0"/>
      <w:marRight w:val="0"/>
      <w:marTop w:val="0"/>
      <w:marBottom w:val="0"/>
      <w:divBdr>
        <w:top w:val="none" w:sz="0" w:space="0" w:color="auto"/>
        <w:left w:val="none" w:sz="0" w:space="0" w:color="auto"/>
        <w:bottom w:val="none" w:sz="0" w:space="0" w:color="auto"/>
        <w:right w:val="none" w:sz="0" w:space="0" w:color="auto"/>
      </w:divBdr>
    </w:div>
    <w:div w:id="932006191">
      <w:bodyDiv w:val="1"/>
      <w:marLeft w:val="0"/>
      <w:marRight w:val="0"/>
      <w:marTop w:val="0"/>
      <w:marBottom w:val="0"/>
      <w:divBdr>
        <w:top w:val="none" w:sz="0" w:space="0" w:color="auto"/>
        <w:left w:val="none" w:sz="0" w:space="0" w:color="auto"/>
        <w:bottom w:val="none" w:sz="0" w:space="0" w:color="auto"/>
        <w:right w:val="none" w:sz="0" w:space="0" w:color="auto"/>
      </w:divBdr>
    </w:div>
    <w:div w:id="1052195471">
      <w:bodyDiv w:val="1"/>
      <w:marLeft w:val="0"/>
      <w:marRight w:val="0"/>
      <w:marTop w:val="0"/>
      <w:marBottom w:val="0"/>
      <w:divBdr>
        <w:top w:val="none" w:sz="0" w:space="0" w:color="auto"/>
        <w:left w:val="none" w:sz="0" w:space="0" w:color="auto"/>
        <w:bottom w:val="none" w:sz="0" w:space="0" w:color="auto"/>
        <w:right w:val="none" w:sz="0" w:space="0" w:color="auto"/>
      </w:divBdr>
    </w:div>
    <w:div w:id="1192066101">
      <w:bodyDiv w:val="1"/>
      <w:marLeft w:val="0"/>
      <w:marRight w:val="0"/>
      <w:marTop w:val="0"/>
      <w:marBottom w:val="0"/>
      <w:divBdr>
        <w:top w:val="none" w:sz="0" w:space="0" w:color="auto"/>
        <w:left w:val="none" w:sz="0" w:space="0" w:color="auto"/>
        <w:bottom w:val="none" w:sz="0" w:space="0" w:color="auto"/>
        <w:right w:val="none" w:sz="0" w:space="0" w:color="auto"/>
      </w:divBdr>
    </w:div>
    <w:div w:id="1537965656">
      <w:bodyDiv w:val="1"/>
      <w:marLeft w:val="0"/>
      <w:marRight w:val="0"/>
      <w:marTop w:val="0"/>
      <w:marBottom w:val="0"/>
      <w:divBdr>
        <w:top w:val="none" w:sz="0" w:space="0" w:color="auto"/>
        <w:left w:val="none" w:sz="0" w:space="0" w:color="auto"/>
        <w:bottom w:val="none" w:sz="0" w:space="0" w:color="auto"/>
        <w:right w:val="none" w:sz="0" w:space="0" w:color="auto"/>
      </w:divBdr>
    </w:div>
    <w:div w:id="1818448017">
      <w:bodyDiv w:val="1"/>
      <w:marLeft w:val="0"/>
      <w:marRight w:val="0"/>
      <w:marTop w:val="0"/>
      <w:marBottom w:val="0"/>
      <w:divBdr>
        <w:top w:val="none" w:sz="0" w:space="0" w:color="auto"/>
        <w:left w:val="none" w:sz="0" w:space="0" w:color="auto"/>
        <w:bottom w:val="none" w:sz="0" w:space="0" w:color="auto"/>
        <w:right w:val="none" w:sz="0" w:space="0" w:color="auto"/>
      </w:divBdr>
    </w:div>
    <w:div w:id="206695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15</Pages>
  <Words>1322</Words>
  <Characters>7276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Bastián Guzmán</cp:lastModifiedBy>
  <cp:revision>6</cp:revision>
  <dcterms:created xsi:type="dcterms:W3CDTF">2022-08-24T18:14:00Z</dcterms:created>
  <dcterms:modified xsi:type="dcterms:W3CDTF">2024-10-09T02:22:00Z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