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6C82D" w14:textId="637F99B8" w:rsidR="000C498C" w:rsidRDefault="000C498C" w:rsidP="00CA325D">
      <w:pPr>
        <w:pStyle w:val="IntenseQuote"/>
      </w:pPr>
      <w:r>
        <w:t>T</w:t>
      </w:r>
      <w:r w:rsidRPr="000C498C">
        <w:t xml:space="preserve">hree </w:t>
      </w:r>
      <w:r w:rsidR="002271F4">
        <w:t>C</w:t>
      </w:r>
      <w:r w:rsidR="002271F4" w:rsidRPr="000C498C">
        <w:t>onclusions</w:t>
      </w:r>
      <w:r w:rsidR="002271F4">
        <w:t xml:space="preserve"> T</w:t>
      </w:r>
      <w:r w:rsidR="002271F4" w:rsidRPr="000C498C">
        <w:t>hat</w:t>
      </w:r>
      <w:r w:rsidRPr="000C498C">
        <w:t xml:space="preserve"> </w:t>
      </w:r>
      <w:r w:rsidR="00002F90">
        <w:t>W</w:t>
      </w:r>
      <w:r w:rsidRPr="000C498C">
        <w:t xml:space="preserve">e </w:t>
      </w:r>
      <w:r w:rsidR="002271F4">
        <w:t>C</w:t>
      </w:r>
      <w:r w:rsidRPr="000C498C">
        <w:t xml:space="preserve">an </w:t>
      </w:r>
      <w:r w:rsidR="002271F4">
        <w:t>D</w:t>
      </w:r>
      <w:r w:rsidRPr="000C498C">
        <w:t xml:space="preserve">raw </w:t>
      </w:r>
      <w:r w:rsidR="002271F4">
        <w:t>A</w:t>
      </w:r>
      <w:r w:rsidRPr="000C498C">
        <w:t xml:space="preserve">bout </w:t>
      </w:r>
      <w:r w:rsidR="002271F4">
        <w:t>C</w:t>
      </w:r>
      <w:r w:rsidRPr="000C498C">
        <w:t xml:space="preserve">rowdfunding </w:t>
      </w:r>
      <w:r w:rsidR="002271F4">
        <w:t>C</w:t>
      </w:r>
      <w:r w:rsidRPr="000C498C">
        <w:t>ampaigns.</w:t>
      </w:r>
    </w:p>
    <w:p w14:paraId="05CF718E" w14:textId="77777777" w:rsidR="00CA325D" w:rsidRDefault="00CA325D" w:rsidP="00CA325D">
      <w:pPr>
        <w:pStyle w:val="ListParagraph"/>
        <w:numPr>
          <w:ilvl w:val="0"/>
          <w:numId w:val="1"/>
        </w:numPr>
      </w:pPr>
      <w:r>
        <w:t>The number of successful campaigns seem to change throughout the year, with a higher success rate during certain months like June and July and lower rates during months like May and August.</w:t>
      </w:r>
    </w:p>
    <w:p w14:paraId="0243F93B" w14:textId="77777777" w:rsidR="00CA325D" w:rsidRDefault="00CA325D" w:rsidP="00CA325D">
      <w:pPr>
        <w:ind w:firstLine="720"/>
      </w:pPr>
      <w:r>
        <w:t>There might be some trends happening that affect these changes.</w:t>
      </w:r>
    </w:p>
    <w:p w14:paraId="04BCF918" w14:textId="77777777" w:rsidR="00CA325D" w:rsidRDefault="00CA325D" w:rsidP="00CA325D"/>
    <w:p w14:paraId="60ACCB16" w14:textId="77777777" w:rsidR="00CA325D" w:rsidRDefault="00CA325D" w:rsidP="00CA325D">
      <w:pPr>
        <w:pStyle w:val="ListParagraph"/>
        <w:numPr>
          <w:ilvl w:val="0"/>
          <w:numId w:val="1"/>
        </w:numPr>
      </w:pPr>
      <w:r>
        <w:t>There is a large count that represents the successful campaigns outcome, showing a positive trend in crowdfunding activities.</w:t>
      </w:r>
    </w:p>
    <w:p w14:paraId="5FF7F2C2" w14:textId="77777777" w:rsidR="00CA325D" w:rsidRDefault="00CA325D" w:rsidP="00CA325D">
      <w:pPr>
        <w:ind w:firstLine="720"/>
      </w:pPr>
      <w:r>
        <w:t>However, there is also a large count that represents the failed campaign outcome.</w:t>
      </w:r>
    </w:p>
    <w:p w14:paraId="4628DCFC" w14:textId="77777777" w:rsidR="00CA325D" w:rsidRDefault="00CA325D" w:rsidP="00CA325D">
      <w:pPr>
        <w:ind w:left="720"/>
      </w:pPr>
      <w:r>
        <w:t>This emphasizes the importance of understanding the factors causing these outcomes.</w:t>
      </w:r>
    </w:p>
    <w:p w14:paraId="28B28797" w14:textId="77777777" w:rsidR="00CA325D" w:rsidRDefault="00CA325D" w:rsidP="00CA325D"/>
    <w:p w14:paraId="64086FBD" w14:textId="77777777" w:rsidR="00CA325D" w:rsidRDefault="00CA325D" w:rsidP="00CA325D">
      <w:pPr>
        <w:pStyle w:val="ListParagraph"/>
        <w:numPr>
          <w:ilvl w:val="0"/>
          <w:numId w:val="1"/>
        </w:numPr>
      </w:pPr>
      <w:r>
        <w:t>The canceled and failed campaigns are also very significant. Analysing the reasons behind these outcomes could provide valuable insight into areas that need to be improved upon.</w:t>
      </w:r>
    </w:p>
    <w:p w14:paraId="3D582A65" w14:textId="77777777" w:rsidR="000C498C" w:rsidRDefault="000C498C" w:rsidP="000C498C"/>
    <w:p w14:paraId="51C3E767" w14:textId="76246429" w:rsidR="00CA325D" w:rsidRDefault="002271F4" w:rsidP="00002F90">
      <w:pPr>
        <w:pStyle w:val="IntenseQuote"/>
      </w:pPr>
      <w:r>
        <w:t>L</w:t>
      </w:r>
      <w:r w:rsidR="00CA325D" w:rsidRPr="00CA325D">
        <w:t xml:space="preserve">imitations </w:t>
      </w:r>
      <w:r w:rsidR="00002F90">
        <w:t>O</w:t>
      </w:r>
      <w:r w:rsidR="00CA325D" w:rsidRPr="00CA325D">
        <w:t xml:space="preserve">f </w:t>
      </w:r>
      <w:r w:rsidR="00002F90">
        <w:t>T</w:t>
      </w:r>
      <w:r w:rsidR="00CA325D" w:rsidRPr="00CA325D">
        <w:t xml:space="preserve">his </w:t>
      </w:r>
      <w:r w:rsidR="00002F90">
        <w:t>D</w:t>
      </w:r>
      <w:r w:rsidR="00CA325D" w:rsidRPr="00CA325D">
        <w:t>ataset</w:t>
      </w:r>
    </w:p>
    <w:p w14:paraId="681C1947" w14:textId="77777777" w:rsidR="00002F90" w:rsidRDefault="00002F90" w:rsidP="002271F4">
      <w:pPr>
        <w:pStyle w:val="ListParagraph"/>
        <w:numPr>
          <w:ilvl w:val="0"/>
          <w:numId w:val="1"/>
        </w:numPr>
      </w:pPr>
      <w:r>
        <w:t>The data lacks additional information about the nature of the campaigns and target audiences that could provide more insight into the factors contributing to the outcomes.</w:t>
      </w:r>
    </w:p>
    <w:p w14:paraId="22DEB1B7" w14:textId="77777777" w:rsidR="00002F90" w:rsidRDefault="00002F90" w:rsidP="00002F90"/>
    <w:p w14:paraId="1280D979" w14:textId="737BBDD9" w:rsidR="00002F90" w:rsidRDefault="00002F90" w:rsidP="00002F90">
      <w:pPr>
        <w:pStyle w:val="IntenseQuote"/>
      </w:pPr>
      <w:r>
        <w:t>Possible Tables We Could Create for Additional Value</w:t>
      </w:r>
    </w:p>
    <w:p w14:paraId="205B7F38" w14:textId="5ECEC470" w:rsidR="002271F4" w:rsidRDefault="002271F4" w:rsidP="002271F4">
      <w:pPr>
        <w:pStyle w:val="ListParagraph"/>
        <w:numPr>
          <w:ilvl w:val="0"/>
          <w:numId w:val="1"/>
        </w:numPr>
      </w:pPr>
      <w:r>
        <w:t>A bar chart comparing the outcomes of each month could offer a good view of the campaign outcome over the year, emphasizing the proportion of successful, failed and cancelled campaigns.</w:t>
      </w:r>
    </w:p>
    <w:p w14:paraId="1BC24DF9" w14:textId="77777777" w:rsidR="002271F4" w:rsidRDefault="002271F4" w:rsidP="002271F4"/>
    <w:p w14:paraId="61018B5D" w14:textId="77777777" w:rsidR="002271F4" w:rsidRDefault="002271F4" w:rsidP="002271F4"/>
    <w:p w14:paraId="73D24E08" w14:textId="77777777" w:rsidR="002271F4" w:rsidRDefault="002271F4" w:rsidP="002271F4"/>
    <w:p w14:paraId="6E532201" w14:textId="519A5F4D" w:rsidR="002271F4" w:rsidRDefault="002271F4" w:rsidP="002271F4">
      <w:pPr>
        <w:pStyle w:val="IntenseQuote"/>
      </w:pPr>
      <w:r>
        <w:lastRenderedPageBreak/>
        <w:t>Median Or Mean</w:t>
      </w:r>
    </w:p>
    <w:p w14:paraId="45D6DA38" w14:textId="77777777" w:rsidR="002271F4" w:rsidRDefault="002271F4" w:rsidP="005B345B">
      <w:pPr>
        <w:pStyle w:val="ListParagraph"/>
        <w:numPr>
          <w:ilvl w:val="0"/>
          <w:numId w:val="1"/>
        </w:numPr>
      </w:pPr>
      <w:r>
        <w:t>Based on the data provided, if the distribution has outliers, then the median is a better representation of the datasheet.</w:t>
      </w:r>
    </w:p>
    <w:p w14:paraId="04129877" w14:textId="77777777" w:rsidR="005B345B" w:rsidRDefault="005B345B" w:rsidP="002271F4"/>
    <w:p w14:paraId="5E7E7055" w14:textId="1205A0D1" w:rsidR="002271F4" w:rsidRDefault="002271F4" w:rsidP="005B345B">
      <w:pPr>
        <w:pStyle w:val="ListParagraph"/>
        <w:numPr>
          <w:ilvl w:val="0"/>
          <w:numId w:val="1"/>
        </w:numPr>
      </w:pPr>
      <w:r>
        <w:t xml:space="preserve">But if the data distribution does not contain significant </w:t>
      </w:r>
      <w:r w:rsidR="00984CA9">
        <w:t>outliers,</w:t>
      </w:r>
      <w:r>
        <w:t xml:space="preserve"> then the mean could be a more accurate representation.</w:t>
      </w:r>
    </w:p>
    <w:p w14:paraId="7BB5BAE1" w14:textId="77777777" w:rsidR="002271F4" w:rsidRPr="002271F4" w:rsidRDefault="002271F4" w:rsidP="002271F4"/>
    <w:sectPr w:rsidR="002271F4" w:rsidRPr="00227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57EE4"/>
    <w:multiLevelType w:val="hybridMultilevel"/>
    <w:tmpl w:val="2DF0B5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17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8C"/>
    <w:rsid w:val="00002F90"/>
    <w:rsid w:val="000C498C"/>
    <w:rsid w:val="00141953"/>
    <w:rsid w:val="002271F4"/>
    <w:rsid w:val="005B345B"/>
    <w:rsid w:val="00984CA9"/>
    <w:rsid w:val="00CA325D"/>
    <w:rsid w:val="00E7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5284"/>
  <w15:chartTrackingRefBased/>
  <w15:docId w15:val="{54F0C180-57EB-494E-A7AC-34FB773F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C49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98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A325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A325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Chisom Emmanuel Odume</dc:creator>
  <cp:keywords/>
  <dc:description/>
  <cp:lastModifiedBy>Chisom Emmanuel Odume</cp:lastModifiedBy>
  <cp:revision>2</cp:revision>
  <dcterms:created xsi:type="dcterms:W3CDTF">2023-11-03T02:13:00Z</dcterms:created>
  <dcterms:modified xsi:type="dcterms:W3CDTF">2023-11-03T02:13:00Z</dcterms:modified>
</cp:coreProperties>
</file>