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7C33" w14:textId="3E66F56F" w:rsidR="00FE4892" w:rsidRPr="00183BD5" w:rsidRDefault="00FE4892" w:rsidP="004C6DEB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</w:pPr>
      <w:r w:rsidRPr="00183BD5"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  <w:t>DECODELABS</w:t>
      </w:r>
      <w:r w:rsidR="00897636" w:rsidRPr="00183BD5"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  <w:t>:</w:t>
      </w:r>
      <w:r w:rsidRPr="00183BD5"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  <w:t xml:space="preserve"> DATA ANALYTICS INTERNSHIP</w:t>
      </w:r>
    </w:p>
    <w:p w14:paraId="501F97ED" w14:textId="77777777" w:rsidR="00FE4892" w:rsidRPr="00A27F05" w:rsidRDefault="00FE4892" w:rsidP="004C6DEB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40"/>
          <w:szCs w:val="40"/>
        </w:rPr>
      </w:pPr>
      <w:r w:rsidRPr="00A27F05">
        <w:rPr>
          <w:rFonts w:asciiTheme="majorHAnsi" w:hAnsiTheme="majorHAnsi"/>
          <w:b/>
          <w:bCs/>
          <w:color w:val="0F4761" w:themeColor="accent1" w:themeShade="BF"/>
          <w:sz w:val="40"/>
          <w:szCs w:val="40"/>
        </w:rPr>
        <w:t>Project 2: Exploratory Data Analysis (EDA)</w:t>
      </w:r>
    </w:p>
    <w:p w14:paraId="67145269" w14:textId="77777777" w:rsidR="00FE4892" w:rsidRPr="00E7389D" w:rsidRDefault="00FE4892" w:rsidP="004C6DEB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36"/>
          <w:szCs w:val="36"/>
        </w:rPr>
      </w:pPr>
      <w:r w:rsidRPr="00E7389D">
        <w:rPr>
          <w:rFonts w:asciiTheme="majorHAnsi" w:hAnsiTheme="majorHAnsi"/>
          <w:b/>
          <w:bCs/>
          <w:color w:val="0F4761" w:themeColor="accent1" w:themeShade="BF"/>
          <w:sz w:val="36"/>
          <w:szCs w:val="36"/>
        </w:rPr>
        <w:t>EDA Report</w:t>
      </w:r>
    </w:p>
    <w:p w14:paraId="11AA74E4" w14:textId="77777777" w:rsidR="00FE4892" w:rsidRDefault="00FE4892" w:rsidP="00FE4892"/>
    <w:p w14:paraId="7108EEB6" w14:textId="77777777" w:rsidR="00ED776D" w:rsidRPr="00ED776D" w:rsidRDefault="00ED776D" w:rsidP="00ED776D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Intern Name: Chisom Promise Onyekaba</w:t>
      </w:r>
    </w:p>
    <w:p w14:paraId="7EBAABE8" w14:textId="77777777" w:rsidR="00ED776D" w:rsidRPr="00ED776D" w:rsidRDefault="00ED776D" w:rsidP="00ED776D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Date Submitted: 30th May 2026</w:t>
      </w:r>
    </w:p>
    <w:p w14:paraId="5A61E3C8" w14:textId="77777777" w:rsidR="00ED776D" w:rsidRPr="00ED776D" w:rsidRDefault="00ED776D" w:rsidP="00ED776D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Dataset: Cleaned Dataset for Data Analytics (DecodeLabs)</w:t>
      </w:r>
    </w:p>
    <w:p w14:paraId="786C5D46" w14:textId="77777777" w:rsidR="00ED776D" w:rsidRPr="00ED776D" w:rsidRDefault="00ED776D" w:rsidP="00ED776D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Total Rows: 1,200</w:t>
      </w:r>
    </w:p>
    <w:p w14:paraId="70433CAA" w14:textId="77777777" w:rsidR="00ED776D" w:rsidRPr="00ED776D" w:rsidRDefault="00ED776D" w:rsidP="00ED776D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Total Columns: 14</w:t>
      </w:r>
    </w:p>
    <w:p w14:paraId="5E7B37DF" w14:textId="77777777" w:rsidR="00ED776D" w:rsidRPr="00ED776D" w:rsidRDefault="00ED776D" w:rsidP="00ED776D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Tool Used: Microsoft Excel</w:t>
      </w:r>
    </w:p>
    <w:p w14:paraId="759A23D8" w14:textId="451FD3B0" w:rsidR="00F426EF" w:rsidRDefault="00F426EF" w:rsidP="00ED776D">
      <w:pPr>
        <w:rPr>
          <w:sz w:val="28"/>
          <w:szCs w:val="28"/>
        </w:rPr>
      </w:pPr>
    </w:p>
    <w:p w14:paraId="44F59C8A" w14:textId="1AE531F3" w:rsidR="00E30C0C" w:rsidRPr="00663DB8" w:rsidRDefault="00663DB8" w:rsidP="00663DB8">
      <w:pPr>
        <w:jc w:val="center"/>
        <w:rPr>
          <w:b/>
          <w:bCs/>
          <w:color w:val="0F4761" w:themeColor="accent1" w:themeShade="BF"/>
          <w:sz w:val="32"/>
          <w:szCs w:val="32"/>
        </w:rPr>
      </w:pPr>
      <w:r w:rsidRPr="00663DB8">
        <w:rPr>
          <w:b/>
          <w:bCs/>
          <w:color w:val="0F4761" w:themeColor="accent1" w:themeShade="BF"/>
          <w:sz w:val="32"/>
          <w:szCs w:val="32"/>
        </w:rPr>
        <w:t>Problem Statement</w:t>
      </w:r>
    </w:p>
    <w:p w14:paraId="1BA3F63E" w14:textId="4FCDE17E" w:rsidR="00E30C0C" w:rsidRDefault="00E30C0C" w:rsidP="001A79CA">
      <w:pPr>
        <w:jc w:val="both"/>
        <w:rPr>
          <w:sz w:val="28"/>
          <w:szCs w:val="28"/>
        </w:rPr>
      </w:pPr>
      <w:r w:rsidRPr="00E30C0C">
        <w:rPr>
          <w:sz w:val="28"/>
          <w:szCs w:val="28"/>
        </w:rPr>
        <w:t>Analyze 1,200 order records from a DecodeLabs e-commerce business spanning January 2023 to June 2025 to identify revenue trends, product performance, customer behavior patterns and operational inefficiencies that can drive smarter business decisions.</w:t>
      </w:r>
    </w:p>
    <w:p w14:paraId="4B24D4C5" w14:textId="77777777" w:rsidR="00320917" w:rsidRDefault="00320917" w:rsidP="001A79CA">
      <w:pPr>
        <w:jc w:val="both"/>
        <w:rPr>
          <w:sz w:val="28"/>
          <w:szCs w:val="28"/>
        </w:rPr>
      </w:pPr>
    </w:p>
    <w:p w14:paraId="7A38A7B6" w14:textId="441D74D8" w:rsidR="00320917" w:rsidRPr="00D46804" w:rsidRDefault="005D6019" w:rsidP="00CF0B93">
      <w:pPr>
        <w:jc w:val="center"/>
        <w:rPr>
          <w:b/>
          <w:bCs/>
          <w:sz w:val="32"/>
          <w:szCs w:val="32"/>
        </w:rPr>
      </w:pPr>
      <w:r w:rsidRPr="00D46804">
        <w:rPr>
          <w:b/>
          <w:bCs/>
          <w:color w:val="0F4761" w:themeColor="accent1" w:themeShade="BF"/>
          <w:sz w:val="32"/>
          <w:szCs w:val="32"/>
        </w:rPr>
        <w:t>Methodology</w:t>
      </w:r>
    </w:p>
    <w:p w14:paraId="55CAC9C6" w14:textId="1FFE859D" w:rsidR="00320917" w:rsidRPr="00320917" w:rsidRDefault="00320917" w:rsidP="00320917">
      <w:pPr>
        <w:jc w:val="both"/>
        <w:rPr>
          <w:sz w:val="28"/>
          <w:szCs w:val="28"/>
        </w:rPr>
      </w:pPr>
      <w:r w:rsidRPr="00320917">
        <w:rPr>
          <w:sz w:val="28"/>
          <w:szCs w:val="28"/>
        </w:rPr>
        <w:t>The following EDA techniques were applied using Microsoft Excel:</w:t>
      </w:r>
    </w:p>
    <w:p w14:paraId="6EE6EA7F" w14:textId="013995BE" w:rsidR="00320917" w:rsidRPr="00C65548" w:rsidRDefault="00320917" w:rsidP="003209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65548">
        <w:rPr>
          <w:sz w:val="28"/>
          <w:szCs w:val="28"/>
        </w:rPr>
        <w:t>Descriptive Statistics: Mean, Median, Mode, Min, Max and Standard</w:t>
      </w:r>
      <w:r w:rsidR="00C65548">
        <w:rPr>
          <w:sz w:val="28"/>
          <w:szCs w:val="28"/>
        </w:rPr>
        <w:t xml:space="preserve"> </w:t>
      </w:r>
      <w:r w:rsidRPr="00C65548">
        <w:rPr>
          <w:sz w:val="28"/>
          <w:szCs w:val="28"/>
        </w:rPr>
        <w:t>Deviation calculated for all numeric columns</w:t>
      </w:r>
    </w:p>
    <w:p w14:paraId="56E8BE67" w14:textId="07A36A28" w:rsidR="00320917" w:rsidRPr="00C65548" w:rsidRDefault="00320917" w:rsidP="003209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65548">
        <w:rPr>
          <w:sz w:val="28"/>
          <w:szCs w:val="28"/>
        </w:rPr>
        <w:t>Five Number Summary: Q1, Q3 and IQR calculated for TotalPrice to understand data distribution</w:t>
      </w:r>
    </w:p>
    <w:p w14:paraId="08B1EF1A" w14:textId="58CD2A70" w:rsidR="00320917" w:rsidRPr="00AD31A6" w:rsidRDefault="00320917" w:rsidP="003209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AD31A6">
        <w:rPr>
          <w:sz w:val="28"/>
          <w:szCs w:val="28"/>
        </w:rPr>
        <w:t>Outlier Detection: IQR Method applied to identify anomalous order values</w:t>
      </w:r>
    </w:p>
    <w:p w14:paraId="323ABD0B" w14:textId="18FA57C0" w:rsidR="00320917" w:rsidRPr="00621F10" w:rsidRDefault="00320917" w:rsidP="003209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21F10">
        <w:rPr>
          <w:sz w:val="28"/>
          <w:szCs w:val="28"/>
        </w:rPr>
        <w:t>PivotTables: Used to aggregate revenue by Product,</w:t>
      </w:r>
      <w:r w:rsidR="00621F10">
        <w:rPr>
          <w:sz w:val="28"/>
          <w:szCs w:val="28"/>
        </w:rPr>
        <w:t xml:space="preserve"> </w:t>
      </w:r>
      <w:r w:rsidRPr="00621F10">
        <w:rPr>
          <w:sz w:val="28"/>
          <w:szCs w:val="28"/>
        </w:rPr>
        <w:t>Month and Referral Source</w:t>
      </w:r>
    </w:p>
    <w:p w14:paraId="323C5D3A" w14:textId="2A1409DA" w:rsidR="00320917" w:rsidRPr="001B0173" w:rsidRDefault="00320917" w:rsidP="003209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1B0173">
        <w:rPr>
          <w:sz w:val="28"/>
          <w:szCs w:val="28"/>
        </w:rPr>
        <w:t>Conditional Formatting: Applied to visually highlight outlier records</w:t>
      </w:r>
    </w:p>
    <w:p w14:paraId="1F17E952" w14:textId="39598E02" w:rsidR="00320917" w:rsidRDefault="00320917" w:rsidP="003209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543A">
        <w:rPr>
          <w:sz w:val="28"/>
          <w:szCs w:val="28"/>
        </w:rPr>
        <w:t>Charts: Bar, Line and Pie charts created to visualize key patterns</w:t>
      </w:r>
    </w:p>
    <w:p w14:paraId="097CA5EC" w14:textId="77777777" w:rsidR="002650ED" w:rsidRDefault="002650ED" w:rsidP="002650ED">
      <w:pPr>
        <w:jc w:val="both"/>
        <w:rPr>
          <w:sz w:val="28"/>
          <w:szCs w:val="28"/>
        </w:rPr>
      </w:pPr>
    </w:p>
    <w:p w14:paraId="421BC07F" w14:textId="33564D8C" w:rsidR="002650ED" w:rsidRPr="0047261C" w:rsidRDefault="00807E48" w:rsidP="0047261C">
      <w:pPr>
        <w:jc w:val="center"/>
        <w:rPr>
          <w:b/>
          <w:bCs/>
          <w:sz w:val="32"/>
          <w:szCs w:val="32"/>
        </w:rPr>
      </w:pPr>
      <w:r w:rsidRPr="0047261C">
        <w:rPr>
          <w:b/>
          <w:bCs/>
          <w:color w:val="0F4761" w:themeColor="accent1" w:themeShade="BF"/>
          <w:sz w:val="32"/>
          <w:szCs w:val="32"/>
        </w:rPr>
        <w:lastRenderedPageBreak/>
        <w:t>Key Findings</w:t>
      </w:r>
    </w:p>
    <w:p w14:paraId="3DB49191" w14:textId="4AAE91DC" w:rsidR="002650ED" w:rsidRPr="007D3961" w:rsidRDefault="00D644E5" w:rsidP="007D3961">
      <w:pPr>
        <w:spacing w:after="0"/>
        <w:jc w:val="both"/>
        <w:rPr>
          <w:b/>
          <w:bCs/>
          <w:sz w:val="28"/>
          <w:szCs w:val="28"/>
        </w:rPr>
      </w:pPr>
      <w:r w:rsidRPr="007D3961">
        <w:rPr>
          <w:b/>
          <w:bCs/>
          <w:sz w:val="28"/>
          <w:szCs w:val="28"/>
        </w:rPr>
        <w:t>Revenue &amp; Business Performance</w:t>
      </w:r>
    </w:p>
    <w:p w14:paraId="534141D0" w14:textId="24FF55B3" w:rsidR="002650ED" w:rsidRPr="00D663A1" w:rsidRDefault="002650ED" w:rsidP="00D663A1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D663A1">
        <w:rPr>
          <w:sz w:val="28"/>
          <w:szCs w:val="28"/>
        </w:rPr>
        <w:t>Total Revenue: $1,264,761.96 across 1,200 orders</w:t>
      </w:r>
    </w:p>
    <w:p w14:paraId="0986B61C" w14:textId="50E80288" w:rsidR="002650ED" w:rsidRPr="00D663A1" w:rsidRDefault="002650ED" w:rsidP="00D663A1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D663A1">
        <w:rPr>
          <w:sz w:val="28"/>
          <w:szCs w:val="28"/>
        </w:rPr>
        <w:t>Average Order Value: $1,053.97</w:t>
      </w:r>
    </w:p>
    <w:p w14:paraId="10051915" w14:textId="359C2062" w:rsidR="002650ED" w:rsidRPr="00D663A1" w:rsidRDefault="002650ED" w:rsidP="00D663A1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D663A1">
        <w:rPr>
          <w:sz w:val="28"/>
          <w:szCs w:val="28"/>
        </w:rPr>
        <w:t>Median Order Value: $823.62</w:t>
      </w:r>
    </w:p>
    <w:p w14:paraId="46FA44F0" w14:textId="732BD25C" w:rsidR="002650ED" w:rsidRPr="00D663A1" w:rsidRDefault="002650ED" w:rsidP="00D663A1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D663A1">
        <w:rPr>
          <w:sz w:val="28"/>
          <w:szCs w:val="28"/>
        </w:rPr>
        <w:t>Revenue declined 13% from $552,643 (2023) to $480,236 (2024) — requires urgent investigation</w:t>
      </w:r>
    </w:p>
    <w:p w14:paraId="7854AEC0" w14:textId="0335BEF0" w:rsidR="002650ED" w:rsidRPr="00D663A1" w:rsidRDefault="002650ED" w:rsidP="00D663A1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D663A1">
        <w:rPr>
          <w:sz w:val="28"/>
          <w:szCs w:val="28"/>
        </w:rPr>
        <w:t>June is the peak revenue month ($170,616) — nearly 2x higher than September ($69,322)</w:t>
      </w:r>
    </w:p>
    <w:p w14:paraId="3FCB0231" w14:textId="2FD6056F" w:rsidR="001812FA" w:rsidRDefault="005B2F33" w:rsidP="005B2F3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9B4FDC" wp14:editId="330AC861">
            <wp:extent cx="5280660" cy="2072640"/>
            <wp:effectExtent l="0" t="0" r="15240" b="3810"/>
            <wp:docPr id="3783042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B89D12B-4975-4D30-5DB8-0DA59A2545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37332BB" w14:textId="77777777" w:rsidR="00207E9D" w:rsidRPr="002650ED" w:rsidRDefault="00207E9D" w:rsidP="002650ED">
      <w:pPr>
        <w:jc w:val="both"/>
        <w:rPr>
          <w:sz w:val="28"/>
          <w:szCs w:val="28"/>
        </w:rPr>
      </w:pPr>
    </w:p>
    <w:p w14:paraId="7DB3EFA1" w14:textId="3882C8AD" w:rsidR="002650ED" w:rsidRPr="007D3961" w:rsidRDefault="007D3961" w:rsidP="007D3961">
      <w:pPr>
        <w:spacing w:after="0"/>
        <w:jc w:val="both"/>
        <w:rPr>
          <w:b/>
          <w:bCs/>
          <w:sz w:val="28"/>
          <w:szCs w:val="28"/>
        </w:rPr>
      </w:pPr>
      <w:r w:rsidRPr="007D3961">
        <w:rPr>
          <w:b/>
          <w:bCs/>
          <w:sz w:val="28"/>
          <w:szCs w:val="28"/>
        </w:rPr>
        <w:t>Product Performance</w:t>
      </w:r>
    </w:p>
    <w:p w14:paraId="52C4DA27" w14:textId="16ED8527" w:rsidR="002650ED" w:rsidRPr="00697B86" w:rsidRDefault="002650ED" w:rsidP="00697B8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697B86">
        <w:rPr>
          <w:sz w:val="28"/>
          <w:szCs w:val="28"/>
        </w:rPr>
        <w:t>Chair is the top product by revenue ($195,620) and units sold</w:t>
      </w:r>
    </w:p>
    <w:p w14:paraId="64F1DC83" w14:textId="496126D8" w:rsidR="002650ED" w:rsidRPr="00697B86" w:rsidRDefault="002650ED" w:rsidP="00697B8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697B86">
        <w:rPr>
          <w:sz w:val="28"/>
          <w:szCs w:val="28"/>
        </w:rPr>
        <w:t>Phone is the lowest revenue product ($151,722)</w:t>
      </w:r>
    </w:p>
    <w:p w14:paraId="04DEEB5E" w14:textId="65BF1C43" w:rsidR="002650ED" w:rsidRPr="00697B86" w:rsidRDefault="002650ED" w:rsidP="00697B86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697B86">
        <w:rPr>
          <w:sz w:val="28"/>
          <w:szCs w:val="28"/>
        </w:rPr>
        <w:t>All 7 products are evenly distributed (13%–15% each) suggesting no single</w:t>
      </w:r>
      <w:r w:rsidR="007D3961" w:rsidRPr="00697B86">
        <w:rPr>
          <w:sz w:val="28"/>
          <w:szCs w:val="28"/>
        </w:rPr>
        <w:t xml:space="preserve"> </w:t>
      </w:r>
      <w:r w:rsidRPr="00697B86">
        <w:rPr>
          <w:sz w:val="28"/>
          <w:szCs w:val="28"/>
        </w:rPr>
        <w:t>dominant product</w:t>
      </w:r>
    </w:p>
    <w:p w14:paraId="76F8216E" w14:textId="0AA728DD" w:rsidR="002650ED" w:rsidRDefault="00755786" w:rsidP="00882DF1">
      <w:pPr>
        <w:spacing w:after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D765AD" wp14:editId="51C9AA94">
            <wp:extent cx="5417820" cy="2331720"/>
            <wp:effectExtent l="0" t="0" r="11430" b="11430"/>
            <wp:docPr id="2008693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2D3FD70-D59A-FC28-1FD6-11B7536E8B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2B395AA" w14:textId="77777777" w:rsidR="00755786" w:rsidRPr="002650ED" w:rsidRDefault="00755786" w:rsidP="007D3961">
      <w:pPr>
        <w:spacing w:after="0"/>
        <w:jc w:val="both"/>
        <w:rPr>
          <w:sz w:val="28"/>
          <w:szCs w:val="28"/>
        </w:rPr>
      </w:pPr>
    </w:p>
    <w:p w14:paraId="28276037" w14:textId="7E4C291B" w:rsidR="002650ED" w:rsidRPr="00697B86" w:rsidRDefault="00697B86" w:rsidP="007D3961">
      <w:pPr>
        <w:spacing w:after="0"/>
        <w:jc w:val="both"/>
        <w:rPr>
          <w:b/>
          <w:bCs/>
          <w:sz w:val="28"/>
          <w:szCs w:val="28"/>
        </w:rPr>
      </w:pPr>
      <w:r w:rsidRPr="00697B86">
        <w:rPr>
          <w:b/>
          <w:bCs/>
          <w:sz w:val="28"/>
          <w:szCs w:val="28"/>
        </w:rPr>
        <w:lastRenderedPageBreak/>
        <w:t>Marketing &amp; Referrals</w:t>
      </w:r>
    </w:p>
    <w:p w14:paraId="480AB300" w14:textId="1A4B6105" w:rsidR="002650ED" w:rsidRPr="00392D9B" w:rsidRDefault="002650ED" w:rsidP="00392D9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92D9B">
        <w:rPr>
          <w:sz w:val="28"/>
          <w:szCs w:val="28"/>
        </w:rPr>
        <w:t>Instagram drives the most revenue ($275,285) — top performing marketing channel</w:t>
      </w:r>
    </w:p>
    <w:p w14:paraId="5BEE9A84" w14:textId="78B23FF2" w:rsidR="002650ED" w:rsidRPr="00392D9B" w:rsidRDefault="002650ED" w:rsidP="00392D9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92D9B">
        <w:rPr>
          <w:sz w:val="28"/>
          <w:szCs w:val="28"/>
        </w:rPr>
        <w:t>Referral program generates the least revenue</w:t>
      </w:r>
      <w:r w:rsidR="00392D9B" w:rsidRPr="00392D9B">
        <w:rPr>
          <w:sz w:val="28"/>
          <w:szCs w:val="28"/>
        </w:rPr>
        <w:t xml:space="preserve"> </w:t>
      </w:r>
      <w:r w:rsidRPr="00392D9B">
        <w:rPr>
          <w:sz w:val="28"/>
          <w:szCs w:val="28"/>
        </w:rPr>
        <w:t>($226,816) — needs improvement</w:t>
      </w:r>
    </w:p>
    <w:p w14:paraId="6BAA9FC7" w14:textId="2B3D47C9" w:rsidR="002650ED" w:rsidRPr="00392D9B" w:rsidRDefault="002650ED" w:rsidP="00392D9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92D9B">
        <w:rPr>
          <w:sz w:val="28"/>
          <w:szCs w:val="28"/>
        </w:rPr>
        <w:t>All 5 referral sources are relatively balanced</w:t>
      </w:r>
    </w:p>
    <w:p w14:paraId="3B07CEE0" w14:textId="157CF5D0" w:rsidR="00D801A4" w:rsidRDefault="00C367CE" w:rsidP="00C367CE">
      <w:pPr>
        <w:spacing w:after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EED997" wp14:editId="4B17A759">
            <wp:extent cx="4472940" cy="2392680"/>
            <wp:effectExtent l="0" t="0" r="3810" b="7620"/>
            <wp:docPr id="4443430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3B8DE81-6DF9-E68F-DD20-51DAC5DE4D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012123C" w14:textId="77777777" w:rsidR="00C367CE" w:rsidRDefault="00C367CE" w:rsidP="007D3961">
      <w:pPr>
        <w:spacing w:after="0"/>
        <w:jc w:val="both"/>
        <w:rPr>
          <w:sz w:val="28"/>
          <w:szCs w:val="28"/>
        </w:rPr>
      </w:pPr>
    </w:p>
    <w:p w14:paraId="7556A4EA" w14:textId="2A58CBB1" w:rsidR="002650ED" w:rsidRPr="00D801A4" w:rsidRDefault="00D801A4" w:rsidP="007D3961">
      <w:pPr>
        <w:spacing w:after="0"/>
        <w:jc w:val="both"/>
        <w:rPr>
          <w:b/>
          <w:bCs/>
          <w:sz w:val="28"/>
          <w:szCs w:val="28"/>
        </w:rPr>
      </w:pPr>
      <w:r w:rsidRPr="00D801A4">
        <w:rPr>
          <w:b/>
          <w:bCs/>
          <w:sz w:val="28"/>
          <w:szCs w:val="28"/>
        </w:rPr>
        <w:t>Operational Issues</w:t>
      </w:r>
    </w:p>
    <w:p w14:paraId="180196C0" w14:textId="11E34903" w:rsidR="002650ED" w:rsidRPr="00D801A4" w:rsidRDefault="002650ED" w:rsidP="00D801A4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D801A4">
        <w:rPr>
          <w:sz w:val="28"/>
          <w:szCs w:val="28"/>
        </w:rPr>
        <w:t>20.8% of orders are Cancelled (250 orders)</w:t>
      </w:r>
    </w:p>
    <w:p w14:paraId="10011367" w14:textId="35B7FF61" w:rsidR="002650ED" w:rsidRPr="00D801A4" w:rsidRDefault="002650ED" w:rsidP="00D801A4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D801A4">
        <w:rPr>
          <w:sz w:val="28"/>
          <w:szCs w:val="28"/>
        </w:rPr>
        <w:t>20.6% of orders are Returned (247 orders)</w:t>
      </w:r>
    </w:p>
    <w:p w14:paraId="2ACE024E" w14:textId="6EF735E0" w:rsidR="002650ED" w:rsidRPr="00D801A4" w:rsidRDefault="002650ED" w:rsidP="00D801A4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D801A4">
        <w:rPr>
          <w:sz w:val="28"/>
          <w:szCs w:val="28"/>
        </w:rPr>
        <w:t>Combined Cancelled + Returned = 41.4% of all orders — a critical business problem</w:t>
      </w:r>
    </w:p>
    <w:p w14:paraId="3C3B2BF9" w14:textId="0FA2828D" w:rsidR="002650ED" w:rsidRPr="00D801A4" w:rsidRDefault="002650ED" w:rsidP="00D801A4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D801A4">
        <w:rPr>
          <w:sz w:val="28"/>
          <w:szCs w:val="28"/>
        </w:rPr>
        <w:t>Only 19.2% of orders are successfully Delivered</w:t>
      </w:r>
    </w:p>
    <w:p w14:paraId="4512CDCB" w14:textId="217E51F8" w:rsidR="002650ED" w:rsidRDefault="00493D93" w:rsidP="00493D93">
      <w:pPr>
        <w:spacing w:after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1B5EE1" wp14:editId="1791CD3F">
            <wp:extent cx="4419600" cy="2712720"/>
            <wp:effectExtent l="0" t="0" r="0" b="11430"/>
            <wp:docPr id="15700210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3757E7C-DAEE-CDB9-7DB8-424D7F5CC3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8FD6AFD" w14:textId="77777777" w:rsidR="00493D93" w:rsidRPr="002650ED" w:rsidRDefault="00493D93" w:rsidP="007D3961">
      <w:pPr>
        <w:spacing w:after="0"/>
        <w:jc w:val="both"/>
        <w:rPr>
          <w:sz w:val="28"/>
          <w:szCs w:val="28"/>
        </w:rPr>
      </w:pPr>
    </w:p>
    <w:p w14:paraId="7D6DB285" w14:textId="67C58416" w:rsidR="002650ED" w:rsidRPr="00D9083E" w:rsidRDefault="00D9083E" w:rsidP="007D3961">
      <w:pPr>
        <w:spacing w:after="0"/>
        <w:jc w:val="both"/>
        <w:rPr>
          <w:b/>
          <w:bCs/>
          <w:sz w:val="28"/>
          <w:szCs w:val="28"/>
        </w:rPr>
      </w:pPr>
      <w:r w:rsidRPr="00D9083E">
        <w:rPr>
          <w:b/>
          <w:bCs/>
          <w:sz w:val="28"/>
          <w:szCs w:val="28"/>
        </w:rPr>
        <w:lastRenderedPageBreak/>
        <w:t>Outliers</w:t>
      </w:r>
    </w:p>
    <w:p w14:paraId="1C555654" w14:textId="1660EFB1" w:rsidR="002650ED" w:rsidRPr="00D9083E" w:rsidRDefault="002650ED" w:rsidP="00D9083E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D9083E">
        <w:rPr>
          <w:sz w:val="28"/>
          <w:szCs w:val="28"/>
        </w:rPr>
        <w:t>8 high value orders above $3,330.41 identified using the IQR Method</w:t>
      </w:r>
    </w:p>
    <w:p w14:paraId="1F7D1884" w14:textId="665C2F58" w:rsidR="002650ED" w:rsidRPr="00D9083E" w:rsidRDefault="002650ED" w:rsidP="00D9083E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D9083E">
        <w:rPr>
          <w:sz w:val="28"/>
          <w:szCs w:val="28"/>
        </w:rPr>
        <w:t>These are SIGNAL outliers representing VIP customers — NOT data errors</w:t>
      </w:r>
    </w:p>
    <w:p w14:paraId="1D223408" w14:textId="07E4662E" w:rsidR="002650ED" w:rsidRPr="00D9083E" w:rsidRDefault="002650ED" w:rsidP="00D9083E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D9083E">
        <w:rPr>
          <w:sz w:val="28"/>
          <w:szCs w:val="28"/>
        </w:rPr>
        <w:t>Highest single order value: $3,456.40</w:t>
      </w:r>
    </w:p>
    <w:p w14:paraId="4432D399" w14:textId="77777777" w:rsidR="002650ED" w:rsidRPr="002650ED" w:rsidRDefault="002650ED" w:rsidP="007D3961">
      <w:pPr>
        <w:spacing w:after="0"/>
        <w:jc w:val="both"/>
        <w:rPr>
          <w:sz w:val="28"/>
          <w:szCs w:val="28"/>
        </w:rPr>
      </w:pPr>
    </w:p>
    <w:p w14:paraId="6CEC735D" w14:textId="238E72D0" w:rsidR="002650ED" w:rsidRPr="00D9083E" w:rsidRDefault="00D9083E" w:rsidP="007D3961">
      <w:pPr>
        <w:spacing w:after="0"/>
        <w:jc w:val="both"/>
        <w:rPr>
          <w:b/>
          <w:bCs/>
          <w:sz w:val="28"/>
          <w:szCs w:val="28"/>
        </w:rPr>
      </w:pPr>
      <w:r w:rsidRPr="00D9083E">
        <w:rPr>
          <w:b/>
          <w:bCs/>
          <w:sz w:val="28"/>
          <w:szCs w:val="28"/>
        </w:rPr>
        <w:t>Correlations</w:t>
      </w:r>
    </w:p>
    <w:p w14:paraId="55B84874" w14:textId="44F95647" w:rsidR="002650ED" w:rsidRPr="00DC35D2" w:rsidRDefault="002650ED" w:rsidP="00DC35D2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DC35D2">
        <w:rPr>
          <w:sz w:val="28"/>
          <w:szCs w:val="28"/>
        </w:rPr>
        <w:t>UnitPrice vs TotalPrice: 0.717 (Strong Positive) — higher priced items drive revenue</w:t>
      </w:r>
    </w:p>
    <w:p w14:paraId="06BF6F3A" w14:textId="0E788649" w:rsidR="002650ED" w:rsidRPr="00DC35D2" w:rsidRDefault="002650ED" w:rsidP="00DC35D2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DC35D2">
        <w:rPr>
          <w:sz w:val="28"/>
          <w:szCs w:val="28"/>
        </w:rPr>
        <w:t>Quantity vs TotalPrice: 0.615 (Strong Positive) — bulk orders drive revenue</w:t>
      </w:r>
    </w:p>
    <w:p w14:paraId="4CC0BF8A" w14:textId="447FA2C9" w:rsidR="002650ED" w:rsidRPr="00DC35D2" w:rsidRDefault="002650ED" w:rsidP="00DC35D2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proofErr w:type="spellStart"/>
      <w:r w:rsidRPr="00DC35D2">
        <w:rPr>
          <w:sz w:val="28"/>
          <w:szCs w:val="28"/>
        </w:rPr>
        <w:t>ItemsInCart</w:t>
      </w:r>
      <w:proofErr w:type="spellEnd"/>
      <w:r w:rsidRPr="00DC35D2">
        <w:rPr>
          <w:sz w:val="28"/>
          <w:szCs w:val="28"/>
        </w:rPr>
        <w:t xml:space="preserve"> vs Quantity: 0.650 (Strong Positive)</w:t>
      </w:r>
      <w:r w:rsidR="00DC35D2" w:rsidRPr="00DC35D2">
        <w:rPr>
          <w:sz w:val="28"/>
          <w:szCs w:val="28"/>
        </w:rPr>
        <w:t xml:space="preserve"> </w:t>
      </w:r>
      <w:r w:rsidRPr="00DC35D2">
        <w:rPr>
          <w:sz w:val="28"/>
          <w:szCs w:val="28"/>
        </w:rPr>
        <w:t>— browsing behavior predicts purchasing</w:t>
      </w:r>
    </w:p>
    <w:p w14:paraId="44651EEC" w14:textId="77777777" w:rsidR="00FB723D" w:rsidRDefault="00FB723D" w:rsidP="002650ED">
      <w:pPr>
        <w:jc w:val="both"/>
        <w:rPr>
          <w:sz w:val="28"/>
          <w:szCs w:val="28"/>
        </w:rPr>
      </w:pPr>
    </w:p>
    <w:p w14:paraId="607C6E87" w14:textId="09F45652" w:rsidR="00FB723D" w:rsidRPr="003A4C01" w:rsidRDefault="00DC35D2" w:rsidP="00DC35D2">
      <w:pPr>
        <w:jc w:val="center"/>
        <w:rPr>
          <w:b/>
          <w:bCs/>
          <w:color w:val="0F4761" w:themeColor="accent1" w:themeShade="BF"/>
          <w:sz w:val="32"/>
          <w:szCs w:val="32"/>
        </w:rPr>
      </w:pPr>
      <w:r w:rsidRPr="003A4C01">
        <w:rPr>
          <w:b/>
          <w:bCs/>
          <w:color w:val="0F4761" w:themeColor="accent1" w:themeShade="BF"/>
          <w:sz w:val="32"/>
          <w:szCs w:val="32"/>
        </w:rPr>
        <w:t>Recommendations</w:t>
      </w:r>
    </w:p>
    <w:p w14:paraId="20A92CC0" w14:textId="7DFA6333" w:rsidR="00FB723D" w:rsidRPr="00FB723D" w:rsidRDefault="00FB723D" w:rsidP="00BC0253">
      <w:pPr>
        <w:spacing w:after="0"/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1. </w:t>
      </w:r>
      <w:r w:rsidR="003A4C01" w:rsidRPr="00BC0253">
        <w:rPr>
          <w:b/>
          <w:bCs/>
          <w:sz w:val="28"/>
          <w:szCs w:val="28"/>
        </w:rPr>
        <w:t>Investigate Revenue Decline</w:t>
      </w:r>
    </w:p>
    <w:p w14:paraId="7EF361FD" w14:textId="082D3744" w:rsidR="00FB723D" w:rsidRDefault="00FB723D" w:rsidP="00BC0253">
      <w:pPr>
        <w:spacing w:after="0"/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   Revenue fell 13% from 2023 to 2024. Identify root cause — pricing changes, competition or reduced marketing spend</w:t>
      </w:r>
    </w:p>
    <w:p w14:paraId="6F19BA39" w14:textId="77777777" w:rsidR="00146ADA" w:rsidRPr="00FB723D" w:rsidRDefault="00146ADA" w:rsidP="00BC0253">
      <w:pPr>
        <w:spacing w:after="0"/>
        <w:jc w:val="both"/>
        <w:rPr>
          <w:sz w:val="28"/>
          <w:szCs w:val="28"/>
        </w:rPr>
      </w:pPr>
    </w:p>
    <w:p w14:paraId="5A032204" w14:textId="2E211BD7" w:rsidR="00FB723D" w:rsidRPr="00FB723D" w:rsidRDefault="00FB723D" w:rsidP="00BC0253">
      <w:pPr>
        <w:spacing w:after="0"/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2. </w:t>
      </w:r>
      <w:r w:rsidR="00BC0253" w:rsidRPr="00BC0253">
        <w:rPr>
          <w:b/>
          <w:bCs/>
          <w:sz w:val="28"/>
          <w:szCs w:val="28"/>
        </w:rPr>
        <w:t>Reduce Cancellation Rate</w:t>
      </w:r>
    </w:p>
    <w:p w14:paraId="453CDE13" w14:textId="72E2898E" w:rsidR="00FB723D" w:rsidRPr="00146ADA" w:rsidRDefault="00FB723D" w:rsidP="00146ADA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146ADA">
        <w:rPr>
          <w:sz w:val="28"/>
          <w:szCs w:val="28"/>
        </w:rPr>
        <w:t xml:space="preserve">20.8% cancellation rate is critically high. </w:t>
      </w:r>
    </w:p>
    <w:p w14:paraId="4C57037C" w14:textId="136E4965" w:rsidR="00FB723D" w:rsidRDefault="00FB723D" w:rsidP="00FB723D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146ADA">
        <w:rPr>
          <w:sz w:val="28"/>
          <w:szCs w:val="28"/>
        </w:rPr>
        <w:t>Improve checkout experience, payment options and order confirmation process</w:t>
      </w:r>
    </w:p>
    <w:p w14:paraId="1F581E31" w14:textId="77777777" w:rsidR="00146ADA" w:rsidRPr="00146ADA" w:rsidRDefault="00146ADA" w:rsidP="00146ADA">
      <w:pPr>
        <w:pStyle w:val="ListParagraph"/>
        <w:spacing w:after="0"/>
        <w:jc w:val="both"/>
        <w:rPr>
          <w:sz w:val="28"/>
          <w:szCs w:val="28"/>
        </w:rPr>
      </w:pPr>
    </w:p>
    <w:p w14:paraId="412D8895" w14:textId="3A5F1312" w:rsidR="00FB723D" w:rsidRPr="00FB723D" w:rsidRDefault="00FB723D" w:rsidP="00FB723D">
      <w:pPr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3. </w:t>
      </w:r>
      <w:r w:rsidR="00146ADA" w:rsidRPr="00146ADA">
        <w:rPr>
          <w:b/>
          <w:bCs/>
          <w:sz w:val="28"/>
          <w:szCs w:val="28"/>
        </w:rPr>
        <w:t>Reduce Return Rate</w:t>
      </w:r>
    </w:p>
    <w:p w14:paraId="73AF272A" w14:textId="23868050" w:rsidR="00FB723D" w:rsidRPr="00796F9A" w:rsidRDefault="00FB723D" w:rsidP="00796F9A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796F9A">
        <w:rPr>
          <w:sz w:val="28"/>
          <w:szCs w:val="28"/>
        </w:rPr>
        <w:t xml:space="preserve">20.6% return rate suggests product descriptions or quality may not match customer expectations. </w:t>
      </w:r>
    </w:p>
    <w:p w14:paraId="217E7856" w14:textId="1D3651FB" w:rsidR="00FB723D" w:rsidRPr="00796F9A" w:rsidRDefault="00FB723D" w:rsidP="00796F9A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796F9A">
        <w:rPr>
          <w:sz w:val="28"/>
          <w:szCs w:val="28"/>
        </w:rPr>
        <w:t>Improve product pages and quality control</w:t>
      </w:r>
    </w:p>
    <w:p w14:paraId="0BDB3B4F" w14:textId="77777777" w:rsidR="00FB723D" w:rsidRPr="00FB723D" w:rsidRDefault="00FB723D" w:rsidP="00FB723D">
      <w:pPr>
        <w:jc w:val="both"/>
        <w:rPr>
          <w:sz w:val="28"/>
          <w:szCs w:val="28"/>
        </w:rPr>
      </w:pPr>
    </w:p>
    <w:p w14:paraId="747F04C9" w14:textId="2D102985" w:rsidR="00FB723D" w:rsidRPr="00FB723D" w:rsidRDefault="00243436" w:rsidP="00FB723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D5356C" w:rsidRPr="00D5356C">
        <w:rPr>
          <w:b/>
          <w:bCs/>
          <w:sz w:val="28"/>
          <w:szCs w:val="28"/>
        </w:rPr>
        <w:t>Increase Instagram Investment</w:t>
      </w:r>
    </w:p>
    <w:p w14:paraId="47E790F9" w14:textId="71E51349" w:rsidR="00FB723D" w:rsidRPr="00D5356C" w:rsidRDefault="00FB723D" w:rsidP="00D5356C">
      <w:pPr>
        <w:pStyle w:val="ListParagraph"/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D5356C">
        <w:rPr>
          <w:sz w:val="28"/>
          <w:szCs w:val="28"/>
        </w:rPr>
        <w:t xml:space="preserve">Instagram is the top revenue channel at $275,285. </w:t>
      </w:r>
    </w:p>
    <w:p w14:paraId="19B18756" w14:textId="773677A1" w:rsidR="00FB723D" w:rsidRPr="00D5356C" w:rsidRDefault="00FB723D" w:rsidP="00D5356C">
      <w:pPr>
        <w:pStyle w:val="ListParagraph"/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D5356C">
        <w:rPr>
          <w:sz w:val="28"/>
          <w:szCs w:val="28"/>
        </w:rPr>
        <w:t>Increase marketing budget allocation here</w:t>
      </w:r>
    </w:p>
    <w:p w14:paraId="4AA1B0C7" w14:textId="77777777" w:rsidR="00FB723D" w:rsidRPr="00FB723D" w:rsidRDefault="00FB723D" w:rsidP="00FB723D">
      <w:pPr>
        <w:jc w:val="both"/>
        <w:rPr>
          <w:sz w:val="28"/>
          <w:szCs w:val="28"/>
        </w:rPr>
      </w:pPr>
    </w:p>
    <w:p w14:paraId="3807A786" w14:textId="1F9DC12C" w:rsidR="00FB723D" w:rsidRPr="00FB723D" w:rsidRDefault="00FB723D" w:rsidP="00FB723D">
      <w:pPr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5. </w:t>
      </w:r>
      <w:r w:rsidR="007B6012" w:rsidRPr="007B6012">
        <w:rPr>
          <w:b/>
          <w:bCs/>
          <w:sz w:val="28"/>
          <w:szCs w:val="28"/>
        </w:rPr>
        <w:t xml:space="preserve">Create </w:t>
      </w:r>
      <w:r w:rsidR="004E75CB" w:rsidRPr="007B6012">
        <w:rPr>
          <w:b/>
          <w:bCs/>
          <w:sz w:val="28"/>
          <w:szCs w:val="28"/>
        </w:rPr>
        <w:t>VIP</w:t>
      </w:r>
      <w:r w:rsidR="007B6012" w:rsidRPr="007B6012">
        <w:rPr>
          <w:b/>
          <w:bCs/>
          <w:sz w:val="28"/>
          <w:szCs w:val="28"/>
        </w:rPr>
        <w:t xml:space="preserve"> Customer Program</w:t>
      </w:r>
    </w:p>
    <w:p w14:paraId="231C548C" w14:textId="4F626884" w:rsidR="00FB723D" w:rsidRDefault="00FB723D" w:rsidP="00FB723D">
      <w:pPr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   8 high value customers identified spending above $3,330 per order. Create exclusive loyalty rewards to retain them</w:t>
      </w:r>
    </w:p>
    <w:p w14:paraId="63250954" w14:textId="77777777" w:rsidR="00510230" w:rsidRPr="00FB723D" w:rsidRDefault="00510230" w:rsidP="00FB723D">
      <w:pPr>
        <w:jc w:val="both"/>
        <w:rPr>
          <w:sz w:val="28"/>
          <w:szCs w:val="28"/>
        </w:rPr>
      </w:pPr>
    </w:p>
    <w:p w14:paraId="10E43243" w14:textId="5174BC39" w:rsidR="00FB723D" w:rsidRPr="00FB723D" w:rsidRDefault="00FB723D" w:rsidP="00510230">
      <w:pPr>
        <w:spacing w:after="0"/>
        <w:jc w:val="both"/>
        <w:rPr>
          <w:sz w:val="28"/>
          <w:szCs w:val="28"/>
        </w:rPr>
      </w:pPr>
      <w:r w:rsidRPr="00FB723D">
        <w:rPr>
          <w:sz w:val="28"/>
          <w:szCs w:val="28"/>
        </w:rPr>
        <w:t xml:space="preserve">6. </w:t>
      </w:r>
      <w:r w:rsidR="002947F5" w:rsidRPr="002947F5">
        <w:rPr>
          <w:b/>
          <w:bCs/>
          <w:sz w:val="28"/>
          <w:szCs w:val="28"/>
        </w:rPr>
        <w:t>Address September Dip</w:t>
      </w:r>
    </w:p>
    <w:p w14:paraId="6104FA71" w14:textId="4349E5FF" w:rsidR="00FB723D" w:rsidRDefault="00FB723D" w:rsidP="00510230">
      <w:pPr>
        <w:spacing w:after="0"/>
        <w:jc w:val="both"/>
        <w:rPr>
          <w:sz w:val="28"/>
          <w:szCs w:val="28"/>
        </w:rPr>
      </w:pPr>
      <w:r w:rsidRPr="00FB723D">
        <w:rPr>
          <w:sz w:val="28"/>
          <w:szCs w:val="28"/>
        </w:rPr>
        <w:t>Revenue drops significantly in September ($69,322 vs $170,616 in June).</w:t>
      </w:r>
      <w:r w:rsidR="002947F5">
        <w:rPr>
          <w:sz w:val="28"/>
          <w:szCs w:val="28"/>
        </w:rPr>
        <w:t xml:space="preserve"> </w:t>
      </w:r>
      <w:r w:rsidRPr="00FB723D">
        <w:rPr>
          <w:sz w:val="28"/>
          <w:szCs w:val="28"/>
        </w:rPr>
        <w:t>Plan targeted promotions and discounts for low performing months</w:t>
      </w:r>
    </w:p>
    <w:p w14:paraId="4508FD0D" w14:textId="77777777" w:rsidR="00FB723D" w:rsidRDefault="00FB723D" w:rsidP="00510230">
      <w:pPr>
        <w:spacing w:after="0"/>
        <w:jc w:val="both"/>
        <w:rPr>
          <w:sz w:val="28"/>
          <w:szCs w:val="28"/>
        </w:rPr>
      </w:pPr>
    </w:p>
    <w:p w14:paraId="7B6E4D3D" w14:textId="7D3C6295" w:rsidR="00437C8F" w:rsidRPr="00DE0F39" w:rsidRDefault="00DE0F39" w:rsidP="00DE0F39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32"/>
          <w:szCs w:val="32"/>
        </w:rPr>
      </w:pPr>
      <w:r w:rsidRPr="00DE0F39">
        <w:rPr>
          <w:rFonts w:asciiTheme="majorHAnsi" w:hAnsiTheme="majorHAnsi"/>
          <w:b/>
          <w:bCs/>
          <w:color w:val="0F4761" w:themeColor="accent1" w:themeShade="BF"/>
          <w:sz w:val="32"/>
          <w:szCs w:val="32"/>
        </w:rPr>
        <w:t>Conclusion</w:t>
      </w:r>
    </w:p>
    <w:p w14:paraId="7076C525" w14:textId="03304159" w:rsidR="00437C8F" w:rsidRPr="00437C8F" w:rsidRDefault="00437C8F" w:rsidP="00510230">
      <w:pPr>
        <w:spacing w:after="0"/>
        <w:jc w:val="both"/>
        <w:rPr>
          <w:sz w:val="28"/>
          <w:szCs w:val="28"/>
        </w:rPr>
      </w:pPr>
      <w:r w:rsidRPr="00437C8F">
        <w:rPr>
          <w:sz w:val="28"/>
          <w:szCs w:val="28"/>
        </w:rPr>
        <w:t xml:space="preserve">This EDA reveals that while the business generates over $1.26M in revenue, critical operational issues including a 41.4% combined cancellation and return rate are significantly impacting profitability. Immediate action on reducing order failures and capitalizing on top performing channels like </w:t>
      </w:r>
    </w:p>
    <w:p w14:paraId="3A0FB917" w14:textId="1AC55CE9" w:rsidR="00FB723D" w:rsidRPr="002650ED" w:rsidRDefault="00437C8F" w:rsidP="00510230">
      <w:pPr>
        <w:spacing w:after="0"/>
        <w:jc w:val="both"/>
        <w:rPr>
          <w:sz w:val="28"/>
          <w:szCs w:val="28"/>
        </w:rPr>
      </w:pPr>
      <w:r w:rsidRPr="00437C8F">
        <w:rPr>
          <w:sz w:val="28"/>
          <w:szCs w:val="28"/>
        </w:rPr>
        <w:t>Instagram will be key to reversing the 2024 revenue decline and driving sustainable growth.</w:t>
      </w:r>
    </w:p>
    <w:sectPr w:rsidR="00FB723D" w:rsidRPr="00265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41A"/>
    <w:multiLevelType w:val="hybridMultilevel"/>
    <w:tmpl w:val="52388B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855A9"/>
    <w:multiLevelType w:val="hybridMultilevel"/>
    <w:tmpl w:val="EEF0356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11A38"/>
    <w:multiLevelType w:val="hybridMultilevel"/>
    <w:tmpl w:val="2FFE83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C5CC3"/>
    <w:multiLevelType w:val="hybridMultilevel"/>
    <w:tmpl w:val="22C0A64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43C33"/>
    <w:multiLevelType w:val="hybridMultilevel"/>
    <w:tmpl w:val="656692F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54620"/>
    <w:multiLevelType w:val="hybridMultilevel"/>
    <w:tmpl w:val="16BEB3E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F5F70"/>
    <w:multiLevelType w:val="hybridMultilevel"/>
    <w:tmpl w:val="24D44B0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401EB"/>
    <w:multiLevelType w:val="hybridMultilevel"/>
    <w:tmpl w:val="797609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8F0361"/>
    <w:multiLevelType w:val="hybridMultilevel"/>
    <w:tmpl w:val="A886A3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F3379"/>
    <w:multiLevelType w:val="hybridMultilevel"/>
    <w:tmpl w:val="BA4C770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DB5"/>
    <w:multiLevelType w:val="hybridMultilevel"/>
    <w:tmpl w:val="A7142C5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053DB"/>
    <w:multiLevelType w:val="hybridMultilevel"/>
    <w:tmpl w:val="6A50F7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246204">
    <w:abstractNumId w:val="3"/>
  </w:num>
  <w:num w:numId="2" w16cid:durableId="1851554878">
    <w:abstractNumId w:val="4"/>
  </w:num>
  <w:num w:numId="3" w16cid:durableId="455410416">
    <w:abstractNumId w:val="6"/>
  </w:num>
  <w:num w:numId="4" w16cid:durableId="789397593">
    <w:abstractNumId w:val="8"/>
  </w:num>
  <w:num w:numId="5" w16cid:durableId="412706007">
    <w:abstractNumId w:val="10"/>
  </w:num>
  <w:num w:numId="6" w16cid:durableId="2029797049">
    <w:abstractNumId w:val="1"/>
  </w:num>
  <w:num w:numId="7" w16cid:durableId="901598452">
    <w:abstractNumId w:val="11"/>
  </w:num>
  <w:num w:numId="8" w16cid:durableId="1099568042">
    <w:abstractNumId w:val="0"/>
  </w:num>
  <w:num w:numId="9" w16cid:durableId="971981963">
    <w:abstractNumId w:val="5"/>
  </w:num>
  <w:num w:numId="10" w16cid:durableId="577711159">
    <w:abstractNumId w:val="9"/>
  </w:num>
  <w:num w:numId="11" w16cid:durableId="160315269">
    <w:abstractNumId w:val="2"/>
  </w:num>
  <w:num w:numId="12" w16cid:durableId="199587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2F"/>
    <w:rsid w:val="0003253A"/>
    <w:rsid w:val="00146ADA"/>
    <w:rsid w:val="001812FA"/>
    <w:rsid w:val="00183BD5"/>
    <w:rsid w:val="001A79CA"/>
    <w:rsid w:val="001B0173"/>
    <w:rsid w:val="00207E9D"/>
    <w:rsid w:val="00243436"/>
    <w:rsid w:val="002650ED"/>
    <w:rsid w:val="00290109"/>
    <w:rsid w:val="002947F5"/>
    <w:rsid w:val="002E5C63"/>
    <w:rsid w:val="00320917"/>
    <w:rsid w:val="003811BF"/>
    <w:rsid w:val="00392D9B"/>
    <w:rsid w:val="003A4C01"/>
    <w:rsid w:val="00411CFF"/>
    <w:rsid w:val="00437C8F"/>
    <w:rsid w:val="0047261C"/>
    <w:rsid w:val="00493D93"/>
    <w:rsid w:val="004C6DEB"/>
    <w:rsid w:val="004D7BF8"/>
    <w:rsid w:val="004E75CB"/>
    <w:rsid w:val="00510230"/>
    <w:rsid w:val="005B2F33"/>
    <w:rsid w:val="005D6019"/>
    <w:rsid w:val="00621F10"/>
    <w:rsid w:val="00627258"/>
    <w:rsid w:val="00652952"/>
    <w:rsid w:val="00663DB8"/>
    <w:rsid w:val="00697B86"/>
    <w:rsid w:val="006B425E"/>
    <w:rsid w:val="006C0934"/>
    <w:rsid w:val="00717850"/>
    <w:rsid w:val="00755786"/>
    <w:rsid w:val="00774BE1"/>
    <w:rsid w:val="00796F9A"/>
    <w:rsid w:val="007B6012"/>
    <w:rsid w:val="007D3961"/>
    <w:rsid w:val="00807E48"/>
    <w:rsid w:val="00882DF1"/>
    <w:rsid w:val="00897636"/>
    <w:rsid w:val="00A20EAA"/>
    <w:rsid w:val="00A27F05"/>
    <w:rsid w:val="00AD31A6"/>
    <w:rsid w:val="00B8104C"/>
    <w:rsid w:val="00BC0253"/>
    <w:rsid w:val="00C367CE"/>
    <w:rsid w:val="00C65548"/>
    <w:rsid w:val="00C76E2F"/>
    <w:rsid w:val="00CB7EEC"/>
    <w:rsid w:val="00CF0B93"/>
    <w:rsid w:val="00D46804"/>
    <w:rsid w:val="00D5356C"/>
    <w:rsid w:val="00D644E5"/>
    <w:rsid w:val="00D663A1"/>
    <w:rsid w:val="00D74E4C"/>
    <w:rsid w:val="00D801A4"/>
    <w:rsid w:val="00D9083E"/>
    <w:rsid w:val="00DC35D2"/>
    <w:rsid w:val="00DE0F39"/>
    <w:rsid w:val="00E30C0C"/>
    <w:rsid w:val="00E524A9"/>
    <w:rsid w:val="00E7389D"/>
    <w:rsid w:val="00ED776D"/>
    <w:rsid w:val="00F426EF"/>
    <w:rsid w:val="00FB543A"/>
    <w:rsid w:val="00FB723D"/>
    <w:rsid w:val="00FE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7BBB"/>
  <w15:chartTrackingRefBased/>
  <w15:docId w15:val="{2B6A05A2-DFDA-42D7-8A4A-2031FA2B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[Cleaned Dataset for Data Analytics (DecodeLabs).xlsx]Monthly Trends!PivotTable2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Monthly Revenue Trend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'Monthly Trends'!$B$3</c:f>
              <c:strCache>
                <c:ptCount val="1"/>
                <c:pt idx="0">
                  <c:v>Sum of TotalPrice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'Monthly Trends'!$A$4:$A$16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Sept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'Monthly Trends'!$B$4:$B$16</c:f>
              <c:numCache>
                <c:formatCode>_-[$$-409]* #,##0_ ;_-[$$-409]* \-#,##0\ ;_-[$$-409]* "-"??_ ;_-@_ </c:formatCode>
                <c:ptCount val="12"/>
                <c:pt idx="0">
                  <c:v>124313.23000000005</c:v>
                </c:pt>
                <c:pt idx="1">
                  <c:v>112344.77999999998</c:v>
                </c:pt>
                <c:pt idx="2">
                  <c:v>123840.92999999995</c:v>
                </c:pt>
                <c:pt idx="3">
                  <c:v>109186.05</c:v>
                </c:pt>
                <c:pt idx="4">
                  <c:v>135142.59</c:v>
                </c:pt>
                <c:pt idx="5">
                  <c:v>170616.13000000006</c:v>
                </c:pt>
                <c:pt idx="6">
                  <c:v>85784.63999999997</c:v>
                </c:pt>
                <c:pt idx="7">
                  <c:v>86343.210000000036</c:v>
                </c:pt>
                <c:pt idx="8">
                  <c:v>69321.650000000023</c:v>
                </c:pt>
                <c:pt idx="9">
                  <c:v>89834.820000000022</c:v>
                </c:pt>
                <c:pt idx="10">
                  <c:v>75493.430000000008</c:v>
                </c:pt>
                <c:pt idx="11">
                  <c:v>82540.5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56-4BC1-96D7-6FD55B5B50A0}"/>
            </c:ext>
          </c:extLst>
        </c:ser>
        <c:ser>
          <c:idx val="1"/>
          <c:order val="1"/>
          <c:tx>
            <c:strRef>
              <c:f>'Monthly Trends'!$C$3</c:f>
              <c:strCache>
                <c:ptCount val="1"/>
                <c:pt idx="0">
                  <c:v>Count of OrderID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'Monthly Trends'!$A$4:$A$16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Sept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'Monthly Trends'!$C$4:$C$16</c:f>
              <c:numCache>
                <c:formatCode>General</c:formatCode>
                <c:ptCount val="12"/>
                <c:pt idx="0">
                  <c:v>106</c:v>
                </c:pt>
                <c:pt idx="1">
                  <c:v>106</c:v>
                </c:pt>
                <c:pt idx="2">
                  <c:v>128</c:v>
                </c:pt>
                <c:pt idx="3">
                  <c:v>113</c:v>
                </c:pt>
                <c:pt idx="4">
                  <c:v>120</c:v>
                </c:pt>
                <c:pt idx="5">
                  <c:v>147</c:v>
                </c:pt>
                <c:pt idx="6">
                  <c:v>87</c:v>
                </c:pt>
                <c:pt idx="7">
                  <c:v>79</c:v>
                </c:pt>
                <c:pt idx="8">
                  <c:v>73</c:v>
                </c:pt>
                <c:pt idx="9">
                  <c:v>78</c:v>
                </c:pt>
                <c:pt idx="10">
                  <c:v>76</c:v>
                </c:pt>
                <c:pt idx="11">
                  <c:v>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956-4BC1-96D7-6FD55B5B50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3726751"/>
        <c:axId val="1193715711"/>
      </c:lineChart>
      <c:catAx>
        <c:axId val="11937267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193715711"/>
        <c:crosses val="autoZero"/>
        <c:auto val="1"/>
        <c:lblAlgn val="ctr"/>
        <c:lblOffset val="100"/>
        <c:noMultiLvlLbl val="0"/>
      </c:catAx>
      <c:valAx>
        <c:axId val="1193715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_ ;_-[$$-409]* \-#,##0\ ;_-[$$-409]* &quot;-&quot;??_ ;_-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193726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[Cleaned Dataset for Data Analytics (DecodeLabs).xlsx]Revenue by Product!PivotTable1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Revenue</a:t>
            </a:r>
            <a:r>
              <a:rPr lang="en-US" sz="1600" b="1" baseline="0"/>
              <a:t> by Product</a:t>
            </a:r>
            <a:endParaRPr lang="en-US" sz="16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'Revenue by Product'!$B$3</c:f>
              <c:strCache>
                <c:ptCount val="1"/>
                <c:pt idx="0">
                  <c:v>Sum of TotalPrice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'Revenue by Product'!$A$4:$A$11</c:f>
              <c:strCache>
                <c:ptCount val="7"/>
                <c:pt idx="0">
                  <c:v>Phone</c:v>
                </c:pt>
                <c:pt idx="1">
                  <c:v>Desk</c:v>
                </c:pt>
                <c:pt idx="2">
                  <c:v>Monitor</c:v>
                </c:pt>
                <c:pt idx="3">
                  <c:v>Tablet</c:v>
                </c:pt>
                <c:pt idx="4">
                  <c:v>Laptop</c:v>
                </c:pt>
                <c:pt idx="5">
                  <c:v>Printer</c:v>
                </c:pt>
                <c:pt idx="6">
                  <c:v>Chair</c:v>
                </c:pt>
              </c:strCache>
            </c:strRef>
          </c:cat>
          <c:val>
            <c:numRef>
              <c:f>'Revenue by Product'!$B$4:$B$11</c:f>
              <c:numCache>
                <c:formatCode>_-[$$-409]* #,##0_ ;_-[$$-409]* \-#,##0\ ;_-[$$-409]* "-"??_ ;_-@_ </c:formatCode>
                <c:ptCount val="7"/>
                <c:pt idx="0">
                  <c:v>151722.39000000001</c:v>
                </c:pt>
                <c:pt idx="1">
                  <c:v>167459.93</c:v>
                </c:pt>
                <c:pt idx="2">
                  <c:v>175651.40999999997</c:v>
                </c:pt>
                <c:pt idx="3">
                  <c:v>186568.95000000007</c:v>
                </c:pt>
                <c:pt idx="4">
                  <c:v>192126.55999999994</c:v>
                </c:pt>
                <c:pt idx="5">
                  <c:v>195612.60999999996</c:v>
                </c:pt>
                <c:pt idx="6">
                  <c:v>195620.11000000002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DB-455F-AA4A-ECA471E285AF}"/>
            </c:ext>
          </c:extLst>
        </c:ser>
        <c:ser>
          <c:idx val="1"/>
          <c:order val="1"/>
          <c:tx>
            <c:strRef>
              <c:f>'Revenue by Product'!$C$3</c:f>
              <c:strCache>
                <c:ptCount val="1"/>
                <c:pt idx="0">
                  <c:v>Average of TotalPrice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'Revenue by Product'!$A$4:$A$11</c:f>
              <c:strCache>
                <c:ptCount val="7"/>
                <c:pt idx="0">
                  <c:v>Phone</c:v>
                </c:pt>
                <c:pt idx="1">
                  <c:v>Desk</c:v>
                </c:pt>
                <c:pt idx="2">
                  <c:v>Monitor</c:v>
                </c:pt>
                <c:pt idx="3">
                  <c:v>Tablet</c:v>
                </c:pt>
                <c:pt idx="4">
                  <c:v>Laptop</c:v>
                </c:pt>
                <c:pt idx="5">
                  <c:v>Printer</c:v>
                </c:pt>
                <c:pt idx="6">
                  <c:v>Chair</c:v>
                </c:pt>
              </c:strCache>
            </c:strRef>
          </c:cat>
          <c:val>
            <c:numRef>
              <c:f>'Revenue by Product'!$C$4:$C$11</c:f>
              <c:numCache>
                <c:formatCode>_-[$$-409]* #,##0_ ;_-[$$-409]* \-#,##0\ ;_-[$$-409]* "-"??_ ;_-@_ </c:formatCode>
                <c:ptCount val="7"/>
                <c:pt idx="0">
                  <c:v>972.57942307692315</c:v>
                </c:pt>
                <c:pt idx="1">
                  <c:v>985.05841176470585</c:v>
                </c:pt>
                <c:pt idx="2">
                  <c:v>1077.6160122699384</c:v>
                </c:pt>
                <c:pt idx="3">
                  <c:v>1042.2846368715088</c:v>
                </c:pt>
                <c:pt idx="4">
                  <c:v>1110.558150289017</c:v>
                </c:pt>
                <c:pt idx="5">
                  <c:v>1080.7326519337014</c:v>
                </c:pt>
                <c:pt idx="6">
                  <c:v>1098.989382022472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4DB-455F-AA4A-ECA471E285AF}"/>
            </c:ext>
          </c:extLst>
        </c:ser>
        <c:ser>
          <c:idx val="2"/>
          <c:order val="2"/>
          <c:tx>
            <c:strRef>
              <c:f>'Revenue by Product'!$D$3</c:f>
              <c:strCache>
                <c:ptCount val="1"/>
                <c:pt idx="0">
                  <c:v>Count of OrderID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'Revenue by Product'!$A$4:$A$11</c:f>
              <c:strCache>
                <c:ptCount val="7"/>
                <c:pt idx="0">
                  <c:v>Phone</c:v>
                </c:pt>
                <c:pt idx="1">
                  <c:v>Desk</c:v>
                </c:pt>
                <c:pt idx="2">
                  <c:v>Monitor</c:v>
                </c:pt>
                <c:pt idx="3">
                  <c:v>Tablet</c:v>
                </c:pt>
                <c:pt idx="4">
                  <c:v>Laptop</c:v>
                </c:pt>
                <c:pt idx="5">
                  <c:v>Printer</c:v>
                </c:pt>
                <c:pt idx="6">
                  <c:v>Chair</c:v>
                </c:pt>
              </c:strCache>
            </c:strRef>
          </c:cat>
          <c:val>
            <c:numRef>
              <c:f>'Revenue by Product'!$D$4:$D$11</c:f>
              <c:numCache>
                <c:formatCode>General</c:formatCode>
                <c:ptCount val="7"/>
                <c:pt idx="0">
                  <c:v>156</c:v>
                </c:pt>
                <c:pt idx="1">
                  <c:v>170</c:v>
                </c:pt>
                <c:pt idx="2">
                  <c:v>163</c:v>
                </c:pt>
                <c:pt idx="3">
                  <c:v>179</c:v>
                </c:pt>
                <c:pt idx="4">
                  <c:v>173</c:v>
                </c:pt>
                <c:pt idx="5">
                  <c:v>181</c:v>
                </c:pt>
                <c:pt idx="6">
                  <c:v>178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4DB-455F-AA4A-ECA471E285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66821103"/>
        <c:axId val="1166819183"/>
      </c:barChart>
      <c:catAx>
        <c:axId val="11668211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166819183"/>
        <c:crosses val="autoZero"/>
        <c:auto val="1"/>
        <c:lblAlgn val="ctr"/>
        <c:lblOffset val="100"/>
        <c:noMultiLvlLbl val="0"/>
      </c:catAx>
      <c:valAx>
        <c:axId val="11668191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_ ;_-[$$-409]* \-#,##0\ ;_-[$$-409]* &quot;-&quot;??_ ;_-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1668211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Revenue</a:t>
            </a:r>
            <a:r>
              <a:rPr lang="en-US" sz="1600" b="1" baseline="0"/>
              <a:t> by Referral Source</a:t>
            </a:r>
            <a:endParaRPr lang="en-US" sz="16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'Referral Source'!$A$4:$A$8</c:f>
              <c:strCache>
                <c:ptCount val="5"/>
                <c:pt idx="0">
                  <c:v>Instagram</c:v>
                </c:pt>
                <c:pt idx="1">
                  <c:v>Email</c:v>
                </c:pt>
                <c:pt idx="2">
                  <c:v>Google</c:v>
                </c:pt>
                <c:pt idx="3">
                  <c:v>Facebook</c:v>
                </c:pt>
                <c:pt idx="4">
                  <c:v>Referral</c:v>
                </c:pt>
              </c:strCache>
            </c:strRef>
          </c:cat>
          <c:val>
            <c:numRef>
              <c:f>'Referral Source'!$B$4:$B$8</c:f>
              <c:numCache>
                <c:formatCode>_-[$$-409]* #,##0_ ;_-[$$-409]* \-#,##0\ ;_-[$$-409]* "-"??_ ;_-@_ </c:formatCode>
                <c:ptCount val="5"/>
                <c:pt idx="0">
                  <c:v>275285.45000000007</c:v>
                </c:pt>
                <c:pt idx="1">
                  <c:v>261808.55000000002</c:v>
                </c:pt>
                <c:pt idx="2">
                  <c:v>250441.47999999998</c:v>
                </c:pt>
                <c:pt idx="3">
                  <c:v>250410.9</c:v>
                </c:pt>
                <c:pt idx="4">
                  <c:v>226815.5799999999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72-4C27-B322-B68978664CED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'Referral Source'!$A$4:$A$8</c:f>
              <c:strCache>
                <c:ptCount val="5"/>
                <c:pt idx="0">
                  <c:v>Instagram</c:v>
                </c:pt>
                <c:pt idx="1">
                  <c:v>Email</c:v>
                </c:pt>
                <c:pt idx="2">
                  <c:v>Google</c:v>
                </c:pt>
                <c:pt idx="3">
                  <c:v>Facebook</c:v>
                </c:pt>
                <c:pt idx="4">
                  <c:v>Referral</c:v>
                </c:pt>
              </c:strCache>
            </c:strRef>
          </c:cat>
          <c:val>
            <c:numRef>
              <c:f>'Referral Source'!$C$4:$C$8</c:f>
              <c:numCache>
                <c:formatCode>General</c:formatCode>
                <c:ptCount val="5"/>
                <c:pt idx="0">
                  <c:v>259</c:v>
                </c:pt>
                <c:pt idx="1">
                  <c:v>250</c:v>
                </c:pt>
                <c:pt idx="2">
                  <c:v>241</c:v>
                </c:pt>
                <c:pt idx="3">
                  <c:v>228</c:v>
                </c:pt>
                <c:pt idx="4">
                  <c:v>222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972-4C27-B322-B68978664C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64504127"/>
        <c:axId val="1164501727"/>
      </c:barChart>
      <c:catAx>
        <c:axId val="11645041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164501727"/>
        <c:crosses val="autoZero"/>
        <c:auto val="1"/>
        <c:lblAlgn val="ctr"/>
        <c:lblOffset val="100"/>
        <c:noMultiLvlLbl val="0"/>
      </c:catAx>
      <c:valAx>
        <c:axId val="1164501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_ ;_-[$$-409]* \-#,##0\ ;_-[$$-409]* &quot;-&quot;??_ ;_-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1645041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Order Status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42B-47CB-9828-925E68312E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42B-47CB-9828-925E68312E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42B-47CB-9828-925E68312EB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42B-47CB-9828-925E68312EB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42B-47CB-9828-925E68312EB1}"/>
              </c:ext>
            </c:extLst>
          </c:dPt>
          <c:cat>
            <c:strRef>
              <c:f>'Order Status'!$A$4:$A$8</c:f>
              <c:strCache>
                <c:ptCount val="5"/>
                <c:pt idx="0">
                  <c:v>Delivered</c:v>
                </c:pt>
                <c:pt idx="1">
                  <c:v>Cancelled</c:v>
                </c:pt>
                <c:pt idx="2">
                  <c:v>Pending</c:v>
                </c:pt>
                <c:pt idx="3">
                  <c:v>Returned</c:v>
                </c:pt>
                <c:pt idx="4">
                  <c:v>Shipped</c:v>
                </c:pt>
              </c:strCache>
            </c:strRef>
          </c:cat>
          <c:val>
            <c:numRef>
              <c:f>'Order Status'!$B$4:$B$8</c:f>
              <c:numCache>
                <c:formatCode>General</c:formatCode>
                <c:ptCount val="5"/>
                <c:pt idx="0">
                  <c:v>231</c:v>
                </c:pt>
                <c:pt idx="1">
                  <c:v>250</c:v>
                </c:pt>
                <c:pt idx="2">
                  <c:v>237</c:v>
                </c:pt>
                <c:pt idx="3">
                  <c:v>247</c:v>
                </c:pt>
                <c:pt idx="4">
                  <c:v>235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42B-47CB-9828-925E68312EB1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D42B-47CB-9828-925E68312E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D42B-47CB-9828-925E68312E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D42B-47CB-9828-925E68312EB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D42B-47CB-9828-925E68312EB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D42B-47CB-9828-925E68312EB1}"/>
              </c:ext>
            </c:extLst>
          </c:dPt>
          <c:cat>
            <c:strRef>
              <c:f>'Order Status'!$A$4:$A$8</c:f>
              <c:strCache>
                <c:ptCount val="5"/>
                <c:pt idx="0">
                  <c:v>Delivered</c:v>
                </c:pt>
                <c:pt idx="1">
                  <c:v>Cancelled</c:v>
                </c:pt>
                <c:pt idx="2">
                  <c:v>Pending</c:v>
                </c:pt>
                <c:pt idx="3">
                  <c:v>Returned</c:v>
                </c:pt>
                <c:pt idx="4">
                  <c:v>Shipped</c:v>
                </c:pt>
              </c:strCache>
            </c:strRef>
          </c:cat>
          <c:val>
            <c:numRef>
              <c:f>'Order Status'!$C$4:$C$8</c:f>
              <c:numCache>
                <c:formatCode>0.0%</c:formatCode>
                <c:ptCount val="5"/>
                <c:pt idx="0">
                  <c:v>0.1925</c:v>
                </c:pt>
                <c:pt idx="1">
                  <c:v>0.20833333333333334</c:v>
                </c:pt>
                <c:pt idx="2">
                  <c:v>0.19750000000000001</c:v>
                </c:pt>
                <c:pt idx="3">
                  <c:v>0.20583333333333334</c:v>
                </c:pt>
                <c:pt idx="4">
                  <c:v>0.19583333333333333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D42B-47CB-9828-925E68312E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Onyekaba</dc:creator>
  <cp:keywords/>
  <dc:description/>
  <cp:lastModifiedBy>Chisom Onyekaba</cp:lastModifiedBy>
  <cp:revision>64</cp:revision>
  <dcterms:created xsi:type="dcterms:W3CDTF">2026-05-31T16:11:00Z</dcterms:created>
  <dcterms:modified xsi:type="dcterms:W3CDTF">2026-06-09T19:15:00Z</dcterms:modified>
</cp:coreProperties>
</file>