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Implementation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Prepared by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 xml:space="preserve"> Chisom Ugochukwu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440" w:right="1440" w:bottom="1440" w:left="1440" w:header="0" w:footer="0"/>
          <w:titlePg w:val="1"/>
          <w:bidi w:val="0"/>
        </w:sect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July 29, 2026</w:t>
      </w:r>
    </w:p>
    <w:p>
      <w:pPr>
        <w:pStyle w:val="Heading"/>
        <w:jc w:val="both"/>
      </w:pPr>
      <w:r>
        <w:rPr>
          <w:rtl w:val="0"/>
          <w:lang w:val="en-US"/>
        </w:rPr>
        <w:t>1. Development Environment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7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3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it-IT"/>
              </w:rPr>
              <w:t>Component</w:t>
            </w:r>
          </w:p>
        </w:tc>
        <w:tc>
          <w:tcPr>
            <w:tcW w:type="dxa" w:w="5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Specification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Operating systems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macOS Sonoma (Chisom); Windows 11 (Yinka)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>IDE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Visual Studio Code v1.91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Runtime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Node.js v18.20.0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Package manager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npm v10.7.0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Browser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Google Chrome 126.0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line="240" w:lineRule="auto"/>
        <w:jc w:val="both"/>
      </w:pPr>
    </w:p>
    <w:p>
      <w:pPr>
        <w:pStyle w:val="Heading"/>
        <w:jc w:val="both"/>
      </w:pPr>
      <w:r>
        <w:rPr>
          <w:rtl w:val="0"/>
          <w:lang w:val="en-US"/>
        </w:rPr>
        <w:t>2. Project Structure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The codebase is intentionally compact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a small Express backend beside a static frontend, with the database file generated on first run:</w:t>
      </w:r>
    </w:p>
    <w:p>
      <w:pPr>
        <w:pStyle w:val="Body"/>
        <w:pBdr>
          <w:top w:val="nil"/>
          <w:left w:val="single" w:color="2e4a66" w:sz="12" w:space="6" w:shadow="0" w:frame="0"/>
          <w:bottom w:val="nil"/>
          <w:right w:val="nil"/>
        </w:pBdr>
        <w:shd w:val="clear" w:color="auto" w:fill="f2f5f8"/>
        <w:spacing w:before="120" w:after="240" w:line="240" w:lineRule="auto"/>
        <w:ind w:left="200" w:right="120" w:firstLine="0"/>
        <w:rPr>
          <w:rFonts w:ascii="Cambria" w:cs="Cambria" w:hAnsi="Cambria" w:eastAsia="Cambria"/>
        </w:rPr>
      </w:pPr>
      <w:r>
        <w:rPr>
          <w:rFonts w:ascii="Cambria" w:hAnsi="Cambria"/>
          <w:sz w:val="19"/>
          <w:szCs w:val="19"/>
          <w:rtl w:val="0"/>
          <w:lang w:val="en-US"/>
        </w:rPr>
        <w:t>EARS_Project/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|-- server.js        # Express application entry point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|-- database.js      # SQLite initialization and schema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|-- package.json     # Dependency manifest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|-- ears.db          # SQLite database file (auto-generated)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|-- README.md        # Setup and run instructions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>+-- public/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  |-- index.html   # Single-page application shell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  |-- style.css    # Responsive stylesheet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  |-- app.js       # Frontend logic and API calls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  +-- uploads/     # Resume storage directory</w:t>
      </w:r>
    </w:p>
    <w:p>
      <w:pPr>
        <w:pStyle w:val="Heading"/>
        <w:jc w:val="both"/>
      </w:pPr>
      <w:r>
        <w:rPr>
          <w:rtl w:val="0"/>
          <w:lang w:val="en-US"/>
        </w:rPr>
        <w:t>3. Key Implementation Decisions</w:t>
      </w:r>
    </w:p>
    <w:p>
      <w:pPr>
        <w:pStyle w:val="Heading 2"/>
        <w:jc w:val="both"/>
      </w:pPr>
      <w:r>
        <w:rPr>
          <w:rtl w:val="0"/>
          <w:lang w:val="en-US"/>
        </w:rPr>
        <w:t>3.1 Single-Page Application Architecture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A vanilla JavaScript single-page application eliminates page reloads and delivers a seamless user experience, without the build tooling that frameworks such as React or Angular would impose on a one-week sprint.</w:t>
      </w:r>
    </w:p>
    <w:p>
      <w:pPr>
        <w:pStyle w:val="Heading 2"/>
        <w:jc w:val="both"/>
      </w:pPr>
      <w:r>
        <w:rPr>
          <w:rtl w:val="0"/>
          <w:lang w:val="de-DE"/>
        </w:rPr>
        <w:t>3.2 Server-Side Session Management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express-session stores session identifiers in server memory with a 30-minute expiration. Compared with client-side JWT approaches, this prevents token tampering because no trust is placed in client-held state.</w:t>
      </w:r>
    </w:p>
    <w:p>
      <w:pPr>
        <w:pStyle w:val="Heading 2"/>
        <w:jc w:val="both"/>
      </w:pPr>
      <w:r>
        <w:rPr>
          <w:rtl w:val="0"/>
          <w:lang w:val="en-US"/>
        </w:rPr>
        <w:t>3.3 SQLite for Zero-Configuration Deployment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SQLite requires no separate database server, which makes the project portable across macOS and Windows for academic demonstration and evaluation.</w:t>
      </w:r>
    </w:p>
    <w:p>
      <w:pPr>
        <w:pStyle w:val="Heading 2"/>
        <w:jc w:val="both"/>
      </w:pPr>
      <w:r>
        <w:rPr>
          <w:rtl w:val="0"/>
        </w:rPr>
        <w:t>3.4 RESTful API Design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All endpoints follow REST conventions: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300"/>
        <w:gridCol w:w="34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2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Method</w:t>
            </w:r>
          </w:p>
        </w:tc>
        <w:tc>
          <w:tcPr>
            <w:tcW w:type="dxa" w:w="3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Endpoint Pattern</w:t>
            </w:r>
          </w:p>
        </w:tc>
        <w:tc>
          <w:tcPr>
            <w:tcW w:type="dxa" w:w="3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GET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/api/resource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Retrieve resource(s)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POST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/api/resource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Create a resource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PUT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/api/resource/:id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Update a resource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DELETE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/api/resource/:id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Remove a resource (future enhancement)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  <w:jc w:val="both"/>
      </w:pPr>
      <w:r>
        <w:rPr>
          <w:rtl w:val="0"/>
          <w:lang w:val="en-US"/>
        </w:rPr>
        <w:t>4. Security Implementations</w:t>
      </w:r>
    </w:p>
    <w:p>
      <w:pPr>
        <w:pStyle w:val="Heading 2"/>
        <w:jc w:val="both"/>
      </w:pPr>
      <w:r>
        <w:rPr>
          <w:rtl w:val="0"/>
          <w:lang w:val="en-US"/>
        </w:rPr>
        <w:t>4.1 Password Hashing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All passwords are hashed with bcryptjs using 10 salt rounds before storage; plain-text passwords are never persisted.</w:t>
      </w:r>
    </w:p>
    <w:p>
      <w:pPr>
        <w:pStyle w:val="Heading 2"/>
        <w:jc w:val="both"/>
      </w:pPr>
      <w:r>
        <w:rPr>
          <w:rtl w:val="0"/>
          <w:lang w:val="en-US"/>
        </w:rPr>
        <w:t>4.2 Input Validation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Required-field checks on every form.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Resume uploads restricted to PDF, DOC, and DOCX with a 5 MB size limit.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SQL injection prevented through parameterized queries throughout.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 xml:space="preserve">Role enumeration prevented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only 'applicant' and 'reviewer' are accepted at registration.</w:t>
      </w:r>
    </w:p>
    <w:p>
      <w:pPr>
        <w:pStyle w:val="Heading 2"/>
        <w:jc w:val="both"/>
      </w:pPr>
      <w:r>
        <w:rPr>
          <w:rtl w:val="0"/>
          <w:lang w:val="en-US"/>
        </w:rPr>
        <w:t>4.3 Authorization Middleware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Two middleware functions guard every protected route: requireAuth verifies that a session exists, and requireRole confirms role membership before granting access.</w:t>
      </w:r>
    </w:p>
    <w:p>
      <w:pPr>
        <w:pStyle w:val="Heading"/>
        <w:jc w:val="both"/>
      </w:pPr>
      <w:r>
        <w:rPr>
          <w:rtl w:val="0"/>
        </w:rPr>
        <w:t>5. Code Snippets</w:t>
      </w:r>
    </w:p>
    <w:p>
      <w:pPr>
        <w:pStyle w:val="Heading 2"/>
        <w:jc w:val="both"/>
      </w:pPr>
      <w:r>
        <w:rPr>
          <w:rtl w:val="0"/>
          <w:lang w:val="en-US"/>
        </w:rPr>
        <w:t>5.1 Authentication Middleware (server.js)</w:t>
      </w:r>
    </w:p>
    <w:p>
      <w:pPr>
        <w:pStyle w:val="Body"/>
        <w:pBdr>
          <w:top w:val="nil"/>
          <w:left w:val="single" w:color="2e4a66" w:sz="12" w:space="6" w:shadow="0" w:frame="0"/>
          <w:bottom w:val="nil"/>
          <w:right w:val="nil"/>
        </w:pBdr>
        <w:shd w:val="clear" w:color="auto" w:fill="f2f5f8"/>
        <w:spacing w:before="120" w:after="240" w:line="240" w:lineRule="auto"/>
        <w:ind w:left="200" w:right="120" w:firstLine="0"/>
        <w:rPr>
          <w:rFonts w:ascii="Cambria" w:cs="Cambria" w:hAnsi="Cambria" w:eastAsia="Cambria"/>
        </w:rPr>
      </w:pPr>
      <w:r>
        <w:rPr>
          <w:rFonts w:ascii="Cambria" w:hAnsi="Cambria"/>
          <w:sz w:val="19"/>
          <w:szCs w:val="19"/>
          <w:rtl w:val="0"/>
          <w:lang w:val="en-US"/>
        </w:rPr>
        <w:t>function requireAuth(req, res, next) {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if (!req.session.userId)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  return res.status(401).json({ error: 'Authentication required' });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next();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</w:rPr>
        <w:t>}</w:t>
      </w:r>
    </w:p>
    <w:p>
      <w:pPr>
        <w:pStyle w:val="Heading 2"/>
        <w:jc w:val="both"/>
      </w:pPr>
      <w:r>
        <w:rPr>
          <w:rtl w:val="0"/>
          <w:lang w:val="en-US"/>
        </w:rPr>
        <w:t>5.2 Password Hashing (server.js)</w:t>
      </w:r>
    </w:p>
    <w:p>
      <w:pPr>
        <w:pStyle w:val="Body"/>
        <w:pBdr>
          <w:top w:val="nil"/>
          <w:left w:val="single" w:color="2e4a66" w:sz="12" w:space="6" w:shadow="0" w:frame="0"/>
          <w:bottom w:val="nil"/>
          <w:right w:val="nil"/>
        </w:pBdr>
        <w:shd w:val="clear" w:color="auto" w:fill="f2f5f8"/>
        <w:spacing w:before="120" w:after="240" w:line="240" w:lineRule="auto"/>
        <w:ind w:left="200" w:right="120" w:firstLine="0"/>
        <w:rPr>
          <w:rFonts w:ascii="Cambria" w:cs="Cambria" w:hAnsi="Cambria" w:eastAsia="Cambria"/>
        </w:rPr>
      </w:pPr>
      <w:r>
        <w:rPr>
          <w:rFonts w:ascii="Cambria" w:hAnsi="Cambria"/>
          <w:sz w:val="19"/>
          <w:szCs w:val="19"/>
          <w:rtl w:val="0"/>
          <w:lang w:val="en-US"/>
        </w:rPr>
        <w:t>const hash = bcrypt.hashSync(password, 10);</w:t>
      </w:r>
    </w:p>
    <w:p>
      <w:pPr>
        <w:pStyle w:val="Heading 2"/>
        <w:jc w:val="both"/>
      </w:pPr>
      <w:r>
        <w:rPr>
          <w:rtl w:val="0"/>
          <w:lang w:val="en-US"/>
        </w:rPr>
        <w:t>5.3 Duplicate Application Prevention (database schema)</w:t>
      </w:r>
    </w:p>
    <w:p>
      <w:pPr>
        <w:pStyle w:val="Body"/>
        <w:pBdr>
          <w:top w:val="nil"/>
          <w:left w:val="single" w:color="2e4a66" w:sz="12" w:space="6" w:shadow="0" w:frame="0"/>
          <w:bottom w:val="nil"/>
          <w:right w:val="nil"/>
        </w:pBdr>
        <w:shd w:val="clear" w:color="auto" w:fill="f2f5f8"/>
        <w:spacing w:before="120" w:after="240" w:line="240" w:lineRule="auto"/>
        <w:ind w:left="200" w:right="120" w:firstLine="0"/>
        <w:rPr>
          <w:rFonts w:ascii="Cambria" w:cs="Cambria" w:hAnsi="Cambria" w:eastAsia="Cambria"/>
        </w:rPr>
      </w:pPr>
      <w:r>
        <w:rPr>
          <w:rFonts w:ascii="Cambria" w:hAnsi="Cambria"/>
          <w:sz w:val="19"/>
          <w:szCs w:val="19"/>
          <w:rtl w:val="0"/>
          <w:lang w:val="en-US"/>
        </w:rPr>
        <w:t>UNIQUE(applicant_id, job_id)  -- constraint on the applications table</w:t>
      </w:r>
    </w:p>
    <w:p>
      <w:pPr>
        <w:pStyle w:val="Heading 2"/>
        <w:jc w:val="both"/>
      </w:pPr>
      <w:r>
        <w:rPr>
          <w:rtl w:val="0"/>
          <w:lang w:val="en-US"/>
        </w:rPr>
        <w:t>5.4 Responsive Grid (style.css)</w:t>
      </w:r>
    </w:p>
    <w:p>
      <w:pPr>
        <w:pStyle w:val="Body"/>
        <w:pBdr>
          <w:top w:val="nil"/>
          <w:left w:val="single" w:color="2e4a66" w:sz="12" w:space="6" w:shadow="0" w:frame="0"/>
          <w:bottom w:val="nil"/>
          <w:right w:val="nil"/>
        </w:pBdr>
        <w:shd w:val="clear" w:color="auto" w:fill="f2f5f8"/>
        <w:spacing w:before="120" w:after="240" w:line="240" w:lineRule="auto"/>
        <w:ind w:left="200" w:right="120" w:firstLine="0"/>
        <w:rPr>
          <w:rFonts w:ascii="Cambria" w:cs="Cambria" w:hAnsi="Cambria" w:eastAsia="Cambria"/>
        </w:rPr>
      </w:pPr>
      <w:r>
        <w:rPr>
          <w:rFonts w:ascii="Cambria" w:hAnsi="Cambria"/>
          <w:sz w:val="19"/>
          <w:szCs w:val="19"/>
          <w:rtl w:val="0"/>
          <w:lang w:val="en-US"/>
        </w:rPr>
        <w:t>.dashboard-grid {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it-IT"/>
        </w:rPr>
        <w:t xml:space="preserve">  display: grid;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  <w:lang w:val="en-US"/>
        </w:rPr>
        <w:t xml:space="preserve">  grid-template-columns: repeat(auto-fit, minmax(350px, 1fr));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</w:rPr>
        <w:t xml:space="preserve">  gap: 1.5rem;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sz w:val="19"/>
          <w:szCs w:val="19"/>
          <w:rtl w:val="0"/>
        </w:rPr>
        <w:t>}</w:t>
      </w:r>
    </w:p>
    <w:p>
      <w:pPr>
        <w:pStyle w:val="Heading"/>
        <w:jc w:val="both"/>
      </w:pPr>
      <w:r>
        <w:rPr>
          <w:rtl w:val="0"/>
          <w:lang w:val="en-US"/>
        </w:rPr>
        <w:t>6. Setup and Running Instructions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Install Node.js from https://nodejs.org.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Open a terminal and navigate to the project folder.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Run npm install to restore dependencies.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Run node server.js to start the application.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pt-PT"/>
        </w:rPr>
      </w:pPr>
      <w:r>
        <w:rPr>
          <w:rFonts w:ascii="Cambria" w:hAnsi="Cambria"/>
          <w:rtl w:val="0"/>
          <w:lang w:val="pt-PT"/>
        </w:rPr>
        <w:t>Open a browser at http://localhost:3000.</w:t>
      </w:r>
    </w:p>
    <w:p>
      <w:pPr>
        <w:pStyle w:val="Heading"/>
        <w:jc w:val="both"/>
      </w:pPr>
      <w:r>
        <w:rPr>
          <w:rtl w:val="0"/>
          <w:lang w:val="en-US"/>
        </w:rPr>
        <w:t>7. Deployment Notes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For production deployment, the following enhancements are recommended: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Migrate from SQLite to PostgreSQL for concurrent write support.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Implement HTTPS with SSL certificates.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Add rate limiting (express-rate-limit) to protect public endpoints.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Configure Redis for session storage in multi-server environments.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Implement an email service (Nodemailer) for interview notifications.</w:t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:lang w:val="fr-FR"/>
        <w14:textFill>
          <w14:solidFill>
            <w14:srgbClr w14:val="78909C"/>
          </w14:solidFill>
        </w14:textFill>
      </w:rPr>
      <w:t>D5 Implementation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:lang w:val="en-US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en-US"/>
      <w14:textOutline>
        <w14:noFill/>
      </w14:textOutline>
      <w14:textFill>
        <w14:solidFill>
          <w14:srgbClr w14:val="2E4A66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40" w:line="276" w:lineRule="auto"/>
      <w:ind w:left="0" w:right="0" w:firstLine="0"/>
      <w:jc w:val="left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7"/>
      <w:szCs w:val="27"/>
      <w:u w:val="none" w:color="263238"/>
      <w:shd w:val="nil" w:color="auto" w:fill="auto"/>
      <w:vertAlign w:val="baseline"/>
      <w:lang w:val="en-US"/>
      <w14:textOutline>
        <w14:noFill/>
      </w14:textOutline>
      <w14:textFill>
        <w14:solidFill>
          <w14:srgbClr w14:val="26323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