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E81B7E7" w14:textId="77777777" w:rsidR="003E4BC4" w:rsidRPr="00877AEE" w:rsidRDefault="003E4BC4">
      <w:pPr>
        <w:pStyle w:val="Numbering"/>
        <w:numPr>
          <w:ilvl w:val="0"/>
          <w:numId w:val="0"/>
        </w:numPr>
        <w:rPr>
          <w:b/>
          <w:sz w:val="22"/>
          <w:szCs w:val="22"/>
          <w:lang w:val="en-AU"/>
        </w:rPr>
      </w:pPr>
    </w:p>
    <w:p w14:paraId="317906B0" w14:textId="77777777" w:rsidR="002424B7" w:rsidRPr="00877AEE" w:rsidRDefault="002424B7">
      <w:pPr>
        <w:pStyle w:val="Numbering"/>
        <w:rPr>
          <w:sz w:val="22"/>
          <w:szCs w:val="22"/>
        </w:rPr>
      </w:pPr>
      <w:r w:rsidRPr="00877AEE">
        <w:rPr>
          <w:b/>
          <w:sz w:val="22"/>
          <w:szCs w:val="22"/>
        </w:rPr>
        <w:t xml:space="preserve">Question 1 </w:t>
      </w:r>
      <w:r w:rsidRPr="00877AEE">
        <w:rPr>
          <w:b/>
          <w:sz w:val="22"/>
          <w:szCs w:val="22"/>
        </w:rPr>
        <w:tab/>
      </w:r>
      <w:r w:rsidRPr="00877AEE">
        <w:rPr>
          <w:b/>
          <w:sz w:val="22"/>
          <w:szCs w:val="22"/>
        </w:rPr>
        <w:tab/>
      </w:r>
      <w:r w:rsidRPr="00877AEE">
        <w:rPr>
          <w:b/>
          <w:sz w:val="22"/>
          <w:szCs w:val="22"/>
        </w:rPr>
        <w:tab/>
      </w:r>
      <w:r w:rsidRPr="00877AEE">
        <w:rPr>
          <w:b/>
          <w:sz w:val="22"/>
          <w:szCs w:val="22"/>
        </w:rPr>
        <w:tab/>
      </w:r>
    </w:p>
    <w:p w14:paraId="6B460683" w14:textId="6E6FD61E" w:rsidR="00B726D9" w:rsidRPr="00877AEE" w:rsidRDefault="00B726D9">
      <w:pPr>
        <w:rPr>
          <w:sz w:val="22"/>
          <w:szCs w:val="22"/>
        </w:rPr>
      </w:pPr>
      <w:r w:rsidRPr="00877AEE">
        <w:rPr>
          <w:sz w:val="22"/>
          <w:szCs w:val="22"/>
        </w:rPr>
        <w:t>PS power was used to calculate the required sample size for the study, with a difference in means of 2.79, power of 80% (1 – type II error of 20%), alpha of 0.05, and standard deviation of 6.5 based on previous studies as documented in article 1. The software was set to calculate sample size for independent t-test since the variables of interest are continuous (primary outcome variable) and categorical (treatment group).</w:t>
      </w:r>
    </w:p>
    <w:p w14:paraId="3E208371" w14:textId="10BFE46C" w:rsidR="00B726D9" w:rsidRPr="00877AEE" w:rsidRDefault="00F461C9">
      <w:pPr>
        <w:rPr>
          <w:sz w:val="22"/>
          <w:szCs w:val="22"/>
        </w:rPr>
      </w:pPr>
      <w:r w:rsidRPr="00F461C9">
        <w:rPr>
          <w:sz w:val="22"/>
          <w:szCs w:val="22"/>
        </w:rPr>
        <w:t>We are planning a study of a continuous response variable from independent control and experimental subjects with 1 control per experimental subject. In a previous study the response within each subject group was normally distributed with standard deviation 6.50. If the true difference in the experimental and control means is 2.</w:t>
      </w:r>
      <w:r>
        <w:rPr>
          <w:sz w:val="22"/>
          <w:szCs w:val="22"/>
        </w:rPr>
        <w:t>79</w:t>
      </w:r>
      <w:r w:rsidRPr="00F461C9">
        <w:rPr>
          <w:sz w:val="22"/>
          <w:szCs w:val="22"/>
        </w:rPr>
        <w:t xml:space="preserve">, we will need to study </w:t>
      </w:r>
      <w:r>
        <w:rPr>
          <w:sz w:val="22"/>
          <w:szCs w:val="22"/>
        </w:rPr>
        <w:t>87</w:t>
      </w:r>
      <w:r w:rsidRPr="00F461C9">
        <w:rPr>
          <w:sz w:val="22"/>
          <w:szCs w:val="22"/>
        </w:rPr>
        <w:t xml:space="preserve"> experimental subjects and </w:t>
      </w:r>
      <w:r>
        <w:rPr>
          <w:sz w:val="22"/>
          <w:szCs w:val="22"/>
        </w:rPr>
        <w:t>87</w:t>
      </w:r>
      <w:r w:rsidRPr="00F461C9">
        <w:rPr>
          <w:sz w:val="22"/>
          <w:szCs w:val="22"/>
        </w:rPr>
        <w:t xml:space="preserve"> control subjects to be able to reject the null hypothesis that the population means of the experimental and control groups are equal with probability (power) 0.</w:t>
      </w:r>
      <w:r>
        <w:rPr>
          <w:sz w:val="22"/>
          <w:szCs w:val="22"/>
        </w:rPr>
        <w:t>8</w:t>
      </w:r>
      <w:r w:rsidRPr="00F461C9">
        <w:rPr>
          <w:sz w:val="22"/>
          <w:szCs w:val="22"/>
        </w:rPr>
        <w:t xml:space="preserve">0. The Type I error probability associated with this test of this null hypothesis is 0.05. </w:t>
      </w:r>
      <w:r w:rsidR="00B726D9" w:rsidRPr="00877AEE">
        <w:rPr>
          <w:sz w:val="22"/>
          <w:szCs w:val="22"/>
        </w:rPr>
        <w:t>After adjusting for a 10% dropout rate,</w:t>
      </w:r>
    </w:p>
    <w:p w14:paraId="69AA311E" w14:textId="7EDC8B48" w:rsidR="00B726D9" w:rsidRPr="00877AEE" w:rsidRDefault="00B726D9">
      <w:pPr>
        <w:rPr>
          <w:sz w:val="22"/>
          <w:szCs w:val="22"/>
        </w:rPr>
      </w:pPr>
      <w:r w:rsidRPr="00877AEE">
        <w:rPr>
          <w:sz w:val="22"/>
          <w:szCs w:val="22"/>
        </w:rPr>
        <w:t>Sample size</w:t>
      </w:r>
      <w:r w:rsidR="00CE6E04" w:rsidRPr="00877AEE">
        <w:rPr>
          <w:sz w:val="22"/>
          <w:szCs w:val="22"/>
        </w:rPr>
        <w:t xml:space="preserve"> per group</w:t>
      </w:r>
      <w:r w:rsidRPr="00877AEE">
        <w:rPr>
          <w:sz w:val="22"/>
          <w:szCs w:val="22"/>
        </w:rPr>
        <w:t xml:space="preserve"> = 87 / (1 – 0.1)</w:t>
      </w:r>
      <w:r w:rsidR="00E14C1E" w:rsidRPr="00877AEE">
        <w:rPr>
          <w:sz w:val="22"/>
          <w:szCs w:val="22"/>
        </w:rPr>
        <w:t xml:space="preserve"> = 97</w:t>
      </w:r>
    </w:p>
    <w:p w14:paraId="03A5C2E0" w14:textId="50774E6D" w:rsidR="00E14C1E" w:rsidRPr="00877AEE" w:rsidRDefault="00E14C1E">
      <w:pPr>
        <w:rPr>
          <w:sz w:val="22"/>
          <w:szCs w:val="22"/>
        </w:rPr>
      </w:pPr>
      <w:r w:rsidRPr="00877AEE">
        <w:rPr>
          <w:sz w:val="22"/>
          <w:szCs w:val="22"/>
        </w:rPr>
        <w:t>Total sample size for the study</w:t>
      </w:r>
      <w:r w:rsidR="00C27D8A">
        <w:rPr>
          <w:sz w:val="22"/>
          <w:szCs w:val="22"/>
        </w:rPr>
        <w:t xml:space="preserve"> with 10% dropout rate</w:t>
      </w:r>
      <w:r w:rsidRPr="00877AEE">
        <w:rPr>
          <w:sz w:val="22"/>
          <w:szCs w:val="22"/>
        </w:rPr>
        <w:t xml:space="preserve"> = 97 * 2 = 194.</w:t>
      </w:r>
    </w:p>
    <w:p w14:paraId="3CCD32B0" w14:textId="4AFD9EFB" w:rsidR="00CE6E04" w:rsidRPr="00877AEE" w:rsidRDefault="00CE6E04">
      <w:pPr>
        <w:rPr>
          <w:b/>
          <w:bCs/>
          <w:sz w:val="22"/>
          <w:szCs w:val="22"/>
        </w:rPr>
      </w:pPr>
      <w:r w:rsidRPr="00877AEE">
        <w:rPr>
          <w:b/>
          <w:bCs/>
          <w:sz w:val="22"/>
          <w:szCs w:val="22"/>
        </w:rPr>
        <w:t>The advantages and disadvantages of the study if it had been designed with 10% higher power than the current</w:t>
      </w:r>
    </w:p>
    <w:p w14:paraId="7CEEF588" w14:textId="3C9AFAE1" w:rsidR="00E14C1E" w:rsidRPr="00877AEE" w:rsidRDefault="00E14C1E">
      <w:pPr>
        <w:rPr>
          <w:sz w:val="22"/>
          <w:szCs w:val="22"/>
        </w:rPr>
      </w:pPr>
      <w:r w:rsidRPr="00877AEE">
        <w:rPr>
          <w:sz w:val="22"/>
          <w:szCs w:val="22"/>
        </w:rPr>
        <w:t xml:space="preserve">If the original study had been designed with a 10% higher power than the current, sample size would have been calculated using the following values: </w:t>
      </w:r>
      <w:proofErr w:type="spellStart"/>
      <w:r w:rsidRPr="00877AEE">
        <w:rPr>
          <w:sz w:val="22"/>
          <w:szCs w:val="22"/>
        </w:rPr>
        <w:t>sd</w:t>
      </w:r>
      <w:proofErr w:type="spellEnd"/>
      <w:r w:rsidRPr="00877AEE">
        <w:rPr>
          <w:sz w:val="22"/>
          <w:szCs w:val="22"/>
        </w:rPr>
        <w:t>=6.5, d=2.6, alpha=0.05, power=</w:t>
      </w:r>
      <w:r w:rsidR="00C27D8A">
        <w:rPr>
          <w:sz w:val="22"/>
          <w:szCs w:val="22"/>
        </w:rPr>
        <w:t>9</w:t>
      </w:r>
      <w:r w:rsidRPr="00877AEE">
        <w:rPr>
          <w:sz w:val="22"/>
          <w:szCs w:val="22"/>
        </w:rPr>
        <w:t xml:space="preserve">0%, and dropout rate = 10%. </w:t>
      </w:r>
    </w:p>
    <w:p w14:paraId="2F5A8AA6" w14:textId="7C908D34" w:rsidR="00CE6E04" w:rsidRPr="00877AEE" w:rsidRDefault="00F461C9">
      <w:pPr>
        <w:rPr>
          <w:sz w:val="22"/>
          <w:szCs w:val="22"/>
        </w:rPr>
      </w:pPr>
      <w:r w:rsidRPr="00F461C9">
        <w:rPr>
          <w:sz w:val="22"/>
          <w:szCs w:val="22"/>
        </w:rPr>
        <w:t>We are planning a study of a continuous response variable from independent control and experimental subjects with 1 contro</w:t>
      </w:r>
      <w:r w:rsidR="00C27D8A">
        <w:rPr>
          <w:sz w:val="22"/>
          <w:szCs w:val="22"/>
        </w:rPr>
        <w:t>l</w:t>
      </w:r>
      <w:r w:rsidRPr="00F461C9">
        <w:rPr>
          <w:sz w:val="22"/>
          <w:szCs w:val="22"/>
        </w:rPr>
        <w:t xml:space="preserve"> per experimental subject. In a previous study the response within each subject group was normally distributed with standard deviation 6.50. If the true difference in the experimental and control means is 2.60, we will need to study 133 experimental subjects and 133 control subjects to be able to reject the null hypothesis that the population means of the experimental and control groups are equal with probability (power) 0.90. The Type I error probability associated with this test of this null hypothesis is 0.05. </w:t>
      </w:r>
      <w:r w:rsidR="00CE6E04" w:rsidRPr="00877AEE">
        <w:rPr>
          <w:sz w:val="22"/>
          <w:szCs w:val="22"/>
        </w:rPr>
        <w:t>After adjusting for a 10% dropout rate,</w:t>
      </w:r>
    </w:p>
    <w:p w14:paraId="2E4A51A0" w14:textId="788E24B8" w:rsidR="00CE6E04" w:rsidRPr="00877AEE" w:rsidRDefault="00CE6E04">
      <w:pPr>
        <w:rPr>
          <w:sz w:val="22"/>
          <w:szCs w:val="22"/>
        </w:rPr>
      </w:pPr>
      <w:r w:rsidRPr="00877AEE">
        <w:rPr>
          <w:sz w:val="22"/>
          <w:szCs w:val="22"/>
        </w:rPr>
        <w:t>Sample size</w:t>
      </w:r>
      <w:r w:rsidR="00877AEE">
        <w:rPr>
          <w:sz w:val="22"/>
          <w:szCs w:val="22"/>
        </w:rPr>
        <w:t xml:space="preserve"> per group</w:t>
      </w:r>
      <w:r w:rsidRPr="00877AEE">
        <w:rPr>
          <w:sz w:val="22"/>
          <w:szCs w:val="22"/>
        </w:rPr>
        <w:t xml:space="preserve"> = 133</w:t>
      </w:r>
      <w:proofErr w:type="gramStart"/>
      <w:r w:rsidRPr="00877AEE">
        <w:rPr>
          <w:sz w:val="22"/>
          <w:szCs w:val="22"/>
        </w:rPr>
        <w:t>/(</w:t>
      </w:r>
      <w:proofErr w:type="gramEnd"/>
      <w:r w:rsidRPr="00877AEE">
        <w:rPr>
          <w:sz w:val="22"/>
          <w:szCs w:val="22"/>
        </w:rPr>
        <w:t xml:space="preserve">1-0.1) ~= 148, and therefore total sample size = 148*2 = 296. </w:t>
      </w:r>
    </w:p>
    <w:p w14:paraId="053BFEA3" w14:textId="365EA18E" w:rsidR="00877AEE" w:rsidRPr="00877AEE" w:rsidRDefault="00CE6E04">
      <w:pPr>
        <w:rPr>
          <w:sz w:val="22"/>
          <w:szCs w:val="22"/>
        </w:rPr>
      </w:pPr>
      <w:r w:rsidRPr="00877AEE">
        <w:rPr>
          <w:sz w:val="22"/>
          <w:szCs w:val="22"/>
        </w:rPr>
        <w:t>A</w:t>
      </w:r>
      <w:r w:rsidR="00C27D8A">
        <w:rPr>
          <w:sz w:val="22"/>
          <w:szCs w:val="22"/>
        </w:rPr>
        <w:t xml:space="preserve"> 10%</w:t>
      </w:r>
      <w:r w:rsidRPr="00877AEE">
        <w:rPr>
          <w:sz w:val="22"/>
          <w:szCs w:val="22"/>
        </w:rPr>
        <w:t xml:space="preserve"> increase in power means increasing the probability that the test will detect an effect that </w:t>
      </w:r>
      <w:r w:rsidR="00877AEE" w:rsidRPr="00877AEE">
        <w:rPr>
          <w:sz w:val="22"/>
          <w:szCs w:val="22"/>
        </w:rPr>
        <w:t>exists</w:t>
      </w:r>
      <w:r w:rsidRPr="00877AEE">
        <w:rPr>
          <w:sz w:val="22"/>
          <w:szCs w:val="22"/>
        </w:rPr>
        <w:t xml:space="preserve"> between the treatment groups. Using a higher power </w:t>
      </w:r>
      <w:r w:rsidR="00C27D8A">
        <w:rPr>
          <w:sz w:val="22"/>
          <w:szCs w:val="22"/>
        </w:rPr>
        <w:t>will allow the researcher to</w:t>
      </w:r>
      <w:r w:rsidRPr="00877AEE">
        <w:rPr>
          <w:sz w:val="22"/>
          <w:szCs w:val="22"/>
        </w:rPr>
        <w:t xml:space="preserve"> draw more accurate conclusion</w:t>
      </w:r>
      <w:r w:rsidR="00C27D8A">
        <w:rPr>
          <w:sz w:val="22"/>
          <w:szCs w:val="22"/>
        </w:rPr>
        <w:t>s</w:t>
      </w:r>
      <w:r w:rsidRPr="00877AEE">
        <w:rPr>
          <w:sz w:val="22"/>
          <w:szCs w:val="22"/>
        </w:rPr>
        <w:t xml:space="preserve"> about the population based on the sample.</w:t>
      </w:r>
      <w:r w:rsidR="00877AEE" w:rsidRPr="00877AEE">
        <w:rPr>
          <w:sz w:val="22"/>
          <w:szCs w:val="22"/>
        </w:rPr>
        <w:t xml:space="preserve"> It also reduces the chances of getting false negative results, that is, there are better chances of identifying a true effect of one treatment over the other.</w:t>
      </w:r>
      <w:r w:rsidRPr="00877AEE">
        <w:rPr>
          <w:sz w:val="22"/>
          <w:szCs w:val="22"/>
        </w:rPr>
        <w:t xml:space="preserve"> </w:t>
      </w:r>
    </w:p>
    <w:p w14:paraId="33AE0317" w14:textId="6FBE802E" w:rsidR="002424B7" w:rsidRDefault="00CE6E04">
      <w:pPr>
        <w:rPr>
          <w:sz w:val="22"/>
          <w:szCs w:val="22"/>
        </w:rPr>
      </w:pPr>
      <w:r w:rsidRPr="00877AEE">
        <w:rPr>
          <w:sz w:val="22"/>
          <w:szCs w:val="22"/>
        </w:rPr>
        <w:t xml:space="preserve">On the other hand, higher power means </w:t>
      </w:r>
      <w:r w:rsidR="00C27D8A">
        <w:rPr>
          <w:sz w:val="22"/>
          <w:szCs w:val="22"/>
        </w:rPr>
        <w:t>larg</w:t>
      </w:r>
      <w:r w:rsidRPr="00877AEE">
        <w:rPr>
          <w:sz w:val="22"/>
          <w:szCs w:val="22"/>
        </w:rPr>
        <w:t>er sample size, which increases the time, cost, and effort spent on recruiting participants and collecting data.</w:t>
      </w:r>
      <w:r w:rsidR="00877AEE" w:rsidRPr="00877AEE">
        <w:rPr>
          <w:sz w:val="22"/>
          <w:szCs w:val="22"/>
        </w:rPr>
        <w:t xml:space="preserve"> It also increases the sensitivity of the study, which means higher chances of finding a statistically significant effect that is not applicable to the real world.</w:t>
      </w:r>
    </w:p>
    <w:p w14:paraId="727DC3BD" w14:textId="77777777" w:rsidR="00877AEE" w:rsidRPr="00877AEE" w:rsidRDefault="00877AEE">
      <w:pPr>
        <w:rPr>
          <w:sz w:val="22"/>
          <w:szCs w:val="22"/>
        </w:rPr>
      </w:pPr>
    </w:p>
    <w:p w14:paraId="35B9490C" w14:textId="77777777" w:rsidR="002424B7" w:rsidRPr="00877AEE" w:rsidRDefault="002424B7">
      <w:pPr>
        <w:pStyle w:val="Numbering"/>
        <w:spacing w:line="276" w:lineRule="auto"/>
        <w:rPr>
          <w:b/>
          <w:sz w:val="22"/>
          <w:szCs w:val="22"/>
        </w:rPr>
      </w:pPr>
      <w:r w:rsidRPr="00877AEE">
        <w:rPr>
          <w:b/>
          <w:sz w:val="22"/>
          <w:szCs w:val="22"/>
        </w:rPr>
        <w:t xml:space="preserve">Question 2 </w:t>
      </w:r>
      <w:r w:rsidRPr="00877AEE">
        <w:rPr>
          <w:b/>
          <w:sz w:val="22"/>
          <w:szCs w:val="22"/>
        </w:rPr>
        <w:tab/>
      </w:r>
      <w:r w:rsidRPr="00877AEE">
        <w:rPr>
          <w:b/>
          <w:sz w:val="22"/>
          <w:szCs w:val="22"/>
        </w:rPr>
        <w:tab/>
      </w:r>
      <w:r w:rsidRPr="00877AEE">
        <w:rPr>
          <w:b/>
          <w:sz w:val="22"/>
          <w:szCs w:val="22"/>
        </w:rPr>
        <w:tab/>
      </w:r>
      <w:r w:rsidRPr="00877AEE">
        <w:rPr>
          <w:b/>
          <w:sz w:val="22"/>
          <w:szCs w:val="22"/>
        </w:rPr>
        <w:tab/>
      </w:r>
    </w:p>
    <w:p w14:paraId="30B8E914" w14:textId="77777777" w:rsidR="0063591F" w:rsidRPr="00877AEE" w:rsidRDefault="0063591F">
      <w:pPr>
        <w:rPr>
          <w:b/>
          <w:sz w:val="22"/>
          <w:szCs w:val="22"/>
        </w:rPr>
      </w:pPr>
      <w:r w:rsidRPr="00877AEE">
        <w:rPr>
          <w:b/>
          <w:sz w:val="22"/>
          <w:szCs w:val="22"/>
        </w:rPr>
        <w:t>Objectives</w:t>
      </w:r>
      <w:r w:rsidR="00C76C3C" w:rsidRPr="00877AEE">
        <w:rPr>
          <w:b/>
          <w:sz w:val="22"/>
          <w:szCs w:val="22"/>
        </w:rPr>
        <w:t>:</w:t>
      </w:r>
      <w:r w:rsidR="00530017" w:rsidRPr="00877AEE">
        <w:rPr>
          <w:b/>
          <w:sz w:val="22"/>
          <w:szCs w:val="22"/>
        </w:rPr>
        <w:t xml:space="preserve"> </w:t>
      </w:r>
    </w:p>
    <w:p w14:paraId="0DB96DB5" w14:textId="1EDAA773" w:rsidR="0063591F" w:rsidRPr="00877AEE" w:rsidRDefault="0063591F" w:rsidP="00F3001E">
      <w:pPr>
        <w:pStyle w:val="ListParagraph"/>
        <w:numPr>
          <w:ilvl w:val="0"/>
          <w:numId w:val="10"/>
        </w:numPr>
        <w:rPr>
          <w:bCs/>
          <w:sz w:val="22"/>
          <w:szCs w:val="22"/>
        </w:rPr>
      </w:pPr>
      <w:r w:rsidRPr="00877AEE">
        <w:rPr>
          <w:bCs/>
          <w:sz w:val="22"/>
          <w:szCs w:val="22"/>
        </w:rPr>
        <w:lastRenderedPageBreak/>
        <w:t>To investigate the relationship between the different treatment groups and patients’ age</w:t>
      </w:r>
    </w:p>
    <w:p w14:paraId="2524F767" w14:textId="0CB31771" w:rsidR="0063591F" w:rsidRPr="00877AEE" w:rsidRDefault="0063591F" w:rsidP="00F3001E">
      <w:pPr>
        <w:pStyle w:val="ListParagraph"/>
        <w:numPr>
          <w:ilvl w:val="0"/>
          <w:numId w:val="10"/>
        </w:numPr>
        <w:rPr>
          <w:bCs/>
          <w:sz w:val="22"/>
          <w:szCs w:val="22"/>
        </w:rPr>
      </w:pPr>
      <w:r w:rsidRPr="00877AEE">
        <w:rPr>
          <w:bCs/>
          <w:sz w:val="22"/>
          <w:szCs w:val="22"/>
        </w:rPr>
        <w:t>To investigate the relationship between the different treatment groups and patients’ BMI</w:t>
      </w:r>
    </w:p>
    <w:p w14:paraId="69AE4219" w14:textId="3ECEB420" w:rsidR="0063591F" w:rsidRPr="00877AEE" w:rsidRDefault="0063591F" w:rsidP="00F3001E">
      <w:pPr>
        <w:pStyle w:val="ListParagraph"/>
        <w:numPr>
          <w:ilvl w:val="0"/>
          <w:numId w:val="10"/>
        </w:numPr>
        <w:rPr>
          <w:bCs/>
          <w:sz w:val="22"/>
          <w:szCs w:val="22"/>
        </w:rPr>
      </w:pPr>
      <w:r w:rsidRPr="00877AEE">
        <w:rPr>
          <w:bCs/>
          <w:sz w:val="22"/>
          <w:szCs w:val="22"/>
        </w:rPr>
        <w:t>To investigate the relationship between the different treatment groups and patients’ total cholesterol level</w:t>
      </w:r>
    </w:p>
    <w:p w14:paraId="1B9331F7" w14:textId="0CFBB9D8" w:rsidR="0063591F" w:rsidRPr="00877AEE" w:rsidRDefault="0063591F" w:rsidP="00F3001E">
      <w:pPr>
        <w:pStyle w:val="ListParagraph"/>
        <w:numPr>
          <w:ilvl w:val="0"/>
          <w:numId w:val="10"/>
        </w:numPr>
        <w:rPr>
          <w:bCs/>
          <w:sz w:val="22"/>
          <w:szCs w:val="22"/>
        </w:rPr>
      </w:pPr>
      <w:r w:rsidRPr="00877AEE">
        <w:rPr>
          <w:bCs/>
          <w:sz w:val="22"/>
          <w:szCs w:val="22"/>
        </w:rPr>
        <w:t>To investigate the relationship between the different treatment groups and patients’</w:t>
      </w:r>
      <w:r w:rsidR="00530017" w:rsidRPr="00877AEE">
        <w:rPr>
          <w:bCs/>
          <w:sz w:val="22"/>
          <w:szCs w:val="22"/>
        </w:rPr>
        <w:t xml:space="preserve"> diabetes</w:t>
      </w:r>
      <w:r w:rsidRPr="00877AEE">
        <w:rPr>
          <w:bCs/>
          <w:sz w:val="22"/>
          <w:szCs w:val="22"/>
        </w:rPr>
        <w:t xml:space="preserve"> status</w:t>
      </w:r>
      <w:r w:rsidR="00530017" w:rsidRPr="00877AEE">
        <w:rPr>
          <w:bCs/>
          <w:sz w:val="22"/>
          <w:szCs w:val="22"/>
        </w:rPr>
        <w:t xml:space="preserve"> </w:t>
      </w:r>
    </w:p>
    <w:p w14:paraId="203413F9" w14:textId="229989A6" w:rsidR="002424B7" w:rsidRPr="00877AEE" w:rsidRDefault="0063591F" w:rsidP="00F3001E">
      <w:pPr>
        <w:pStyle w:val="ListParagraph"/>
        <w:numPr>
          <w:ilvl w:val="0"/>
          <w:numId w:val="10"/>
        </w:numPr>
        <w:rPr>
          <w:bCs/>
          <w:sz w:val="22"/>
          <w:szCs w:val="22"/>
        </w:rPr>
      </w:pPr>
      <w:r w:rsidRPr="00877AEE">
        <w:rPr>
          <w:bCs/>
          <w:sz w:val="22"/>
          <w:szCs w:val="22"/>
        </w:rPr>
        <w:t>To investigate the relationship between the different treatment groups and patients’</w:t>
      </w:r>
      <w:r w:rsidR="00530017" w:rsidRPr="00877AEE">
        <w:rPr>
          <w:bCs/>
          <w:sz w:val="22"/>
          <w:szCs w:val="22"/>
        </w:rPr>
        <w:t xml:space="preserve"> coronary artery disease </w:t>
      </w:r>
      <w:r w:rsidRPr="00877AEE">
        <w:rPr>
          <w:bCs/>
          <w:sz w:val="22"/>
          <w:szCs w:val="22"/>
        </w:rPr>
        <w:t>status</w:t>
      </w:r>
    </w:p>
    <w:p w14:paraId="4F5662BC" w14:textId="5F5A2C21" w:rsidR="00C76C3C" w:rsidRPr="00877AEE" w:rsidRDefault="00C76C3C">
      <w:pPr>
        <w:rPr>
          <w:b/>
          <w:sz w:val="22"/>
          <w:szCs w:val="22"/>
        </w:rPr>
      </w:pPr>
      <w:r w:rsidRPr="00877AEE">
        <w:rPr>
          <w:b/>
          <w:sz w:val="22"/>
          <w:szCs w:val="22"/>
        </w:rPr>
        <w:t>Study design:</w:t>
      </w:r>
    </w:p>
    <w:p w14:paraId="14E2483F" w14:textId="215BC4AF" w:rsidR="008B7150" w:rsidRPr="00877AEE" w:rsidRDefault="008B7150" w:rsidP="00F31E14">
      <w:pPr>
        <w:rPr>
          <w:bCs/>
          <w:sz w:val="22"/>
          <w:szCs w:val="22"/>
        </w:rPr>
      </w:pPr>
      <w:r w:rsidRPr="00877AEE">
        <w:rPr>
          <w:bCs/>
          <w:sz w:val="22"/>
          <w:szCs w:val="22"/>
        </w:rPr>
        <w:t>The personalised prospective comparison of angiotensin receptor/</w:t>
      </w:r>
      <w:proofErr w:type="spellStart"/>
      <w:r w:rsidRPr="00877AEE">
        <w:rPr>
          <w:bCs/>
          <w:sz w:val="22"/>
          <w:szCs w:val="22"/>
        </w:rPr>
        <w:t>neprilysin</w:t>
      </w:r>
      <w:proofErr w:type="spellEnd"/>
      <w:r w:rsidRPr="00877AEE">
        <w:rPr>
          <w:bCs/>
          <w:sz w:val="22"/>
          <w:szCs w:val="22"/>
        </w:rPr>
        <w:t xml:space="preserve"> inhibitor with angiotensin receptor blocker in patients with natriuretic peptide elevation (PARABLE) is a randomized, </w:t>
      </w:r>
      <w:proofErr w:type="gramStart"/>
      <w:r w:rsidRPr="00877AEE">
        <w:rPr>
          <w:bCs/>
          <w:sz w:val="22"/>
          <w:szCs w:val="22"/>
        </w:rPr>
        <w:t>double-blind</w:t>
      </w:r>
      <w:proofErr w:type="gramEnd"/>
      <w:r w:rsidRPr="00877AEE">
        <w:rPr>
          <w:bCs/>
          <w:sz w:val="22"/>
          <w:szCs w:val="22"/>
        </w:rPr>
        <w:t xml:space="preserve"> and double-dummy trial that was conducted from April 2015 to June 2021 at an outpatient cardiology centre in Dublin, Ireland. The study involved 250 patients</w:t>
      </w:r>
      <w:r w:rsidR="00EF5F06" w:rsidRPr="00877AEE">
        <w:rPr>
          <w:bCs/>
          <w:sz w:val="22"/>
          <w:szCs w:val="22"/>
        </w:rPr>
        <w:t xml:space="preserve"> of 40 years of age and above</w:t>
      </w:r>
      <w:r w:rsidR="00520A78" w:rsidRPr="00877AEE">
        <w:rPr>
          <w:bCs/>
          <w:sz w:val="22"/>
          <w:szCs w:val="22"/>
        </w:rPr>
        <w:t xml:space="preserve"> with systemic hypertension and/or type 2 diabetes</w:t>
      </w:r>
      <w:r w:rsidRPr="00877AEE">
        <w:rPr>
          <w:bCs/>
          <w:sz w:val="22"/>
          <w:szCs w:val="22"/>
        </w:rPr>
        <w:t xml:space="preserve"> who gave written informed consent to </w:t>
      </w:r>
      <w:r w:rsidR="00755B91" w:rsidRPr="00877AEE">
        <w:rPr>
          <w:bCs/>
          <w:sz w:val="22"/>
          <w:szCs w:val="22"/>
        </w:rPr>
        <w:t>participate in the tr</w:t>
      </w:r>
      <w:r w:rsidR="00520A78" w:rsidRPr="00877AEE">
        <w:rPr>
          <w:bCs/>
          <w:sz w:val="22"/>
          <w:szCs w:val="22"/>
        </w:rPr>
        <w:t>ial</w:t>
      </w:r>
      <w:r w:rsidR="00755B91" w:rsidRPr="00877AEE">
        <w:rPr>
          <w:bCs/>
          <w:sz w:val="22"/>
          <w:szCs w:val="22"/>
        </w:rPr>
        <w:t xml:space="preserve">. At the start of the trial, patients were subjected to a 36-hour washout period to remove traces of </w:t>
      </w:r>
      <w:proofErr w:type="gramStart"/>
      <w:r w:rsidR="00755B91" w:rsidRPr="00877AEE">
        <w:rPr>
          <w:bCs/>
          <w:sz w:val="22"/>
          <w:szCs w:val="22"/>
        </w:rPr>
        <w:t>previously-taken</w:t>
      </w:r>
      <w:proofErr w:type="gramEnd"/>
      <w:r w:rsidR="00755B91" w:rsidRPr="00877AEE">
        <w:rPr>
          <w:bCs/>
          <w:sz w:val="22"/>
          <w:szCs w:val="22"/>
        </w:rPr>
        <w:t xml:space="preserve"> angiotensin-converting enzyme inhibitor. They were randomly divided into two groups, one of which received sacubitril/valsartan twice daily while the other received valsartan twice daily. At the end of the trial, patients underwent cardiac magnetic resonance imaging to measure treatment effect on cardiovascular structure and function.</w:t>
      </w:r>
    </w:p>
    <w:p w14:paraId="08EEFD4B" w14:textId="66B810E3" w:rsidR="002424B7" w:rsidRPr="00877AEE" w:rsidRDefault="00C76C3C">
      <w:pPr>
        <w:rPr>
          <w:bCs/>
          <w:sz w:val="22"/>
          <w:szCs w:val="22"/>
        </w:rPr>
      </w:pPr>
      <w:r w:rsidRPr="00877AEE">
        <w:rPr>
          <w:b/>
          <w:sz w:val="22"/>
          <w:szCs w:val="22"/>
        </w:rPr>
        <w:t>Variables of interest:</w:t>
      </w:r>
      <w:r w:rsidR="008D31D3" w:rsidRPr="00877AEE">
        <w:rPr>
          <w:bCs/>
          <w:sz w:val="22"/>
          <w:szCs w:val="22"/>
        </w:rPr>
        <w:t xml:space="preserve"> Age in years, BMI </w:t>
      </w:r>
      <w:r w:rsidR="00EF5F06" w:rsidRPr="00877AEE">
        <w:rPr>
          <w:bCs/>
          <w:sz w:val="22"/>
          <w:szCs w:val="22"/>
        </w:rPr>
        <w:t>(</w:t>
      </w:r>
      <w:r w:rsidR="008D31D3" w:rsidRPr="00877AEE">
        <w:rPr>
          <w:bCs/>
          <w:sz w:val="22"/>
          <w:szCs w:val="22"/>
        </w:rPr>
        <w:t>kg/m2</w:t>
      </w:r>
      <w:r w:rsidR="00EF5F06" w:rsidRPr="00877AEE">
        <w:rPr>
          <w:bCs/>
          <w:sz w:val="22"/>
          <w:szCs w:val="22"/>
        </w:rPr>
        <w:t>)</w:t>
      </w:r>
      <w:r w:rsidR="008D31D3" w:rsidRPr="00877AEE">
        <w:rPr>
          <w:bCs/>
          <w:sz w:val="22"/>
          <w:szCs w:val="22"/>
        </w:rPr>
        <w:t xml:space="preserve">, </w:t>
      </w:r>
      <w:r w:rsidR="00EF5F06" w:rsidRPr="00877AEE">
        <w:rPr>
          <w:bCs/>
          <w:sz w:val="22"/>
          <w:szCs w:val="22"/>
        </w:rPr>
        <w:t xml:space="preserve">and </w:t>
      </w:r>
      <w:r w:rsidR="008D31D3" w:rsidRPr="00877AEE">
        <w:rPr>
          <w:bCs/>
          <w:sz w:val="22"/>
          <w:szCs w:val="22"/>
        </w:rPr>
        <w:t xml:space="preserve">total cholesterol </w:t>
      </w:r>
      <w:r w:rsidR="00EF5F06" w:rsidRPr="00877AEE">
        <w:rPr>
          <w:bCs/>
          <w:sz w:val="22"/>
          <w:szCs w:val="22"/>
        </w:rPr>
        <w:t>(</w:t>
      </w:r>
      <w:r w:rsidR="008D31D3" w:rsidRPr="00877AEE">
        <w:rPr>
          <w:bCs/>
          <w:sz w:val="22"/>
          <w:szCs w:val="22"/>
        </w:rPr>
        <w:t>mg/dL</w:t>
      </w:r>
      <w:r w:rsidR="00EF5F06" w:rsidRPr="00877AEE">
        <w:rPr>
          <w:bCs/>
          <w:sz w:val="22"/>
          <w:szCs w:val="22"/>
        </w:rPr>
        <w:t>) are quantitative continuous</w:t>
      </w:r>
      <w:r w:rsidR="00392683" w:rsidRPr="00877AEE">
        <w:rPr>
          <w:bCs/>
          <w:sz w:val="22"/>
          <w:szCs w:val="22"/>
        </w:rPr>
        <w:t xml:space="preserve"> variables</w:t>
      </w:r>
      <w:r w:rsidR="00EF5F06" w:rsidRPr="00877AEE">
        <w:rPr>
          <w:bCs/>
          <w:sz w:val="22"/>
          <w:szCs w:val="22"/>
        </w:rPr>
        <w:t>. D</w:t>
      </w:r>
      <w:r w:rsidR="008D31D3" w:rsidRPr="00877AEE">
        <w:rPr>
          <w:bCs/>
          <w:sz w:val="22"/>
          <w:szCs w:val="22"/>
        </w:rPr>
        <w:t xml:space="preserve">iabetes </w:t>
      </w:r>
      <w:r w:rsidR="00EF5F06" w:rsidRPr="00877AEE">
        <w:rPr>
          <w:bCs/>
          <w:sz w:val="22"/>
          <w:szCs w:val="22"/>
        </w:rPr>
        <w:t>and coronary artery disease are</w:t>
      </w:r>
      <w:r w:rsidR="00392683" w:rsidRPr="00877AEE">
        <w:rPr>
          <w:bCs/>
          <w:sz w:val="22"/>
          <w:szCs w:val="22"/>
        </w:rPr>
        <w:t xml:space="preserve"> binary</w:t>
      </w:r>
      <w:r w:rsidR="00EF5F06" w:rsidRPr="00877AEE">
        <w:rPr>
          <w:bCs/>
          <w:sz w:val="22"/>
          <w:szCs w:val="22"/>
        </w:rPr>
        <w:t xml:space="preserve"> categorical nominal</w:t>
      </w:r>
      <w:r w:rsidR="00392683" w:rsidRPr="00877AEE">
        <w:rPr>
          <w:bCs/>
          <w:sz w:val="22"/>
          <w:szCs w:val="22"/>
        </w:rPr>
        <w:t xml:space="preserve"> variables</w:t>
      </w:r>
      <w:r w:rsidR="00EF5F06" w:rsidRPr="00877AEE">
        <w:rPr>
          <w:bCs/>
          <w:sz w:val="22"/>
          <w:szCs w:val="22"/>
        </w:rPr>
        <w:t>.</w:t>
      </w:r>
    </w:p>
    <w:p w14:paraId="2F6D8373" w14:textId="5023B1B6" w:rsidR="00C76C3C" w:rsidRPr="00877AEE" w:rsidRDefault="00C76C3C">
      <w:pPr>
        <w:rPr>
          <w:bCs/>
          <w:sz w:val="22"/>
          <w:szCs w:val="22"/>
        </w:rPr>
      </w:pPr>
      <w:r w:rsidRPr="00877AEE">
        <w:rPr>
          <w:b/>
          <w:sz w:val="22"/>
          <w:szCs w:val="22"/>
        </w:rPr>
        <w:t>Inclusion and exclusion criteria</w:t>
      </w:r>
      <w:r w:rsidR="008D31D3" w:rsidRPr="00877AEE">
        <w:rPr>
          <w:b/>
          <w:sz w:val="22"/>
          <w:szCs w:val="22"/>
        </w:rPr>
        <w:t>:</w:t>
      </w:r>
      <w:r w:rsidR="008D31D3" w:rsidRPr="00877AEE">
        <w:rPr>
          <w:bCs/>
          <w:sz w:val="22"/>
          <w:szCs w:val="22"/>
        </w:rPr>
        <w:t xml:space="preserve"> </w:t>
      </w:r>
      <w:r w:rsidR="00EF5F06" w:rsidRPr="00877AEE">
        <w:rPr>
          <w:bCs/>
          <w:sz w:val="22"/>
          <w:szCs w:val="22"/>
        </w:rPr>
        <w:t xml:space="preserve">Based on the study design, exclude ages below of 40 years and missing values. </w:t>
      </w:r>
      <w:r w:rsidR="008D31D3" w:rsidRPr="00877AEE">
        <w:rPr>
          <w:bCs/>
          <w:sz w:val="22"/>
          <w:szCs w:val="22"/>
        </w:rPr>
        <w:t xml:space="preserve">For BMI, </w:t>
      </w:r>
      <w:r w:rsidR="00EF5F06" w:rsidRPr="00877AEE">
        <w:rPr>
          <w:bCs/>
          <w:sz w:val="22"/>
          <w:szCs w:val="22"/>
        </w:rPr>
        <w:t xml:space="preserve">exclude out-of-range </w:t>
      </w:r>
      <w:r w:rsidR="00520A78" w:rsidRPr="00877AEE">
        <w:rPr>
          <w:bCs/>
          <w:sz w:val="22"/>
          <w:szCs w:val="22"/>
        </w:rPr>
        <w:t>and</w:t>
      </w:r>
      <w:r w:rsidR="00EF5F06" w:rsidRPr="00877AEE">
        <w:rPr>
          <w:bCs/>
          <w:sz w:val="22"/>
          <w:szCs w:val="22"/>
        </w:rPr>
        <w:t xml:space="preserve"> missing values for BMI and coronary artery disease. Exclude patients with neither diabetes nor coronary artery disease and missing values.</w:t>
      </w:r>
      <w:r w:rsidR="008D31D3" w:rsidRPr="00877AEE">
        <w:rPr>
          <w:bCs/>
          <w:sz w:val="22"/>
          <w:szCs w:val="22"/>
        </w:rPr>
        <w:t xml:space="preserve"> </w:t>
      </w:r>
    </w:p>
    <w:p w14:paraId="23662AB3" w14:textId="19C0254C" w:rsidR="00C76C3C" w:rsidRPr="00877AEE" w:rsidRDefault="00C76C3C">
      <w:pPr>
        <w:rPr>
          <w:b/>
          <w:sz w:val="22"/>
          <w:szCs w:val="22"/>
        </w:rPr>
      </w:pPr>
      <w:r w:rsidRPr="00877AEE">
        <w:rPr>
          <w:b/>
          <w:sz w:val="22"/>
          <w:szCs w:val="22"/>
        </w:rPr>
        <w:t>Variable exploration:</w:t>
      </w:r>
    </w:p>
    <w:p w14:paraId="4228C3A4" w14:textId="5CDF51D5" w:rsidR="00520A78" w:rsidRPr="00877AEE" w:rsidRDefault="00520A78" w:rsidP="00F3001E">
      <w:pPr>
        <w:pStyle w:val="ListParagraph"/>
        <w:numPr>
          <w:ilvl w:val="0"/>
          <w:numId w:val="11"/>
        </w:numPr>
        <w:rPr>
          <w:bCs/>
          <w:sz w:val="22"/>
          <w:szCs w:val="22"/>
        </w:rPr>
      </w:pPr>
      <w:r w:rsidRPr="00877AEE">
        <w:rPr>
          <w:bCs/>
          <w:sz w:val="22"/>
          <w:szCs w:val="22"/>
        </w:rPr>
        <w:t>Descriptive statistics for Age in years, BMI, and total cholesterol showing mean, median, standard deviation, minimum, maximum, and quartile values.</w:t>
      </w:r>
    </w:p>
    <w:p w14:paraId="5897E191" w14:textId="7B63A4EE" w:rsidR="00520A78" w:rsidRPr="00877AEE" w:rsidRDefault="00520A78" w:rsidP="00F3001E">
      <w:pPr>
        <w:pStyle w:val="ListParagraph"/>
        <w:numPr>
          <w:ilvl w:val="0"/>
          <w:numId w:val="11"/>
        </w:numPr>
        <w:rPr>
          <w:bCs/>
          <w:sz w:val="22"/>
          <w:szCs w:val="22"/>
        </w:rPr>
      </w:pPr>
      <w:r w:rsidRPr="00877AEE">
        <w:rPr>
          <w:bCs/>
          <w:sz w:val="22"/>
          <w:szCs w:val="22"/>
        </w:rPr>
        <w:t>Histogram to graphically represent the age, BMI, and cholesterol distribution range</w:t>
      </w:r>
      <w:r w:rsidR="00392683" w:rsidRPr="00877AEE">
        <w:rPr>
          <w:bCs/>
          <w:sz w:val="22"/>
          <w:szCs w:val="22"/>
        </w:rPr>
        <w:t>.</w:t>
      </w:r>
    </w:p>
    <w:p w14:paraId="00C1E422" w14:textId="6A969C0C" w:rsidR="00392683" w:rsidRPr="00877AEE" w:rsidRDefault="00520A78" w:rsidP="00F3001E">
      <w:pPr>
        <w:pStyle w:val="ListParagraph"/>
        <w:numPr>
          <w:ilvl w:val="0"/>
          <w:numId w:val="11"/>
        </w:numPr>
        <w:rPr>
          <w:bCs/>
          <w:sz w:val="22"/>
          <w:szCs w:val="22"/>
        </w:rPr>
      </w:pPr>
      <w:r w:rsidRPr="00877AEE">
        <w:rPr>
          <w:bCs/>
          <w:sz w:val="22"/>
          <w:szCs w:val="22"/>
        </w:rPr>
        <w:t xml:space="preserve">Frequency distribution table to show </w:t>
      </w:r>
      <w:r w:rsidR="00392683" w:rsidRPr="00877AEE">
        <w:rPr>
          <w:bCs/>
          <w:sz w:val="22"/>
          <w:szCs w:val="22"/>
        </w:rPr>
        <w:t xml:space="preserve">the number and </w:t>
      </w:r>
      <w:r w:rsidRPr="00877AEE">
        <w:rPr>
          <w:bCs/>
          <w:sz w:val="22"/>
          <w:szCs w:val="22"/>
        </w:rPr>
        <w:t xml:space="preserve">percentage of patients with and without diabetes and coronary artery disease. </w:t>
      </w:r>
    </w:p>
    <w:p w14:paraId="0837B22D" w14:textId="6EAEB336" w:rsidR="00520A78" w:rsidRPr="00877AEE" w:rsidRDefault="0074366D" w:rsidP="00F3001E">
      <w:pPr>
        <w:pStyle w:val="ListParagraph"/>
        <w:numPr>
          <w:ilvl w:val="0"/>
          <w:numId w:val="11"/>
        </w:numPr>
        <w:rPr>
          <w:bCs/>
          <w:sz w:val="22"/>
          <w:szCs w:val="22"/>
        </w:rPr>
      </w:pPr>
      <w:r w:rsidRPr="00877AEE">
        <w:rPr>
          <w:bCs/>
          <w:sz w:val="22"/>
          <w:szCs w:val="22"/>
        </w:rPr>
        <w:t>Bar charts to graphically represent th</w:t>
      </w:r>
      <w:r w:rsidR="00392683" w:rsidRPr="00877AEE">
        <w:rPr>
          <w:bCs/>
          <w:sz w:val="22"/>
          <w:szCs w:val="22"/>
        </w:rPr>
        <w:t>e percentage distribution for diabetes and coronary artery disease</w:t>
      </w:r>
      <w:r w:rsidRPr="00877AEE">
        <w:rPr>
          <w:bCs/>
          <w:sz w:val="22"/>
          <w:szCs w:val="22"/>
        </w:rPr>
        <w:t>.</w:t>
      </w:r>
    </w:p>
    <w:p w14:paraId="0F3CED88" w14:textId="77777777" w:rsidR="00213D10" w:rsidRPr="00877AEE" w:rsidRDefault="00C76C3C">
      <w:pPr>
        <w:rPr>
          <w:b/>
          <w:sz w:val="22"/>
          <w:szCs w:val="22"/>
        </w:rPr>
      </w:pPr>
      <w:r w:rsidRPr="00877AEE">
        <w:rPr>
          <w:b/>
          <w:sz w:val="22"/>
          <w:szCs w:val="22"/>
        </w:rPr>
        <w:t>Examining relationship</w:t>
      </w:r>
      <w:r w:rsidR="00213D10" w:rsidRPr="00877AEE">
        <w:rPr>
          <w:b/>
          <w:sz w:val="22"/>
          <w:szCs w:val="22"/>
        </w:rPr>
        <w:t>s of interest:</w:t>
      </w:r>
    </w:p>
    <w:p w14:paraId="7B013020" w14:textId="3EEBEFFD" w:rsidR="00905CB8" w:rsidRPr="00877AEE" w:rsidRDefault="00905CB8">
      <w:pPr>
        <w:rPr>
          <w:bCs/>
          <w:sz w:val="22"/>
          <w:szCs w:val="22"/>
        </w:rPr>
      </w:pPr>
      <w:r w:rsidRPr="00877AEE">
        <w:rPr>
          <w:bCs/>
          <w:sz w:val="22"/>
          <w:szCs w:val="22"/>
        </w:rPr>
        <w:t>Statistical significance</w:t>
      </w:r>
      <w:r w:rsidR="009A04A5" w:rsidRPr="00877AEE">
        <w:rPr>
          <w:bCs/>
          <w:sz w:val="22"/>
          <w:szCs w:val="22"/>
        </w:rPr>
        <w:t xml:space="preserve"> for all tests</w:t>
      </w:r>
      <w:r w:rsidRPr="00877AEE">
        <w:rPr>
          <w:bCs/>
          <w:sz w:val="22"/>
          <w:szCs w:val="22"/>
        </w:rPr>
        <w:t xml:space="preserve"> will be determined at the 5% significance level.</w:t>
      </w:r>
    </w:p>
    <w:p w14:paraId="4A174316" w14:textId="3D9B99AE" w:rsidR="00213D10" w:rsidRPr="00877AEE" w:rsidRDefault="00213D10" w:rsidP="00F3001E">
      <w:pPr>
        <w:rPr>
          <w:bCs/>
          <w:sz w:val="22"/>
          <w:szCs w:val="22"/>
        </w:rPr>
      </w:pPr>
      <w:r w:rsidRPr="00877AEE">
        <w:rPr>
          <w:bCs/>
          <w:i/>
          <w:iCs/>
          <w:sz w:val="22"/>
          <w:szCs w:val="22"/>
        </w:rPr>
        <w:t>To investigate the relationship between the different treatment groups and patients’ age</w:t>
      </w:r>
      <w:r w:rsidR="00905CB8" w:rsidRPr="00877AEE">
        <w:rPr>
          <w:bCs/>
          <w:sz w:val="22"/>
          <w:szCs w:val="22"/>
        </w:rPr>
        <w:t>, two sample t-test will be used because one of the variable</w:t>
      </w:r>
      <w:r w:rsidR="00F3001E" w:rsidRPr="00877AEE">
        <w:rPr>
          <w:bCs/>
          <w:sz w:val="22"/>
          <w:szCs w:val="22"/>
        </w:rPr>
        <w:t>s</w:t>
      </w:r>
      <w:r w:rsidR="00905CB8" w:rsidRPr="00877AEE">
        <w:rPr>
          <w:bCs/>
          <w:sz w:val="22"/>
          <w:szCs w:val="22"/>
        </w:rPr>
        <w:t xml:space="preserve"> (age) is continuous while the other (treatment group) is categorical with only 2 categories.</w:t>
      </w:r>
    </w:p>
    <w:p w14:paraId="1D3F6D39" w14:textId="22157A34" w:rsidR="00213D10" w:rsidRPr="00877AEE" w:rsidRDefault="00213D10" w:rsidP="00213D10">
      <w:pPr>
        <w:rPr>
          <w:bCs/>
          <w:sz w:val="22"/>
          <w:szCs w:val="22"/>
        </w:rPr>
      </w:pPr>
      <w:r w:rsidRPr="00877AEE">
        <w:rPr>
          <w:bCs/>
          <w:sz w:val="22"/>
          <w:szCs w:val="22"/>
        </w:rPr>
        <w:t>Null hypothesis: The means of patient’s age for both treatment groups are equal.</w:t>
      </w:r>
    </w:p>
    <w:p w14:paraId="5A105AF8" w14:textId="5AE2F6BB" w:rsidR="00213D10" w:rsidRPr="00877AEE" w:rsidRDefault="00213D10" w:rsidP="00213D10">
      <w:pPr>
        <w:spacing w:after="0"/>
        <w:rPr>
          <w:bCs/>
          <w:sz w:val="22"/>
          <w:szCs w:val="22"/>
        </w:rPr>
      </w:pPr>
      <w:r w:rsidRPr="00877AEE">
        <w:rPr>
          <w:bCs/>
          <w:sz w:val="22"/>
          <w:szCs w:val="22"/>
        </w:rPr>
        <w:t xml:space="preserve">Assumptions for </w:t>
      </w:r>
      <w:r w:rsidR="00905CB8" w:rsidRPr="00877AEE">
        <w:rPr>
          <w:bCs/>
          <w:sz w:val="22"/>
          <w:szCs w:val="22"/>
        </w:rPr>
        <w:t>two sample t-test</w:t>
      </w:r>
      <w:r w:rsidRPr="00877AEE">
        <w:rPr>
          <w:bCs/>
          <w:sz w:val="22"/>
          <w:szCs w:val="22"/>
        </w:rPr>
        <w:t>:</w:t>
      </w:r>
    </w:p>
    <w:p w14:paraId="407EBA81" w14:textId="34EA007C" w:rsidR="00213D10" w:rsidRPr="00877AEE" w:rsidRDefault="00905CB8" w:rsidP="00213D10">
      <w:pPr>
        <w:pStyle w:val="ListParagraph"/>
        <w:numPr>
          <w:ilvl w:val="0"/>
          <w:numId w:val="7"/>
        </w:numPr>
        <w:suppressAutoHyphens w:val="0"/>
        <w:spacing w:after="0" w:line="276" w:lineRule="auto"/>
        <w:rPr>
          <w:sz w:val="22"/>
          <w:szCs w:val="22"/>
        </w:rPr>
      </w:pPr>
      <w:r w:rsidRPr="00877AEE">
        <w:rPr>
          <w:sz w:val="22"/>
          <w:szCs w:val="22"/>
        </w:rPr>
        <w:t>Both treatment</w:t>
      </w:r>
      <w:r w:rsidR="00213D10" w:rsidRPr="00877AEE">
        <w:rPr>
          <w:sz w:val="22"/>
          <w:szCs w:val="22"/>
        </w:rPr>
        <w:t xml:space="preserve"> categories (</w:t>
      </w:r>
      <w:r w:rsidRPr="00877AEE">
        <w:rPr>
          <w:sz w:val="22"/>
          <w:szCs w:val="22"/>
        </w:rPr>
        <w:t>sacubitril/valsartan and valsartan only</w:t>
      </w:r>
      <w:r w:rsidR="00213D10" w:rsidRPr="00877AEE">
        <w:rPr>
          <w:sz w:val="22"/>
          <w:szCs w:val="22"/>
        </w:rPr>
        <w:t xml:space="preserve">) have normally distributed </w:t>
      </w:r>
      <w:r w:rsidRPr="00877AEE">
        <w:rPr>
          <w:sz w:val="22"/>
          <w:szCs w:val="22"/>
        </w:rPr>
        <w:t>age</w:t>
      </w:r>
      <w:r w:rsidR="00213D10" w:rsidRPr="00877AEE">
        <w:rPr>
          <w:sz w:val="22"/>
          <w:szCs w:val="22"/>
        </w:rPr>
        <w:t xml:space="preserve"> data (sample size, </w:t>
      </w:r>
      <w:r w:rsidRPr="00877AEE">
        <w:rPr>
          <w:sz w:val="22"/>
          <w:szCs w:val="22"/>
        </w:rPr>
        <w:t>250</w:t>
      </w:r>
      <w:r w:rsidR="00213D10" w:rsidRPr="00877AEE">
        <w:rPr>
          <w:sz w:val="22"/>
          <w:szCs w:val="22"/>
        </w:rPr>
        <w:t>, is large enough &gt;30 to accommodate normality assumptions)</w:t>
      </w:r>
    </w:p>
    <w:p w14:paraId="6D896E85" w14:textId="63A28A7F" w:rsidR="00213D10" w:rsidRPr="00877AEE" w:rsidRDefault="00213D10" w:rsidP="00213D10">
      <w:pPr>
        <w:pStyle w:val="ListParagraph"/>
        <w:numPr>
          <w:ilvl w:val="0"/>
          <w:numId w:val="7"/>
        </w:numPr>
        <w:suppressAutoHyphens w:val="0"/>
        <w:spacing w:before="240" w:after="0" w:line="276" w:lineRule="auto"/>
        <w:rPr>
          <w:sz w:val="22"/>
          <w:szCs w:val="22"/>
        </w:rPr>
      </w:pPr>
      <w:r w:rsidRPr="00877AEE">
        <w:rPr>
          <w:sz w:val="22"/>
          <w:szCs w:val="22"/>
        </w:rPr>
        <w:lastRenderedPageBreak/>
        <w:t xml:space="preserve">The standard deviation of patients’ age of both treatment categories (sacubitril/valsartan and valsartan only) is the same. Homogeneity can be assumed </w:t>
      </w:r>
      <w:r w:rsidR="00905CB8" w:rsidRPr="00877AEE">
        <w:rPr>
          <w:sz w:val="22"/>
          <w:szCs w:val="22"/>
        </w:rPr>
        <w:t>if</w:t>
      </w:r>
      <w:r w:rsidRPr="00877AEE">
        <w:rPr>
          <w:sz w:val="22"/>
          <w:szCs w:val="22"/>
        </w:rPr>
        <w:t xml:space="preserve"> the standard deviations are </w:t>
      </w:r>
      <w:proofErr w:type="gramStart"/>
      <w:r w:rsidRPr="00877AEE">
        <w:rPr>
          <w:sz w:val="22"/>
          <w:szCs w:val="22"/>
        </w:rPr>
        <w:t>fairly similar</w:t>
      </w:r>
      <w:proofErr w:type="gramEnd"/>
      <w:r w:rsidRPr="00877AEE">
        <w:rPr>
          <w:sz w:val="22"/>
          <w:szCs w:val="22"/>
        </w:rPr>
        <w:t xml:space="preserve">, </w:t>
      </w:r>
      <w:r w:rsidR="00905CB8" w:rsidRPr="00877AEE">
        <w:rPr>
          <w:sz w:val="22"/>
          <w:szCs w:val="22"/>
        </w:rPr>
        <w:t>and one is not up to the double of the other.</w:t>
      </w:r>
      <w:r w:rsidRPr="00877AEE">
        <w:rPr>
          <w:sz w:val="22"/>
          <w:szCs w:val="22"/>
        </w:rPr>
        <w:t xml:space="preserve"> </w:t>
      </w:r>
      <w:r w:rsidR="00905CB8" w:rsidRPr="00877AEE">
        <w:rPr>
          <w:sz w:val="22"/>
          <w:szCs w:val="22"/>
        </w:rPr>
        <w:t>B</w:t>
      </w:r>
      <w:r w:rsidRPr="00877AEE">
        <w:rPr>
          <w:sz w:val="22"/>
          <w:szCs w:val="22"/>
        </w:rPr>
        <w:t>ox plots and histograms w</w:t>
      </w:r>
      <w:r w:rsidR="00905CB8" w:rsidRPr="00877AEE">
        <w:rPr>
          <w:sz w:val="22"/>
          <w:szCs w:val="22"/>
        </w:rPr>
        <w:t>ill be</w:t>
      </w:r>
      <w:r w:rsidRPr="00877AEE">
        <w:rPr>
          <w:sz w:val="22"/>
          <w:szCs w:val="22"/>
        </w:rPr>
        <w:t xml:space="preserve"> used to visualise</w:t>
      </w:r>
      <w:r w:rsidR="00C27D8A">
        <w:rPr>
          <w:sz w:val="22"/>
          <w:szCs w:val="22"/>
        </w:rPr>
        <w:t xml:space="preserve"> the location of the means</w:t>
      </w:r>
      <w:r w:rsidRPr="00877AEE">
        <w:rPr>
          <w:sz w:val="22"/>
          <w:szCs w:val="22"/>
        </w:rPr>
        <w:t>.</w:t>
      </w:r>
    </w:p>
    <w:p w14:paraId="6936E40C" w14:textId="0BD15E87" w:rsidR="00565E69" w:rsidRPr="00877AEE" w:rsidRDefault="00213D10" w:rsidP="00565E69">
      <w:pPr>
        <w:pStyle w:val="ListParagraph"/>
        <w:numPr>
          <w:ilvl w:val="0"/>
          <w:numId w:val="7"/>
        </w:numPr>
        <w:suppressAutoHyphens w:val="0"/>
        <w:spacing w:before="240" w:line="276" w:lineRule="auto"/>
        <w:rPr>
          <w:sz w:val="22"/>
          <w:szCs w:val="22"/>
        </w:rPr>
      </w:pPr>
      <w:r w:rsidRPr="00877AEE">
        <w:rPr>
          <w:sz w:val="22"/>
          <w:szCs w:val="22"/>
        </w:rPr>
        <w:t>There are 2 independent simple random samples, one from each treatment category (sacubitril/valsartan and valsartan only) population</w:t>
      </w:r>
      <w:r w:rsidR="00C27D8A">
        <w:rPr>
          <w:sz w:val="22"/>
          <w:szCs w:val="22"/>
        </w:rPr>
        <w:t xml:space="preserve">, </w:t>
      </w:r>
      <w:r w:rsidR="00C27D8A" w:rsidRPr="00C27D8A">
        <w:rPr>
          <w:bCs/>
          <w:sz w:val="22"/>
          <w:szCs w:val="22"/>
        </w:rPr>
        <w:t>and these measurements were not repeated</w:t>
      </w:r>
      <w:r w:rsidR="00905CB8" w:rsidRPr="00877AEE">
        <w:rPr>
          <w:sz w:val="22"/>
          <w:szCs w:val="22"/>
        </w:rPr>
        <w:t>. This was stated in the study design.</w:t>
      </w:r>
    </w:p>
    <w:p w14:paraId="5486873F" w14:textId="3BEC098B" w:rsidR="00905CB8" w:rsidRPr="00877AEE" w:rsidRDefault="00905CB8" w:rsidP="00565E69">
      <w:pPr>
        <w:rPr>
          <w:bCs/>
          <w:sz w:val="22"/>
          <w:szCs w:val="22"/>
        </w:rPr>
      </w:pPr>
      <w:r w:rsidRPr="00877AEE">
        <w:rPr>
          <w:bCs/>
          <w:i/>
          <w:iCs/>
          <w:sz w:val="22"/>
          <w:szCs w:val="22"/>
        </w:rPr>
        <w:t>To investigate the relationship between the different treatment groups and patients’ BMI</w:t>
      </w:r>
      <w:r w:rsidRPr="00877AEE">
        <w:rPr>
          <w:bCs/>
          <w:sz w:val="22"/>
          <w:szCs w:val="22"/>
        </w:rPr>
        <w:t xml:space="preserve">, two sample t-test will be used as one of the </w:t>
      </w:r>
      <w:proofErr w:type="gramStart"/>
      <w:r w:rsidRPr="00877AEE">
        <w:rPr>
          <w:bCs/>
          <w:sz w:val="22"/>
          <w:szCs w:val="22"/>
        </w:rPr>
        <w:t>variable</w:t>
      </w:r>
      <w:proofErr w:type="gramEnd"/>
      <w:r w:rsidRPr="00877AEE">
        <w:rPr>
          <w:bCs/>
          <w:sz w:val="22"/>
          <w:szCs w:val="22"/>
        </w:rPr>
        <w:t xml:space="preserve"> (BMI) is continuous while the other (treatment group) is categorical with only 2 categories.</w:t>
      </w:r>
    </w:p>
    <w:p w14:paraId="47FF53A1" w14:textId="2F9E5DD6" w:rsidR="00905CB8" w:rsidRPr="00877AEE" w:rsidRDefault="00905CB8" w:rsidP="00905CB8">
      <w:pPr>
        <w:rPr>
          <w:bCs/>
          <w:sz w:val="22"/>
          <w:szCs w:val="22"/>
        </w:rPr>
      </w:pPr>
      <w:r w:rsidRPr="00877AEE">
        <w:rPr>
          <w:bCs/>
          <w:sz w:val="22"/>
          <w:szCs w:val="22"/>
        </w:rPr>
        <w:t>Null hypothesis: The means of patient’s BMI for both treatment groups are equal.</w:t>
      </w:r>
    </w:p>
    <w:p w14:paraId="293815DD" w14:textId="77777777" w:rsidR="00905CB8" w:rsidRPr="00877AEE" w:rsidRDefault="00905CB8" w:rsidP="00905CB8">
      <w:pPr>
        <w:rPr>
          <w:bCs/>
          <w:sz w:val="22"/>
          <w:szCs w:val="22"/>
        </w:rPr>
      </w:pPr>
      <w:r w:rsidRPr="00877AEE">
        <w:rPr>
          <w:bCs/>
          <w:sz w:val="22"/>
          <w:szCs w:val="22"/>
        </w:rPr>
        <w:t>Assumptions for two sample t-test:</w:t>
      </w:r>
    </w:p>
    <w:p w14:paraId="67AB98F9" w14:textId="28198A05" w:rsidR="00905CB8" w:rsidRPr="00877AEE" w:rsidRDefault="00905CB8" w:rsidP="00905CB8">
      <w:pPr>
        <w:numPr>
          <w:ilvl w:val="0"/>
          <w:numId w:val="7"/>
        </w:numPr>
        <w:rPr>
          <w:bCs/>
          <w:sz w:val="22"/>
          <w:szCs w:val="22"/>
        </w:rPr>
      </w:pPr>
      <w:r w:rsidRPr="00877AEE">
        <w:rPr>
          <w:bCs/>
          <w:sz w:val="22"/>
          <w:szCs w:val="22"/>
        </w:rPr>
        <w:t>Both treatment categories (sacubitril/valsartan and valsartan only) have normally distributed BMI (sample size, 250, is large enough &gt;30 to accommodate normality assumptions)</w:t>
      </w:r>
    </w:p>
    <w:p w14:paraId="18F893F4" w14:textId="77777777" w:rsidR="00905CB8" w:rsidRPr="00877AEE" w:rsidRDefault="00905CB8" w:rsidP="00905CB8">
      <w:pPr>
        <w:numPr>
          <w:ilvl w:val="0"/>
          <w:numId w:val="7"/>
        </w:numPr>
        <w:rPr>
          <w:bCs/>
          <w:sz w:val="22"/>
          <w:szCs w:val="22"/>
        </w:rPr>
      </w:pPr>
      <w:r w:rsidRPr="00877AEE">
        <w:rPr>
          <w:bCs/>
          <w:sz w:val="22"/>
          <w:szCs w:val="22"/>
        </w:rPr>
        <w:t xml:space="preserve">The standard deviation of patients’ BMI of both treatment categories (sacubitril/valsartan and valsartan only) is the same. Homogeneity can be assumed if the standard deviations are </w:t>
      </w:r>
      <w:proofErr w:type="gramStart"/>
      <w:r w:rsidRPr="00877AEE">
        <w:rPr>
          <w:bCs/>
          <w:sz w:val="22"/>
          <w:szCs w:val="22"/>
        </w:rPr>
        <w:t>fairly similar</w:t>
      </w:r>
      <w:proofErr w:type="gramEnd"/>
      <w:r w:rsidRPr="00877AEE">
        <w:rPr>
          <w:bCs/>
          <w:sz w:val="22"/>
          <w:szCs w:val="22"/>
        </w:rPr>
        <w:t>, and one is not up to the double of the other. Box plots and histograms will be used to visualise.</w:t>
      </w:r>
    </w:p>
    <w:p w14:paraId="415C9C7D" w14:textId="2B153EB9" w:rsidR="00905CB8" w:rsidRPr="00877AEE" w:rsidRDefault="00905CB8" w:rsidP="00905CB8">
      <w:pPr>
        <w:numPr>
          <w:ilvl w:val="0"/>
          <w:numId w:val="7"/>
        </w:numPr>
        <w:rPr>
          <w:bCs/>
          <w:sz w:val="22"/>
          <w:szCs w:val="22"/>
        </w:rPr>
      </w:pPr>
      <w:r w:rsidRPr="00877AEE">
        <w:rPr>
          <w:bCs/>
          <w:sz w:val="22"/>
          <w:szCs w:val="22"/>
        </w:rPr>
        <w:t>There are 2 independent simple random samples, one from each treatment category (sacubitril/valsartan and valsartan only) population</w:t>
      </w:r>
      <w:r w:rsidR="00C27D8A">
        <w:rPr>
          <w:bCs/>
          <w:sz w:val="22"/>
          <w:szCs w:val="22"/>
        </w:rPr>
        <w:t xml:space="preserve">, </w:t>
      </w:r>
      <w:r w:rsidR="00C27D8A" w:rsidRPr="00C27D8A">
        <w:rPr>
          <w:bCs/>
          <w:sz w:val="22"/>
          <w:szCs w:val="22"/>
        </w:rPr>
        <w:t>and these measurements were not repeated</w:t>
      </w:r>
      <w:r w:rsidRPr="00877AEE">
        <w:rPr>
          <w:bCs/>
          <w:sz w:val="22"/>
          <w:szCs w:val="22"/>
        </w:rPr>
        <w:t>. This was stated in the study design.</w:t>
      </w:r>
    </w:p>
    <w:p w14:paraId="784F8CDF" w14:textId="0B4E3C6A" w:rsidR="00905CB8" w:rsidRPr="00877AEE" w:rsidRDefault="00905CB8" w:rsidP="00905CB8">
      <w:pPr>
        <w:rPr>
          <w:bCs/>
          <w:sz w:val="22"/>
          <w:szCs w:val="22"/>
        </w:rPr>
      </w:pPr>
      <w:r w:rsidRPr="00877AEE">
        <w:rPr>
          <w:bCs/>
          <w:i/>
          <w:iCs/>
          <w:sz w:val="22"/>
          <w:szCs w:val="22"/>
        </w:rPr>
        <w:t>To investigate the relationship between the different treatment groups and patients’ total cholesterol level</w:t>
      </w:r>
      <w:r w:rsidRPr="00877AEE">
        <w:rPr>
          <w:bCs/>
          <w:sz w:val="22"/>
          <w:szCs w:val="22"/>
        </w:rPr>
        <w:t xml:space="preserve">, two sample t-test will be used because one of the </w:t>
      </w:r>
      <w:proofErr w:type="gramStart"/>
      <w:r w:rsidRPr="00877AEE">
        <w:rPr>
          <w:bCs/>
          <w:sz w:val="22"/>
          <w:szCs w:val="22"/>
        </w:rPr>
        <w:t>variable</w:t>
      </w:r>
      <w:proofErr w:type="gramEnd"/>
      <w:r w:rsidRPr="00877AEE">
        <w:rPr>
          <w:bCs/>
          <w:sz w:val="22"/>
          <w:szCs w:val="22"/>
        </w:rPr>
        <w:t xml:space="preserve"> (total cholesterol level) is continuous while the other (treatment group) is categorical with only 2 categories.</w:t>
      </w:r>
    </w:p>
    <w:p w14:paraId="1EDC3F20" w14:textId="4B58ED9D" w:rsidR="00905CB8" w:rsidRPr="00877AEE" w:rsidRDefault="00905CB8" w:rsidP="00905CB8">
      <w:pPr>
        <w:rPr>
          <w:bCs/>
          <w:sz w:val="22"/>
          <w:szCs w:val="22"/>
        </w:rPr>
      </w:pPr>
      <w:r w:rsidRPr="00877AEE">
        <w:rPr>
          <w:bCs/>
          <w:sz w:val="22"/>
          <w:szCs w:val="22"/>
        </w:rPr>
        <w:t>Null hypothesis: The means of patient’s total cholesterol level for both treatment groups are equal.</w:t>
      </w:r>
    </w:p>
    <w:p w14:paraId="026E68B3" w14:textId="77777777" w:rsidR="00905CB8" w:rsidRPr="00877AEE" w:rsidRDefault="00905CB8" w:rsidP="00905CB8">
      <w:pPr>
        <w:rPr>
          <w:bCs/>
          <w:sz w:val="22"/>
          <w:szCs w:val="22"/>
        </w:rPr>
      </w:pPr>
      <w:r w:rsidRPr="00877AEE">
        <w:rPr>
          <w:bCs/>
          <w:sz w:val="22"/>
          <w:szCs w:val="22"/>
        </w:rPr>
        <w:t>Assumptions for two sample t-test:</w:t>
      </w:r>
    </w:p>
    <w:p w14:paraId="60B345BC" w14:textId="222BF02C" w:rsidR="00905CB8" w:rsidRPr="00877AEE" w:rsidRDefault="00905CB8" w:rsidP="00905CB8">
      <w:pPr>
        <w:numPr>
          <w:ilvl w:val="0"/>
          <w:numId w:val="7"/>
        </w:numPr>
        <w:rPr>
          <w:bCs/>
          <w:sz w:val="22"/>
          <w:szCs w:val="22"/>
        </w:rPr>
      </w:pPr>
      <w:r w:rsidRPr="00877AEE">
        <w:rPr>
          <w:bCs/>
          <w:sz w:val="22"/>
          <w:szCs w:val="22"/>
        </w:rPr>
        <w:t>Both treatment categories (sacubitril/valsartan and valsartan only) have normally distributed total cholesterol level (sample size, 250, is large enough &gt;30 to accommodate normality assumptions)</w:t>
      </w:r>
    </w:p>
    <w:p w14:paraId="5901E2CE" w14:textId="5CF19A6C" w:rsidR="00905CB8" w:rsidRPr="00877AEE" w:rsidRDefault="00905CB8" w:rsidP="00905CB8">
      <w:pPr>
        <w:numPr>
          <w:ilvl w:val="0"/>
          <w:numId w:val="7"/>
        </w:numPr>
        <w:rPr>
          <w:bCs/>
          <w:sz w:val="22"/>
          <w:szCs w:val="22"/>
        </w:rPr>
      </w:pPr>
      <w:r w:rsidRPr="00877AEE">
        <w:rPr>
          <w:bCs/>
          <w:sz w:val="22"/>
          <w:szCs w:val="22"/>
        </w:rPr>
        <w:t xml:space="preserve">The standard deviation of patients’ total cholesterol of both treatment categories (sacubitril/valsartan and valsartan only) is the same. Homogeneity can be assumed if the standard deviations are </w:t>
      </w:r>
      <w:proofErr w:type="gramStart"/>
      <w:r w:rsidRPr="00877AEE">
        <w:rPr>
          <w:bCs/>
          <w:sz w:val="22"/>
          <w:szCs w:val="22"/>
        </w:rPr>
        <w:t>fairly similar</w:t>
      </w:r>
      <w:proofErr w:type="gramEnd"/>
      <w:r w:rsidRPr="00877AEE">
        <w:rPr>
          <w:bCs/>
          <w:sz w:val="22"/>
          <w:szCs w:val="22"/>
        </w:rPr>
        <w:t>, and one is not up to the double of the other. Box plots and histograms will be used to visualise.</w:t>
      </w:r>
    </w:p>
    <w:p w14:paraId="1E3BCD3F" w14:textId="340346E2" w:rsidR="00905CB8" w:rsidRPr="00877AEE" w:rsidRDefault="00905CB8" w:rsidP="00905CB8">
      <w:pPr>
        <w:numPr>
          <w:ilvl w:val="0"/>
          <w:numId w:val="7"/>
        </w:numPr>
        <w:rPr>
          <w:bCs/>
          <w:sz w:val="22"/>
          <w:szCs w:val="22"/>
        </w:rPr>
      </w:pPr>
      <w:r w:rsidRPr="00877AEE">
        <w:rPr>
          <w:bCs/>
          <w:sz w:val="22"/>
          <w:szCs w:val="22"/>
        </w:rPr>
        <w:t>There are 2 independent simple random samples, one from each treatment category (sacubitril/valsartan and valsartan only) population</w:t>
      </w:r>
      <w:r w:rsidR="00C27D8A">
        <w:rPr>
          <w:bCs/>
          <w:sz w:val="22"/>
          <w:szCs w:val="22"/>
        </w:rPr>
        <w:t xml:space="preserve"> and these measurements were not repeated.</w:t>
      </w:r>
    </w:p>
    <w:p w14:paraId="51C4DC5A" w14:textId="0F943857" w:rsidR="009A04A5" w:rsidRPr="00877AEE" w:rsidRDefault="009A04A5" w:rsidP="009A04A5">
      <w:pPr>
        <w:rPr>
          <w:bCs/>
          <w:sz w:val="22"/>
          <w:szCs w:val="22"/>
        </w:rPr>
      </w:pPr>
      <w:r w:rsidRPr="00877AEE">
        <w:rPr>
          <w:bCs/>
          <w:i/>
          <w:iCs/>
          <w:sz w:val="22"/>
          <w:szCs w:val="22"/>
        </w:rPr>
        <w:t xml:space="preserve">Chi-squared test will be used to </w:t>
      </w:r>
      <w:r w:rsidR="00565E69" w:rsidRPr="00877AEE">
        <w:rPr>
          <w:bCs/>
          <w:i/>
          <w:iCs/>
          <w:sz w:val="22"/>
          <w:szCs w:val="22"/>
        </w:rPr>
        <w:t>investigate</w:t>
      </w:r>
      <w:r w:rsidRPr="00877AEE">
        <w:rPr>
          <w:bCs/>
          <w:i/>
          <w:iCs/>
          <w:sz w:val="22"/>
          <w:szCs w:val="22"/>
        </w:rPr>
        <w:t xml:space="preserve"> the relationship between treatment categories (</w:t>
      </w:r>
      <w:r w:rsidRPr="00877AEE">
        <w:rPr>
          <w:i/>
          <w:iCs/>
          <w:sz w:val="22"/>
          <w:szCs w:val="22"/>
        </w:rPr>
        <w:t>sacubitril/valsartan and valsartan only</w:t>
      </w:r>
      <w:r w:rsidRPr="00877AEE">
        <w:rPr>
          <w:bCs/>
          <w:i/>
          <w:iCs/>
          <w:sz w:val="22"/>
          <w:szCs w:val="22"/>
        </w:rPr>
        <w:t>) and diabetes status</w:t>
      </w:r>
      <w:r w:rsidRPr="00877AEE">
        <w:rPr>
          <w:bCs/>
          <w:sz w:val="22"/>
          <w:szCs w:val="22"/>
        </w:rPr>
        <w:t>.</w:t>
      </w:r>
      <w:r w:rsidR="00B33153" w:rsidRPr="00877AEE">
        <w:rPr>
          <w:bCs/>
          <w:sz w:val="22"/>
          <w:szCs w:val="22"/>
        </w:rPr>
        <w:t xml:space="preserve"> A bar chart showing percentage distribution of diabetic status in each treatment group will be added.</w:t>
      </w:r>
    </w:p>
    <w:p w14:paraId="0B424A22" w14:textId="1CB59155" w:rsidR="009A04A5" w:rsidRPr="00877AEE" w:rsidRDefault="009A04A5" w:rsidP="009A04A5">
      <w:pPr>
        <w:rPr>
          <w:sz w:val="22"/>
          <w:szCs w:val="22"/>
        </w:rPr>
      </w:pPr>
      <w:r w:rsidRPr="00877AEE">
        <w:rPr>
          <w:sz w:val="22"/>
          <w:szCs w:val="22"/>
        </w:rPr>
        <w:t>Null hypothesis: Patients’ treatment category is independent and not associated with their diabetic status.</w:t>
      </w:r>
    </w:p>
    <w:p w14:paraId="0922B792" w14:textId="77777777" w:rsidR="009A04A5" w:rsidRPr="00877AEE" w:rsidRDefault="009A04A5" w:rsidP="009A04A5">
      <w:pPr>
        <w:spacing w:after="0"/>
        <w:rPr>
          <w:sz w:val="22"/>
          <w:szCs w:val="22"/>
        </w:rPr>
      </w:pPr>
      <w:r w:rsidRPr="00877AEE">
        <w:rPr>
          <w:sz w:val="22"/>
          <w:szCs w:val="22"/>
        </w:rPr>
        <w:lastRenderedPageBreak/>
        <w:t>Underlying assumptions for chi-squared test:</w:t>
      </w:r>
    </w:p>
    <w:p w14:paraId="13E91EE1" w14:textId="746BC637" w:rsidR="009A04A5" w:rsidRPr="00877AEE" w:rsidRDefault="009A04A5" w:rsidP="009A04A5">
      <w:pPr>
        <w:pStyle w:val="ListParagraph"/>
        <w:numPr>
          <w:ilvl w:val="0"/>
          <w:numId w:val="8"/>
        </w:numPr>
        <w:suppressAutoHyphens w:val="0"/>
        <w:spacing w:after="0" w:line="276" w:lineRule="auto"/>
        <w:rPr>
          <w:sz w:val="22"/>
          <w:szCs w:val="22"/>
        </w:rPr>
      </w:pPr>
      <w:r w:rsidRPr="00877AEE">
        <w:rPr>
          <w:sz w:val="22"/>
          <w:szCs w:val="22"/>
        </w:rPr>
        <w:t xml:space="preserve">The observed frequencies are independent; that is the </w:t>
      </w:r>
      <w:r w:rsidR="00CA2110" w:rsidRPr="00877AEE">
        <w:rPr>
          <w:sz w:val="22"/>
          <w:szCs w:val="22"/>
        </w:rPr>
        <w:t>patients’ diabetic status</w:t>
      </w:r>
      <w:r w:rsidRPr="00877AEE">
        <w:rPr>
          <w:sz w:val="22"/>
          <w:szCs w:val="22"/>
        </w:rPr>
        <w:t xml:space="preserve"> has no effect on another </w:t>
      </w:r>
      <w:r w:rsidR="00CA2110" w:rsidRPr="00877AEE">
        <w:rPr>
          <w:sz w:val="22"/>
          <w:szCs w:val="22"/>
        </w:rPr>
        <w:t>treatment group assigned</w:t>
      </w:r>
      <w:r w:rsidRPr="00877AEE">
        <w:rPr>
          <w:sz w:val="22"/>
          <w:szCs w:val="22"/>
        </w:rPr>
        <w:t xml:space="preserve"> and measurements</w:t>
      </w:r>
      <w:r w:rsidR="00D62903" w:rsidRPr="00877AEE">
        <w:rPr>
          <w:sz w:val="22"/>
          <w:szCs w:val="22"/>
        </w:rPr>
        <w:t xml:space="preserve"> for diabetic status</w:t>
      </w:r>
      <w:r w:rsidRPr="00877AEE">
        <w:rPr>
          <w:sz w:val="22"/>
          <w:szCs w:val="22"/>
        </w:rPr>
        <w:t xml:space="preserve"> were not repeated in participants</w:t>
      </w:r>
      <w:r w:rsidR="00D62903" w:rsidRPr="00877AEE">
        <w:rPr>
          <w:sz w:val="22"/>
          <w:szCs w:val="22"/>
        </w:rPr>
        <w:t xml:space="preserve"> as stated in the study design</w:t>
      </w:r>
      <w:r w:rsidR="00CA2110" w:rsidRPr="00877AEE">
        <w:rPr>
          <w:sz w:val="22"/>
          <w:szCs w:val="22"/>
        </w:rPr>
        <w:t xml:space="preserve"> for variables in Table 1 of article 1</w:t>
      </w:r>
      <w:r w:rsidRPr="00877AEE">
        <w:rPr>
          <w:sz w:val="22"/>
          <w:szCs w:val="22"/>
        </w:rPr>
        <w:t xml:space="preserve">. </w:t>
      </w:r>
    </w:p>
    <w:p w14:paraId="430FD756" w14:textId="722357D3" w:rsidR="009A04A5" w:rsidRPr="00877AEE" w:rsidRDefault="009A04A5" w:rsidP="00565E69">
      <w:pPr>
        <w:pStyle w:val="ListParagraph"/>
        <w:numPr>
          <w:ilvl w:val="0"/>
          <w:numId w:val="8"/>
        </w:numPr>
        <w:suppressAutoHyphens w:val="0"/>
        <w:spacing w:before="240" w:line="276" w:lineRule="auto"/>
        <w:rPr>
          <w:sz w:val="22"/>
          <w:szCs w:val="22"/>
        </w:rPr>
      </w:pPr>
      <w:r w:rsidRPr="00877AEE">
        <w:rPr>
          <w:sz w:val="22"/>
          <w:szCs w:val="22"/>
        </w:rPr>
        <w:t>The cell sizes are small, i.e., more than 80% of expected frequencies are higher than the value 5.</w:t>
      </w:r>
      <w:r w:rsidR="00D62903" w:rsidRPr="00877AEE">
        <w:rPr>
          <w:sz w:val="22"/>
          <w:szCs w:val="22"/>
        </w:rPr>
        <w:t xml:space="preserve"> This will be tested by a</w:t>
      </w:r>
      <w:r w:rsidR="00235B6B" w:rsidRPr="00877AEE">
        <w:rPr>
          <w:sz w:val="22"/>
          <w:szCs w:val="22"/>
        </w:rPr>
        <w:t xml:space="preserve"> contingency</w:t>
      </w:r>
      <w:r w:rsidR="00D62903" w:rsidRPr="00877AEE">
        <w:rPr>
          <w:sz w:val="22"/>
          <w:szCs w:val="22"/>
        </w:rPr>
        <w:t xml:space="preserve"> table for expected frequencies</w:t>
      </w:r>
      <w:r w:rsidR="00235B6B" w:rsidRPr="00877AEE">
        <w:rPr>
          <w:sz w:val="22"/>
          <w:szCs w:val="22"/>
        </w:rPr>
        <w:t xml:space="preserve"> showing diabetic status (</w:t>
      </w:r>
      <w:r w:rsidR="00CA2110" w:rsidRPr="00877AEE">
        <w:rPr>
          <w:sz w:val="22"/>
          <w:szCs w:val="22"/>
        </w:rPr>
        <w:t>columns</w:t>
      </w:r>
      <w:r w:rsidR="00235B6B" w:rsidRPr="00877AEE">
        <w:rPr>
          <w:sz w:val="22"/>
          <w:szCs w:val="22"/>
        </w:rPr>
        <w:t>) and treatment category (</w:t>
      </w:r>
      <w:r w:rsidR="00CA2110" w:rsidRPr="00877AEE">
        <w:rPr>
          <w:sz w:val="22"/>
          <w:szCs w:val="22"/>
        </w:rPr>
        <w:t>rows</w:t>
      </w:r>
      <w:r w:rsidR="00235B6B" w:rsidRPr="00877AEE">
        <w:rPr>
          <w:sz w:val="22"/>
          <w:szCs w:val="22"/>
        </w:rPr>
        <w:t>) with row percentages</w:t>
      </w:r>
      <w:r w:rsidR="00D62903" w:rsidRPr="00877AEE">
        <w:rPr>
          <w:sz w:val="22"/>
          <w:szCs w:val="22"/>
        </w:rPr>
        <w:t>.</w:t>
      </w:r>
    </w:p>
    <w:p w14:paraId="1CB93CB1" w14:textId="7926B1AD" w:rsidR="00D62903" w:rsidRPr="00877AEE" w:rsidRDefault="00D62903" w:rsidP="00D62903">
      <w:pPr>
        <w:rPr>
          <w:bCs/>
          <w:sz w:val="22"/>
          <w:szCs w:val="22"/>
        </w:rPr>
      </w:pPr>
      <w:r w:rsidRPr="00877AEE">
        <w:rPr>
          <w:bCs/>
          <w:i/>
          <w:iCs/>
          <w:sz w:val="22"/>
          <w:szCs w:val="22"/>
        </w:rPr>
        <w:t xml:space="preserve">Chi-squared test will be used to </w:t>
      </w:r>
      <w:r w:rsidR="00565E69" w:rsidRPr="00877AEE">
        <w:rPr>
          <w:bCs/>
          <w:i/>
          <w:iCs/>
          <w:sz w:val="22"/>
          <w:szCs w:val="22"/>
        </w:rPr>
        <w:t>investigate</w:t>
      </w:r>
      <w:r w:rsidRPr="00877AEE">
        <w:rPr>
          <w:bCs/>
          <w:i/>
          <w:iCs/>
          <w:sz w:val="22"/>
          <w:szCs w:val="22"/>
        </w:rPr>
        <w:t xml:space="preserve"> the relationship between treatment categories (sacubitril/valsartan and valsartan only) and coronary artery disease status</w:t>
      </w:r>
      <w:r w:rsidRPr="00877AEE">
        <w:rPr>
          <w:bCs/>
          <w:sz w:val="22"/>
          <w:szCs w:val="22"/>
        </w:rPr>
        <w:t>.</w:t>
      </w:r>
      <w:r w:rsidR="00B33153" w:rsidRPr="00877AEE">
        <w:rPr>
          <w:bCs/>
          <w:sz w:val="22"/>
          <w:szCs w:val="22"/>
        </w:rPr>
        <w:t xml:space="preserve"> A grouped bar chart showing percentage distribution of disease status by treatment category will be added.</w:t>
      </w:r>
    </w:p>
    <w:p w14:paraId="095A0B06" w14:textId="77777777" w:rsidR="00D62903" w:rsidRPr="00877AEE" w:rsidRDefault="00D62903" w:rsidP="00D62903">
      <w:pPr>
        <w:rPr>
          <w:bCs/>
          <w:sz w:val="22"/>
          <w:szCs w:val="22"/>
        </w:rPr>
      </w:pPr>
      <w:r w:rsidRPr="00877AEE">
        <w:rPr>
          <w:bCs/>
          <w:sz w:val="22"/>
          <w:szCs w:val="22"/>
        </w:rPr>
        <w:t>Null hypothesis: Patients’ treatment category is independent and not associated with their diabetic status.</w:t>
      </w:r>
    </w:p>
    <w:p w14:paraId="5E65ABE9" w14:textId="77777777" w:rsidR="00D62903" w:rsidRPr="00877AEE" w:rsidRDefault="00D62903" w:rsidP="00D62903">
      <w:pPr>
        <w:rPr>
          <w:bCs/>
          <w:sz w:val="22"/>
          <w:szCs w:val="22"/>
        </w:rPr>
      </w:pPr>
      <w:r w:rsidRPr="00877AEE">
        <w:rPr>
          <w:bCs/>
          <w:sz w:val="22"/>
          <w:szCs w:val="22"/>
        </w:rPr>
        <w:t>Underlying assumptions for chi-squared test:</w:t>
      </w:r>
    </w:p>
    <w:p w14:paraId="7D80F577" w14:textId="67D260FA" w:rsidR="00D62903" w:rsidRPr="00877AEE" w:rsidRDefault="00D62903" w:rsidP="00D62903">
      <w:pPr>
        <w:numPr>
          <w:ilvl w:val="0"/>
          <w:numId w:val="8"/>
        </w:numPr>
        <w:rPr>
          <w:bCs/>
          <w:sz w:val="22"/>
          <w:szCs w:val="22"/>
        </w:rPr>
      </w:pPr>
      <w:r w:rsidRPr="00877AEE">
        <w:rPr>
          <w:bCs/>
          <w:sz w:val="22"/>
          <w:szCs w:val="22"/>
        </w:rPr>
        <w:t xml:space="preserve">The observed frequencies are independent; that is the </w:t>
      </w:r>
      <w:r w:rsidR="00CA2110" w:rsidRPr="00877AEE">
        <w:rPr>
          <w:bCs/>
          <w:sz w:val="22"/>
          <w:szCs w:val="22"/>
        </w:rPr>
        <w:t>presence or absence of coronary artery disease in a patient</w:t>
      </w:r>
      <w:r w:rsidRPr="00877AEE">
        <w:rPr>
          <w:bCs/>
          <w:sz w:val="22"/>
          <w:szCs w:val="22"/>
        </w:rPr>
        <w:t xml:space="preserve"> has no effect on </w:t>
      </w:r>
      <w:r w:rsidR="00CA2110" w:rsidRPr="00877AEE">
        <w:rPr>
          <w:bCs/>
          <w:sz w:val="22"/>
          <w:szCs w:val="22"/>
        </w:rPr>
        <w:t>the assigned treatment group</w:t>
      </w:r>
      <w:r w:rsidRPr="00877AEE">
        <w:rPr>
          <w:bCs/>
          <w:sz w:val="22"/>
          <w:szCs w:val="22"/>
        </w:rPr>
        <w:t xml:space="preserve"> and measurements for coronary artery disease status were not repeated in participants as stated in the study design. </w:t>
      </w:r>
    </w:p>
    <w:p w14:paraId="397EBD81" w14:textId="51E562ED" w:rsidR="0074366D" w:rsidRPr="00877AEE" w:rsidRDefault="00D62903" w:rsidP="00B33153">
      <w:pPr>
        <w:numPr>
          <w:ilvl w:val="0"/>
          <w:numId w:val="8"/>
        </w:numPr>
        <w:rPr>
          <w:bCs/>
          <w:sz w:val="22"/>
          <w:szCs w:val="22"/>
        </w:rPr>
      </w:pPr>
      <w:r w:rsidRPr="00877AEE">
        <w:rPr>
          <w:bCs/>
          <w:sz w:val="22"/>
          <w:szCs w:val="22"/>
        </w:rPr>
        <w:t>The cell sizes are small, i.e., more than 80% of expected frequencies are higher than the value 5. This will be tested by a table for expected frequencies</w:t>
      </w:r>
      <w:r w:rsidR="00235B6B" w:rsidRPr="00877AEE">
        <w:rPr>
          <w:bCs/>
          <w:sz w:val="22"/>
          <w:szCs w:val="22"/>
        </w:rPr>
        <w:t xml:space="preserve"> showing coro</w:t>
      </w:r>
      <w:r w:rsidR="00CA2110" w:rsidRPr="00877AEE">
        <w:rPr>
          <w:bCs/>
          <w:sz w:val="22"/>
          <w:szCs w:val="22"/>
        </w:rPr>
        <w:t>nary artery disease status (columns) and treatment category (rows) with rows percentages</w:t>
      </w:r>
      <w:r w:rsidRPr="00877AEE">
        <w:rPr>
          <w:bCs/>
          <w:sz w:val="22"/>
          <w:szCs w:val="22"/>
        </w:rPr>
        <w:t>.</w:t>
      </w:r>
    </w:p>
    <w:p w14:paraId="4B61D3F8" w14:textId="6B913B18" w:rsidR="00C76C3C" w:rsidRPr="00877AEE" w:rsidRDefault="00C76C3C">
      <w:pPr>
        <w:rPr>
          <w:b/>
          <w:sz w:val="22"/>
          <w:szCs w:val="22"/>
        </w:rPr>
      </w:pPr>
      <w:r w:rsidRPr="00877AEE">
        <w:rPr>
          <w:b/>
          <w:sz w:val="22"/>
          <w:szCs w:val="22"/>
        </w:rPr>
        <w:t>Dummy tables for result presentation</w:t>
      </w:r>
    </w:p>
    <w:p w14:paraId="046E8C6E" w14:textId="6BD0BFC5" w:rsidR="003E7CB3" w:rsidRPr="00877AEE" w:rsidRDefault="003E7CB3" w:rsidP="003E7CB3">
      <w:pPr>
        <w:rPr>
          <w:bCs/>
          <w:sz w:val="22"/>
          <w:szCs w:val="22"/>
        </w:rPr>
      </w:pPr>
      <w:r w:rsidRPr="00877AEE">
        <w:rPr>
          <w:bCs/>
          <w:sz w:val="22"/>
          <w:szCs w:val="22"/>
        </w:rPr>
        <w:t xml:space="preserve">Table 1: </w:t>
      </w:r>
      <w:r w:rsidR="00855D9B" w:rsidRPr="00877AEE">
        <w:rPr>
          <w:bCs/>
          <w:sz w:val="22"/>
          <w:szCs w:val="22"/>
        </w:rPr>
        <w:t>Dummy table for s</w:t>
      </w:r>
      <w:r w:rsidRPr="00877AEE">
        <w:rPr>
          <w:bCs/>
          <w:sz w:val="22"/>
          <w:szCs w:val="22"/>
        </w:rPr>
        <w:t xml:space="preserve">ummary statistics for </w:t>
      </w:r>
      <w:r w:rsidR="00581B63" w:rsidRPr="00877AEE">
        <w:rPr>
          <w:bCs/>
          <w:sz w:val="22"/>
          <w:szCs w:val="22"/>
        </w:rPr>
        <w:t xml:space="preserve">patients’ </w:t>
      </w:r>
      <w:r w:rsidRPr="00877AEE">
        <w:rPr>
          <w:bCs/>
          <w:sz w:val="22"/>
          <w:szCs w:val="22"/>
        </w:rPr>
        <w:t>BMI</w:t>
      </w:r>
      <w:r w:rsidR="00581B63" w:rsidRPr="00877AEE">
        <w:rPr>
          <w:bCs/>
          <w:sz w:val="22"/>
          <w:szCs w:val="22"/>
        </w:rPr>
        <w:t>, age, and total cholesterol</w:t>
      </w:r>
    </w:p>
    <w:tbl>
      <w:tblPr>
        <w:tblStyle w:val="PlainTable2"/>
        <w:tblW w:w="9639" w:type="dxa"/>
        <w:tblLook w:val="04A0" w:firstRow="1" w:lastRow="0" w:firstColumn="1" w:lastColumn="0" w:noHBand="0" w:noVBand="1"/>
      </w:tblPr>
      <w:tblGrid>
        <w:gridCol w:w="2216"/>
        <w:gridCol w:w="761"/>
        <w:gridCol w:w="697"/>
        <w:gridCol w:w="1036"/>
        <w:gridCol w:w="1037"/>
        <w:gridCol w:w="1177"/>
        <w:gridCol w:w="815"/>
        <w:gridCol w:w="815"/>
        <w:gridCol w:w="1085"/>
      </w:tblGrid>
      <w:tr w:rsidR="003E7CB3" w:rsidRPr="00877AEE" w14:paraId="7D133B4B" w14:textId="77777777" w:rsidTr="00504B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tcPr>
          <w:p w14:paraId="200E164E" w14:textId="77777777" w:rsidR="003E7CB3" w:rsidRPr="00877AEE" w:rsidRDefault="003E7CB3" w:rsidP="003E7CB3">
            <w:pPr>
              <w:rPr>
                <w:sz w:val="22"/>
                <w:szCs w:val="22"/>
              </w:rPr>
            </w:pPr>
            <w:r w:rsidRPr="00877AEE">
              <w:rPr>
                <w:sz w:val="22"/>
                <w:szCs w:val="22"/>
              </w:rPr>
              <w:t>Variable</w:t>
            </w:r>
          </w:p>
        </w:tc>
        <w:tc>
          <w:tcPr>
            <w:tcW w:w="761" w:type="dxa"/>
          </w:tcPr>
          <w:p w14:paraId="577A669B"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Mean</w:t>
            </w:r>
          </w:p>
        </w:tc>
        <w:tc>
          <w:tcPr>
            <w:tcW w:w="697" w:type="dxa"/>
          </w:tcPr>
          <w:p w14:paraId="0DBF31F6"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SD</w:t>
            </w:r>
          </w:p>
        </w:tc>
        <w:tc>
          <w:tcPr>
            <w:tcW w:w="1036" w:type="dxa"/>
          </w:tcPr>
          <w:p w14:paraId="7AEC622F"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Min.</w:t>
            </w:r>
          </w:p>
        </w:tc>
        <w:tc>
          <w:tcPr>
            <w:tcW w:w="1037" w:type="dxa"/>
          </w:tcPr>
          <w:p w14:paraId="597FB1A3"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Max.</w:t>
            </w:r>
          </w:p>
        </w:tc>
        <w:tc>
          <w:tcPr>
            <w:tcW w:w="1177" w:type="dxa"/>
          </w:tcPr>
          <w:p w14:paraId="12CEB121"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Median (Q2)</w:t>
            </w:r>
          </w:p>
        </w:tc>
        <w:tc>
          <w:tcPr>
            <w:tcW w:w="815" w:type="dxa"/>
          </w:tcPr>
          <w:p w14:paraId="1E6DFC95"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Q1</w:t>
            </w:r>
          </w:p>
        </w:tc>
        <w:tc>
          <w:tcPr>
            <w:tcW w:w="815" w:type="dxa"/>
          </w:tcPr>
          <w:p w14:paraId="7C7F9F71"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Q3</w:t>
            </w:r>
          </w:p>
        </w:tc>
        <w:tc>
          <w:tcPr>
            <w:tcW w:w="1085" w:type="dxa"/>
          </w:tcPr>
          <w:p w14:paraId="47149E8C"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Total (n)</w:t>
            </w:r>
          </w:p>
        </w:tc>
      </w:tr>
      <w:tr w:rsidR="003E7CB3" w:rsidRPr="00877AEE" w14:paraId="0E889749" w14:textId="77777777" w:rsidTr="00504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tcPr>
          <w:p w14:paraId="65D6B5AA" w14:textId="77777777" w:rsidR="003E7CB3" w:rsidRPr="00877AEE" w:rsidRDefault="003E7CB3" w:rsidP="003E7CB3">
            <w:pPr>
              <w:rPr>
                <w:sz w:val="22"/>
                <w:szCs w:val="22"/>
              </w:rPr>
            </w:pPr>
            <w:r w:rsidRPr="00877AEE">
              <w:rPr>
                <w:sz w:val="22"/>
                <w:szCs w:val="22"/>
              </w:rPr>
              <w:t>BMI (kg/m</w:t>
            </w:r>
            <w:r w:rsidRPr="00877AEE">
              <w:rPr>
                <w:sz w:val="22"/>
                <w:szCs w:val="22"/>
                <w:vertAlign w:val="superscript"/>
              </w:rPr>
              <w:t>2</w:t>
            </w:r>
            <w:r w:rsidRPr="00877AEE">
              <w:rPr>
                <w:sz w:val="22"/>
                <w:szCs w:val="22"/>
              </w:rPr>
              <w:t>)</w:t>
            </w:r>
          </w:p>
        </w:tc>
        <w:tc>
          <w:tcPr>
            <w:tcW w:w="761" w:type="dxa"/>
          </w:tcPr>
          <w:p w14:paraId="790419B0" w14:textId="51D8BE58"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697" w:type="dxa"/>
          </w:tcPr>
          <w:p w14:paraId="2D5A7A76" w14:textId="37B786B8"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w:t>
            </w:r>
            <w:r w:rsidR="003E7CB3" w:rsidRPr="00877AEE">
              <w:rPr>
                <w:bCs/>
                <w:sz w:val="22"/>
                <w:szCs w:val="22"/>
              </w:rPr>
              <w:t>.</w:t>
            </w:r>
            <w:r w:rsidRPr="00877AEE">
              <w:rPr>
                <w:bCs/>
                <w:sz w:val="22"/>
                <w:szCs w:val="22"/>
              </w:rPr>
              <w:t>x</w:t>
            </w:r>
            <w:proofErr w:type="spellEnd"/>
          </w:p>
        </w:tc>
        <w:tc>
          <w:tcPr>
            <w:tcW w:w="1036" w:type="dxa"/>
          </w:tcPr>
          <w:p w14:paraId="0318CEB9" w14:textId="29B309E8"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w:t>
            </w:r>
            <w:r w:rsidR="003E7CB3" w:rsidRPr="00877AEE">
              <w:rPr>
                <w:bCs/>
                <w:sz w:val="22"/>
                <w:szCs w:val="22"/>
              </w:rPr>
              <w:t>.</w:t>
            </w:r>
            <w:r w:rsidRPr="00877AEE">
              <w:rPr>
                <w:bCs/>
                <w:sz w:val="22"/>
                <w:szCs w:val="22"/>
              </w:rPr>
              <w:t>x</w:t>
            </w:r>
            <w:proofErr w:type="spellEnd"/>
          </w:p>
        </w:tc>
        <w:tc>
          <w:tcPr>
            <w:tcW w:w="1037" w:type="dxa"/>
          </w:tcPr>
          <w:p w14:paraId="69BF381E" w14:textId="49DBDFC1"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w:t>
            </w:r>
            <w:r w:rsidR="003E7CB3" w:rsidRPr="00877AEE">
              <w:rPr>
                <w:bCs/>
                <w:sz w:val="22"/>
                <w:szCs w:val="22"/>
              </w:rPr>
              <w:t>.</w:t>
            </w:r>
            <w:r w:rsidRPr="00877AEE">
              <w:rPr>
                <w:bCs/>
                <w:sz w:val="22"/>
                <w:szCs w:val="22"/>
              </w:rPr>
              <w:t>x</w:t>
            </w:r>
            <w:proofErr w:type="spellEnd"/>
          </w:p>
        </w:tc>
        <w:tc>
          <w:tcPr>
            <w:tcW w:w="1177" w:type="dxa"/>
          </w:tcPr>
          <w:p w14:paraId="67D8B77B" w14:textId="16C15CB4"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w:t>
            </w:r>
            <w:r w:rsidR="003E7CB3" w:rsidRPr="00877AEE">
              <w:rPr>
                <w:bCs/>
                <w:sz w:val="22"/>
                <w:szCs w:val="22"/>
              </w:rPr>
              <w:t>.</w:t>
            </w:r>
            <w:r w:rsidRPr="00877AEE">
              <w:rPr>
                <w:bCs/>
                <w:sz w:val="22"/>
                <w:szCs w:val="22"/>
              </w:rPr>
              <w:t>x</w:t>
            </w:r>
            <w:proofErr w:type="spellEnd"/>
          </w:p>
        </w:tc>
        <w:tc>
          <w:tcPr>
            <w:tcW w:w="815" w:type="dxa"/>
          </w:tcPr>
          <w:p w14:paraId="0003DFB3" w14:textId="0E3CBD4F"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815" w:type="dxa"/>
          </w:tcPr>
          <w:p w14:paraId="2FA98CBA" w14:textId="532C08D4"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1085" w:type="dxa"/>
          </w:tcPr>
          <w:p w14:paraId="168885FA" w14:textId="5CB1E3A6"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w:t>
            </w:r>
            <w:proofErr w:type="spellEnd"/>
          </w:p>
        </w:tc>
      </w:tr>
      <w:tr w:rsidR="003E7CB3" w:rsidRPr="00877AEE" w14:paraId="4AF0467C" w14:textId="77777777" w:rsidTr="00504BAA">
        <w:tc>
          <w:tcPr>
            <w:cnfStyle w:val="001000000000" w:firstRow="0" w:lastRow="0" w:firstColumn="1" w:lastColumn="0" w:oddVBand="0" w:evenVBand="0" w:oddHBand="0" w:evenHBand="0" w:firstRowFirstColumn="0" w:firstRowLastColumn="0" w:lastRowFirstColumn="0" w:lastRowLastColumn="0"/>
            <w:tcW w:w="2216" w:type="dxa"/>
          </w:tcPr>
          <w:p w14:paraId="292083FB" w14:textId="2ECDCEE3" w:rsidR="003E7CB3" w:rsidRPr="00877AEE" w:rsidRDefault="003E7CB3" w:rsidP="003E7CB3">
            <w:pPr>
              <w:rPr>
                <w:sz w:val="22"/>
                <w:szCs w:val="22"/>
              </w:rPr>
            </w:pPr>
            <w:r w:rsidRPr="00877AEE">
              <w:rPr>
                <w:sz w:val="22"/>
                <w:szCs w:val="22"/>
              </w:rPr>
              <w:t>A</w:t>
            </w:r>
            <w:r w:rsidR="00581B63" w:rsidRPr="00877AEE">
              <w:rPr>
                <w:sz w:val="22"/>
                <w:szCs w:val="22"/>
              </w:rPr>
              <w:t>ge</w:t>
            </w:r>
            <w:r w:rsidRPr="00877AEE">
              <w:rPr>
                <w:sz w:val="22"/>
                <w:szCs w:val="22"/>
              </w:rPr>
              <w:t xml:space="preserve"> (</w:t>
            </w:r>
            <w:r w:rsidR="00581B63" w:rsidRPr="00877AEE">
              <w:rPr>
                <w:sz w:val="22"/>
                <w:szCs w:val="22"/>
              </w:rPr>
              <w:t>years</w:t>
            </w:r>
            <w:r w:rsidRPr="00877AEE">
              <w:rPr>
                <w:sz w:val="22"/>
                <w:szCs w:val="22"/>
              </w:rPr>
              <w:t>)</w:t>
            </w:r>
          </w:p>
        </w:tc>
        <w:tc>
          <w:tcPr>
            <w:tcW w:w="761" w:type="dxa"/>
          </w:tcPr>
          <w:p w14:paraId="5F73F5B5" w14:textId="535BF03F" w:rsidR="003E7CB3" w:rsidRPr="00877AEE" w:rsidRDefault="004D57BB"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697" w:type="dxa"/>
          </w:tcPr>
          <w:p w14:paraId="7EA607D0" w14:textId="084F2A87" w:rsidR="003E7CB3" w:rsidRPr="00877AEE" w:rsidRDefault="004D57BB"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1036" w:type="dxa"/>
          </w:tcPr>
          <w:p w14:paraId="4286C407" w14:textId="4ECED092" w:rsidR="003E7CB3" w:rsidRPr="00877AEE" w:rsidRDefault="004D57BB"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1037" w:type="dxa"/>
          </w:tcPr>
          <w:p w14:paraId="471B17FC" w14:textId="7204CD98" w:rsidR="003E7CB3" w:rsidRPr="00877AEE" w:rsidRDefault="004D57BB"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1177" w:type="dxa"/>
          </w:tcPr>
          <w:p w14:paraId="7573F769" w14:textId="514F5613" w:rsidR="003E7CB3" w:rsidRPr="00877AEE" w:rsidRDefault="004D57BB"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815" w:type="dxa"/>
          </w:tcPr>
          <w:p w14:paraId="7CE76151" w14:textId="34E4ED47" w:rsidR="003E7CB3" w:rsidRPr="00877AEE" w:rsidRDefault="004D57BB"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815" w:type="dxa"/>
          </w:tcPr>
          <w:p w14:paraId="538D491A" w14:textId="060FDCE0" w:rsidR="003E7CB3" w:rsidRPr="00877AEE" w:rsidRDefault="004D57BB"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1085" w:type="dxa"/>
          </w:tcPr>
          <w:p w14:paraId="6E3A3AD7" w14:textId="5636B859" w:rsidR="003E7CB3" w:rsidRPr="00877AEE" w:rsidRDefault="00C27D8A"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w:t>
            </w:r>
            <w:r w:rsidR="004D57BB" w:rsidRPr="00877AEE">
              <w:rPr>
                <w:bCs/>
                <w:sz w:val="22"/>
                <w:szCs w:val="22"/>
              </w:rPr>
              <w:t>xx</w:t>
            </w:r>
            <w:proofErr w:type="spellEnd"/>
          </w:p>
        </w:tc>
      </w:tr>
      <w:tr w:rsidR="00581B63" w:rsidRPr="00877AEE" w14:paraId="5D7CB359" w14:textId="77777777" w:rsidTr="00504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tcPr>
          <w:p w14:paraId="37467037" w14:textId="7939953E" w:rsidR="00581B63" w:rsidRPr="00877AEE" w:rsidRDefault="00581B63" w:rsidP="003E7CB3">
            <w:pPr>
              <w:rPr>
                <w:sz w:val="22"/>
                <w:szCs w:val="22"/>
              </w:rPr>
            </w:pPr>
            <w:r w:rsidRPr="00877AEE">
              <w:rPr>
                <w:sz w:val="22"/>
                <w:szCs w:val="22"/>
              </w:rPr>
              <w:t>Total cholesterol (mg/dL)</w:t>
            </w:r>
          </w:p>
        </w:tc>
        <w:tc>
          <w:tcPr>
            <w:tcW w:w="761" w:type="dxa"/>
          </w:tcPr>
          <w:p w14:paraId="244BBEFB" w14:textId="47DE5159" w:rsidR="00581B6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xxx.x</w:t>
            </w:r>
            <w:proofErr w:type="spellEnd"/>
          </w:p>
        </w:tc>
        <w:tc>
          <w:tcPr>
            <w:tcW w:w="697" w:type="dxa"/>
          </w:tcPr>
          <w:p w14:paraId="08EA643A" w14:textId="36E39800" w:rsidR="00581B6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w:t>
            </w:r>
            <w:proofErr w:type="spellEnd"/>
          </w:p>
        </w:tc>
        <w:tc>
          <w:tcPr>
            <w:tcW w:w="1036" w:type="dxa"/>
          </w:tcPr>
          <w:p w14:paraId="2313ABA9" w14:textId="68467F72" w:rsidR="00581B6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xxx.x</w:t>
            </w:r>
            <w:proofErr w:type="spellEnd"/>
          </w:p>
        </w:tc>
        <w:tc>
          <w:tcPr>
            <w:tcW w:w="1037" w:type="dxa"/>
          </w:tcPr>
          <w:p w14:paraId="44AD3AC6" w14:textId="308B542E" w:rsidR="00581B6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xxx.x</w:t>
            </w:r>
            <w:proofErr w:type="spellEnd"/>
          </w:p>
        </w:tc>
        <w:tc>
          <w:tcPr>
            <w:tcW w:w="1177" w:type="dxa"/>
          </w:tcPr>
          <w:p w14:paraId="44B4A99A" w14:textId="41BBBDC1" w:rsidR="00581B6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xxx.x</w:t>
            </w:r>
            <w:proofErr w:type="spellEnd"/>
          </w:p>
        </w:tc>
        <w:tc>
          <w:tcPr>
            <w:tcW w:w="815" w:type="dxa"/>
          </w:tcPr>
          <w:p w14:paraId="61DB5375" w14:textId="7A982833" w:rsidR="00581B6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w:t>
            </w:r>
            <w:r w:rsidR="00581B63" w:rsidRPr="00877AEE">
              <w:rPr>
                <w:bCs/>
                <w:sz w:val="22"/>
                <w:szCs w:val="22"/>
              </w:rPr>
              <w:t>.</w:t>
            </w:r>
            <w:r w:rsidRPr="00877AEE">
              <w:rPr>
                <w:bCs/>
                <w:sz w:val="22"/>
                <w:szCs w:val="22"/>
              </w:rPr>
              <w:t>x</w:t>
            </w:r>
            <w:proofErr w:type="spellEnd"/>
          </w:p>
        </w:tc>
        <w:tc>
          <w:tcPr>
            <w:tcW w:w="815" w:type="dxa"/>
          </w:tcPr>
          <w:p w14:paraId="361D9987" w14:textId="10B16836" w:rsidR="00581B6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xxx.x</w:t>
            </w:r>
            <w:proofErr w:type="spellEnd"/>
          </w:p>
        </w:tc>
        <w:tc>
          <w:tcPr>
            <w:tcW w:w="1085" w:type="dxa"/>
          </w:tcPr>
          <w:p w14:paraId="2897AAB5" w14:textId="375CBC73" w:rsidR="00581B63" w:rsidRPr="00877AEE" w:rsidRDefault="00C27D8A"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X</w:t>
            </w:r>
            <w:r w:rsidR="004D57BB" w:rsidRPr="00877AEE">
              <w:rPr>
                <w:bCs/>
                <w:sz w:val="22"/>
                <w:szCs w:val="22"/>
              </w:rPr>
              <w:t>xx</w:t>
            </w:r>
            <w:proofErr w:type="spellEnd"/>
          </w:p>
        </w:tc>
      </w:tr>
    </w:tbl>
    <w:p w14:paraId="5F76EBCA" w14:textId="77777777" w:rsidR="00581B63" w:rsidRPr="00877AEE" w:rsidRDefault="00581B63" w:rsidP="003E7CB3">
      <w:pPr>
        <w:rPr>
          <w:bCs/>
          <w:sz w:val="22"/>
          <w:szCs w:val="22"/>
        </w:rPr>
      </w:pPr>
    </w:p>
    <w:p w14:paraId="6D68B88F" w14:textId="2327A7B9" w:rsidR="003E7CB3" w:rsidRPr="00877AEE" w:rsidRDefault="003E7CB3" w:rsidP="003E7CB3">
      <w:pPr>
        <w:rPr>
          <w:bCs/>
          <w:sz w:val="22"/>
          <w:szCs w:val="22"/>
        </w:rPr>
      </w:pPr>
      <w:r w:rsidRPr="00877AEE">
        <w:rPr>
          <w:bCs/>
          <w:sz w:val="22"/>
          <w:szCs w:val="22"/>
        </w:rPr>
        <w:t>Table 2: D</w:t>
      </w:r>
      <w:r w:rsidR="00855D9B" w:rsidRPr="00877AEE">
        <w:rPr>
          <w:bCs/>
          <w:sz w:val="22"/>
          <w:szCs w:val="22"/>
        </w:rPr>
        <w:t>ummy table for d</w:t>
      </w:r>
      <w:r w:rsidRPr="00877AEE">
        <w:rPr>
          <w:bCs/>
          <w:sz w:val="22"/>
          <w:szCs w:val="22"/>
        </w:rPr>
        <w:t xml:space="preserve">istribution and percentage occurrences for </w:t>
      </w:r>
      <w:r w:rsidR="004D57BB" w:rsidRPr="00877AEE">
        <w:rPr>
          <w:bCs/>
          <w:sz w:val="22"/>
          <w:szCs w:val="22"/>
        </w:rPr>
        <w:t>treatment categories, diabetes, and coronary artery disease</w:t>
      </w:r>
    </w:p>
    <w:tbl>
      <w:tblPr>
        <w:tblStyle w:val="PlainTable2"/>
        <w:tblW w:w="0" w:type="auto"/>
        <w:tblLook w:val="04A0" w:firstRow="1" w:lastRow="0" w:firstColumn="1" w:lastColumn="0" w:noHBand="0" w:noVBand="1"/>
      </w:tblPr>
      <w:tblGrid>
        <w:gridCol w:w="3116"/>
        <w:gridCol w:w="3117"/>
        <w:gridCol w:w="3117"/>
      </w:tblGrid>
      <w:tr w:rsidR="003E7CB3" w:rsidRPr="00877AEE" w14:paraId="71F0A7F0" w14:textId="77777777" w:rsidTr="00504BAA">
        <w:trPr>
          <w:cnfStyle w:val="100000000000" w:firstRow="1" w:lastRow="0" w:firstColumn="0" w:lastColumn="0" w:oddVBand="0" w:evenVBand="0" w:oddHBand="0" w:evenHBand="0" w:firstRowFirstColumn="0" w:firstRowLastColumn="0" w:lastRowFirstColumn="0" w:lastRowLastColumn="0"/>
          <w:trHeight w:hRule="exact" w:val="510"/>
        </w:trPr>
        <w:tc>
          <w:tcPr>
            <w:cnfStyle w:val="001000000000" w:firstRow="0" w:lastRow="0" w:firstColumn="1" w:lastColumn="0" w:oddVBand="0" w:evenVBand="0" w:oddHBand="0" w:evenHBand="0" w:firstRowFirstColumn="0" w:firstRowLastColumn="0" w:lastRowFirstColumn="0" w:lastRowLastColumn="0"/>
            <w:tcW w:w="3116" w:type="dxa"/>
          </w:tcPr>
          <w:p w14:paraId="657D32D1" w14:textId="77777777" w:rsidR="003E7CB3" w:rsidRPr="00877AEE" w:rsidRDefault="003E7CB3" w:rsidP="003E7CB3">
            <w:pPr>
              <w:rPr>
                <w:sz w:val="22"/>
                <w:szCs w:val="22"/>
              </w:rPr>
            </w:pPr>
            <w:r w:rsidRPr="00877AEE">
              <w:rPr>
                <w:sz w:val="22"/>
                <w:szCs w:val="22"/>
              </w:rPr>
              <w:t>Variable</w:t>
            </w:r>
          </w:p>
        </w:tc>
        <w:tc>
          <w:tcPr>
            <w:tcW w:w="3117" w:type="dxa"/>
          </w:tcPr>
          <w:p w14:paraId="0F137949" w14:textId="77777777" w:rsidR="003E7CB3" w:rsidRPr="00877AEE" w:rsidRDefault="003E7CB3" w:rsidP="003E7CB3">
            <w:pPr>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Variable cases</w:t>
            </w:r>
          </w:p>
        </w:tc>
        <w:tc>
          <w:tcPr>
            <w:tcW w:w="3117" w:type="dxa"/>
          </w:tcPr>
          <w:p w14:paraId="79209492" w14:textId="77777777" w:rsidR="003E7CB3" w:rsidRPr="00877AEE" w:rsidRDefault="003E7CB3" w:rsidP="00A033D8">
            <w:pPr>
              <w:jc w:val="right"/>
              <w:cnfStyle w:val="100000000000" w:firstRow="1" w:lastRow="0" w:firstColumn="0" w:lastColumn="0" w:oddVBand="0" w:evenVBand="0" w:oddHBand="0" w:evenHBand="0" w:firstRowFirstColumn="0" w:firstRowLastColumn="0" w:lastRowFirstColumn="0" w:lastRowLastColumn="0"/>
              <w:rPr>
                <w:sz w:val="22"/>
                <w:szCs w:val="22"/>
              </w:rPr>
            </w:pPr>
            <w:r w:rsidRPr="00877AEE">
              <w:rPr>
                <w:sz w:val="22"/>
                <w:szCs w:val="22"/>
              </w:rPr>
              <w:t>Number (percentage %)</w:t>
            </w:r>
          </w:p>
        </w:tc>
      </w:tr>
      <w:tr w:rsidR="003E7CB3" w:rsidRPr="00877AEE" w14:paraId="6F382BD7" w14:textId="77777777" w:rsidTr="00504BAA">
        <w:trPr>
          <w:cnfStyle w:val="000000100000" w:firstRow="0" w:lastRow="0" w:firstColumn="0" w:lastColumn="0" w:oddVBand="0" w:evenVBand="0" w:oddHBand="1" w:evenHBand="0" w:firstRowFirstColumn="0" w:firstRowLastColumn="0" w:lastRowFirstColumn="0" w:lastRowLastColumn="0"/>
          <w:trHeight w:hRule="exact" w:val="51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3867889E" w14:textId="240989C1" w:rsidR="003E7CB3" w:rsidRPr="00877AEE" w:rsidRDefault="00581B63" w:rsidP="003E7CB3">
            <w:pPr>
              <w:rPr>
                <w:sz w:val="22"/>
                <w:szCs w:val="22"/>
              </w:rPr>
            </w:pPr>
            <w:r w:rsidRPr="00877AEE">
              <w:rPr>
                <w:sz w:val="22"/>
                <w:szCs w:val="22"/>
              </w:rPr>
              <w:t>Treatment</w:t>
            </w:r>
          </w:p>
        </w:tc>
        <w:tc>
          <w:tcPr>
            <w:tcW w:w="3117" w:type="dxa"/>
          </w:tcPr>
          <w:p w14:paraId="76F0D48F" w14:textId="4EC0D972" w:rsidR="003E7CB3" w:rsidRPr="00877AEE" w:rsidRDefault="00581B63" w:rsidP="003E7CB3">
            <w:pPr>
              <w:cnfStyle w:val="000000100000" w:firstRow="0" w:lastRow="0" w:firstColumn="0" w:lastColumn="0" w:oddVBand="0" w:evenVBand="0" w:oddHBand="1" w:evenHBand="0" w:firstRowFirstColumn="0" w:firstRowLastColumn="0" w:lastRowFirstColumn="0" w:lastRowLastColumn="0"/>
              <w:rPr>
                <w:bCs/>
                <w:sz w:val="22"/>
                <w:szCs w:val="22"/>
              </w:rPr>
            </w:pPr>
            <w:r w:rsidRPr="00877AEE">
              <w:rPr>
                <w:sz w:val="22"/>
                <w:szCs w:val="22"/>
              </w:rPr>
              <w:t>Sacubitril/valsartan</w:t>
            </w:r>
          </w:p>
        </w:tc>
        <w:tc>
          <w:tcPr>
            <w:tcW w:w="3117" w:type="dxa"/>
          </w:tcPr>
          <w:p w14:paraId="101776E0" w14:textId="58CCC50A" w:rsidR="003E7CB3" w:rsidRPr="00877AEE" w:rsidRDefault="00581B63" w:rsidP="00A033D8">
            <w:pPr>
              <w:jc w:val="right"/>
              <w:cnfStyle w:val="000000100000" w:firstRow="0" w:lastRow="0" w:firstColumn="0" w:lastColumn="0" w:oddVBand="0" w:evenVBand="0" w:oddHBand="1" w:evenHBand="0" w:firstRowFirstColumn="0" w:firstRowLastColumn="0" w:lastRowFirstColumn="0" w:lastRowLastColumn="0"/>
              <w:rPr>
                <w:bCs/>
                <w:sz w:val="22"/>
                <w:szCs w:val="22"/>
              </w:rPr>
            </w:pPr>
            <w:r w:rsidRPr="00877AEE">
              <w:rPr>
                <w:bCs/>
                <w:sz w:val="22"/>
                <w:szCs w:val="22"/>
              </w:rPr>
              <w:t>n</w:t>
            </w:r>
            <w:r w:rsidR="003E7CB3" w:rsidRPr="00877AEE">
              <w:rPr>
                <w:bCs/>
                <w:sz w:val="22"/>
                <w:szCs w:val="22"/>
              </w:rPr>
              <w:t xml:space="preserve"> (</w:t>
            </w:r>
            <w:r w:rsidRPr="00877AEE">
              <w:rPr>
                <w:bCs/>
                <w:sz w:val="22"/>
                <w:szCs w:val="22"/>
              </w:rPr>
              <w:t>%</w:t>
            </w:r>
            <w:r w:rsidR="003E7CB3" w:rsidRPr="00877AEE">
              <w:rPr>
                <w:bCs/>
                <w:sz w:val="22"/>
                <w:szCs w:val="22"/>
              </w:rPr>
              <w:t>)</w:t>
            </w:r>
          </w:p>
        </w:tc>
      </w:tr>
      <w:tr w:rsidR="003E7CB3" w:rsidRPr="00877AEE" w14:paraId="336040BC" w14:textId="77777777" w:rsidTr="00504BAA">
        <w:trPr>
          <w:trHeight w:hRule="exact" w:val="510"/>
        </w:trPr>
        <w:tc>
          <w:tcPr>
            <w:cnfStyle w:val="001000000000" w:firstRow="0" w:lastRow="0" w:firstColumn="1" w:lastColumn="0" w:oddVBand="0" w:evenVBand="0" w:oddHBand="0" w:evenHBand="0" w:firstRowFirstColumn="0" w:firstRowLastColumn="0" w:lastRowFirstColumn="0" w:lastRowLastColumn="0"/>
            <w:tcW w:w="3116" w:type="dxa"/>
            <w:vMerge/>
          </w:tcPr>
          <w:p w14:paraId="58F6C759" w14:textId="77777777" w:rsidR="003E7CB3" w:rsidRPr="00877AEE" w:rsidRDefault="003E7CB3" w:rsidP="003E7CB3">
            <w:pPr>
              <w:rPr>
                <w:sz w:val="22"/>
                <w:szCs w:val="22"/>
              </w:rPr>
            </w:pPr>
          </w:p>
        </w:tc>
        <w:tc>
          <w:tcPr>
            <w:tcW w:w="3117" w:type="dxa"/>
          </w:tcPr>
          <w:p w14:paraId="0E4A7F12" w14:textId="63FD61A9" w:rsidR="003E7CB3" w:rsidRPr="00877AEE" w:rsidRDefault="00581B63" w:rsidP="003E7CB3">
            <w:pPr>
              <w:cnfStyle w:val="000000000000" w:firstRow="0" w:lastRow="0" w:firstColumn="0" w:lastColumn="0" w:oddVBand="0" w:evenVBand="0" w:oddHBand="0" w:evenHBand="0" w:firstRowFirstColumn="0" w:firstRowLastColumn="0" w:lastRowFirstColumn="0" w:lastRowLastColumn="0"/>
              <w:rPr>
                <w:bCs/>
                <w:sz w:val="22"/>
                <w:szCs w:val="22"/>
              </w:rPr>
            </w:pPr>
            <w:r w:rsidRPr="00877AEE">
              <w:rPr>
                <w:bCs/>
                <w:sz w:val="22"/>
                <w:szCs w:val="22"/>
              </w:rPr>
              <w:t>Valsartan</w:t>
            </w:r>
          </w:p>
        </w:tc>
        <w:tc>
          <w:tcPr>
            <w:tcW w:w="3117" w:type="dxa"/>
          </w:tcPr>
          <w:p w14:paraId="5AF991EE" w14:textId="71897836" w:rsidR="003E7CB3" w:rsidRPr="00877AEE" w:rsidRDefault="00581B63" w:rsidP="00A033D8">
            <w:pPr>
              <w:jc w:val="right"/>
              <w:cnfStyle w:val="000000000000" w:firstRow="0" w:lastRow="0" w:firstColumn="0" w:lastColumn="0" w:oddVBand="0" w:evenVBand="0" w:oddHBand="0" w:evenHBand="0" w:firstRowFirstColumn="0" w:firstRowLastColumn="0" w:lastRowFirstColumn="0" w:lastRowLastColumn="0"/>
              <w:rPr>
                <w:bCs/>
                <w:sz w:val="22"/>
                <w:szCs w:val="22"/>
              </w:rPr>
            </w:pPr>
            <w:r w:rsidRPr="00877AEE">
              <w:rPr>
                <w:bCs/>
                <w:sz w:val="22"/>
                <w:szCs w:val="22"/>
              </w:rPr>
              <w:t>n</w:t>
            </w:r>
            <w:r w:rsidR="003E7CB3" w:rsidRPr="00877AEE">
              <w:rPr>
                <w:bCs/>
                <w:sz w:val="22"/>
                <w:szCs w:val="22"/>
              </w:rPr>
              <w:t xml:space="preserve"> (</w:t>
            </w:r>
            <w:r w:rsidRPr="00877AEE">
              <w:rPr>
                <w:bCs/>
                <w:sz w:val="22"/>
                <w:szCs w:val="22"/>
              </w:rPr>
              <w:t>%</w:t>
            </w:r>
            <w:r w:rsidR="003E7CB3" w:rsidRPr="00877AEE">
              <w:rPr>
                <w:bCs/>
                <w:sz w:val="22"/>
                <w:szCs w:val="22"/>
              </w:rPr>
              <w:t>)</w:t>
            </w:r>
          </w:p>
        </w:tc>
      </w:tr>
      <w:tr w:rsidR="003E7CB3" w:rsidRPr="00877AEE" w14:paraId="233FD794" w14:textId="77777777" w:rsidTr="00504BAA">
        <w:trPr>
          <w:cnfStyle w:val="000000100000" w:firstRow="0" w:lastRow="0" w:firstColumn="0" w:lastColumn="0" w:oddVBand="0" w:evenVBand="0" w:oddHBand="1" w:evenHBand="0" w:firstRowFirstColumn="0" w:firstRowLastColumn="0" w:lastRowFirstColumn="0" w:lastRowLastColumn="0"/>
          <w:trHeight w:hRule="exact" w:val="51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0EA04E02" w14:textId="749770DA" w:rsidR="003E7CB3" w:rsidRPr="00877AEE" w:rsidRDefault="004D57BB" w:rsidP="003E7CB3">
            <w:pPr>
              <w:rPr>
                <w:sz w:val="22"/>
                <w:szCs w:val="22"/>
              </w:rPr>
            </w:pPr>
            <w:r w:rsidRPr="00877AEE">
              <w:rPr>
                <w:sz w:val="22"/>
                <w:szCs w:val="22"/>
              </w:rPr>
              <w:t>Diabetes</w:t>
            </w:r>
          </w:p>
        </w:tc>
        <w:tc>
          <w:tcPr>
            <w:tcW w:w="3117" w:type="dxa"/>
          </w:tcPr>
          <w:p w14:paraId="36DD50CF" w14:textId="60348C82" w:rsidR="003E7CB3" w:rsidRPr="00877AEE" w:rsidRDefault="00581B63" w:rsidP="003E7CB3">
            <w:pPr>
              <w:cnfStyle w:val="000000100000" w:firstRow="0" w:lastRow="0" w:firstColumn="0" w:lastColumn="0" w:oddVBand="0" w:evenVBand="0" w:oddHBand="1" w:evenHBand="0" w:firstRowFirstColumn="0" w:firstRowLastColumn="0" w:lastRowFirstColumn="0" w:lastRowLastColumn="0"/>
              <w:rPr>
                <w:bCs/>
                <w:sz w:val="22"/>
                <w:szCs w:val="22"/>
              </w:rPr>
            </w:pPr>
            <w:r w:rsidRPr="00877AEE">
              <w:rPr>
                <w:bCs/>
                <w:sz w:val="22"/>
                <w:szCs w:val="22"/>
              </w:rPr>
              <w:t>Diabetic</w:t>
            </w:r>
          </w:p>
        </w:tc>
        <w:tc>
          <w:tcPr>
            <w:tcW w:w="3117" w:type="dxa"/>
          </w:tcPr>
          <w:p w14:paraId="6371E3DF" w14:textId="08736275" w:rsidR="003E7CB3" w:rsidRPr="00877AEE" w:rsidRDefault="003E7CB3" w:rsidP="00A033D8">
            <w:pPr>
              <w:jc w:val="right"/>
              <w:cnfStyle w:val="000000100000" w:firstRow="0" w:lastRow="0" w:firstColumn="0" w:lastColumn="0" w:oddVBand="0" w:evenVBand="0" w:oddHBand="1" w:evenHBand="0" w:firstRowFirstColumn="0" w:firstRowLastColumn="0" w:lastRowFirstColumn="0" w:lastRowLastColumn="0"/>
              <w:rPr>
                <w:bCs/>
                <w:sz w:val="22"/>
                <w:szCs w:val="22"/>
              </w:rPr>
            </w:pPr>
            <w:r w:rsidRPr="00877AEE">
              <w:rPr>
                <w:bCs/>
                <w:sz w:val="22"/>
                <w:szCs w:val="22"/>
              </w:rPr>
              <w:t xml:space="preserve"> </w:t>
            </w:r>
            <w:r w:rsidR="004D57BB" w:rsidRPr="00877AEE">
              <w:rPr>
                <w:bCs/>
                <w:sz w:val="22"/>
                <w:szCs w:val="22"/>
              </w:rPr>
              <w:t>n</w:t>
            </w:r>
            <w:r w:rsidR="00581B63" w:rsidRPr="00877AEE">
              <w:rPr>
                <w:bCs/>
                <w:sz w:val="22"/>
                <w:szCs w:val="22"/>
              </w:rPr>
              <w:t xml:space="preserve"> </w:t>
            </w:r>
            <w:r w:rsidRPr="00877AEE">
              <w:rPr>
                <w:bCs/>
                <w:sz w:val="22"/>
                <w:szCs w:val="22"/>
              </w:rPr>
              <w:t>(</w:t>
            </w:r>
            <w:r w:rsidR="00581B63" w:rsidRPr="00877AEE">
              <w:rPr>
                <w:bCs/>
                <w:sz w:val="22"/>
                <w:szCs w:val="22"/>
              </w:rPr>
              <w:t>%</w:t>
            </w:r>
            <w:r w:rsidRPr="00877AEE">
              <w:rPr>
                <w:bCs/>
                <w:sz w:val="22"/>
                <w:szCs w:val="22"/>
              </w:rPr>
              <w:t>)</w:t>
            </w:r>
          </w:p>
        </w:tc>
      </w:tr>
      <w:tr w:rsidR="003E7CB3" w:rsidRPr="00877AEE" w14:paraId="78A8A833" w14:textId="77777777" w:rsidTr="00504BAA">
        <w:trPr>
          <w:trHeight w:hRule="exact" w:val="510"/>
        </w:trPr>
        <w:tc>
          <w:tcPr>
            <w:cnfStyle w:val="001000000000" w:firstRow="0" w:lastRow="0" w:firstColumn="1" w:lastColumn="0" w:oddVBand="0" w:evenVBand="0" w:oddHBand="0" w:evenHBand="0" w:firstRowFirstColumn="0" w:firstRowLastColumn="0" w:lastRowFirstColumn="0" w:lastRowLastColumn="0"/>
            <w:tcW w:w="3116" w:type="dxa"/>
            <w:vMerge/>
          </w:tcPr>
          <w:p w14:paraId="633DFC04" w14:textId="77777777" w:rsidR="003E7CB3" w:rsidRPr="00877AEE" w:rsidRDefault="003E7CB3" w:rsidP="003E7CB3">
            <w:pPr>
              <w:rPr>
                <w:sz w:val="22"/>
                <w:szCs w:val="22"/>
              </w:rPr>
            </w:pPr>
          </w:p>
        </w:tc>
        <w:tc>
          <w:tcPr>
            <w:tcW w:w="3117" w:type="dxa"/>
          </w:tcPr>
          <w:p w14:paraId="5BFA0895" w14:textId="5EFEEA71" w:rsidR="003E7CB3" w:rsidRPr="00877AEE" w:rsidRDefault="00581B63" w:rsidP="003E7CB3">
            <w:pPr>
              <w:cnfStyle w:val="000000000000" w:firstRow="0" w:lastRow="0" w:firstColumn="0" w:lastColumn="0" w:oddVBand="0" w:evenVBand="0" w:oddHBand="0" w:evenHBand="0" w:firstRowFirstColumn="0" w:firstRowLastColumn="0" w:lastRowFirstColumn="0" w:lastRowLastColumn="0"/>
              <w:rPr>
                <w:bCs/>
                <w:sz w:val="22"/>
                <w:szCs w:val="22"/>
              </w:rPr>
            </w:pPr>
            <w:r w:rsidRPr="00877AEE">
              <w:rPr>
                <w:bCs/>
                <w:sz w:val="22"/>
                <w:szCs w:val="22"/>
              </w:rPr>
              <w:t>Non-diabetic</w:t>
            </w:r>
          </w:p>
        </w:tc>
        <w:tc>
          <w:tcPr>
            <w:tcW w:w="3117" w:type="dxa"/>
          </w:tcPr>
          <w:p w14:paraId="222821E2" w14:textId="3237364D" w:rsidR="003E7CB3" w:rsidRPr="00877AEE" w:rsidRDefault="004D57BB" w:rsidP="00A033D8">
            <w:pPr>
              <w:jc w:val="right"/>
              <w:cnfStyle w:val="000000000000" w:firstRow="0" w:lastRow="0" w:firstColumn="0" w:lastColumn="0" w:oddVBand="0" w:evenVBand="0" w:oddHBand="0" w:evenHBand="0" w:firstRowFirstColumn="0" w:firstRowLastColumn="0" w:lastRowFirstColumn="0" w:lastRowLastColumn="0"/>
              <w:rPr>
                <w:bCs/>
                <w:sz w:val="22"/>
                <w:szCs w:val="22"/>
              </w:rPr>
            </w:pPr>
            <w:r w:rsidRPr="00877AEE">
              <w:rPr>
                <w:bCs/>
                <w:sz w:val="22"/>
                <w:szCs w:val="22"/>
              </w:rPr>
              <w:t>n</w:t>
            </w:r>
            <w:r w:rsidR="003E7CB3" w:rsidRPr="00877AEE">
              <w:rPr>
                <w:bCs/>
                <w:sz w:val="22"/>
                <w:szCs w:val="22"/>
              </w:rPr>
              <w:t xml:space="preserve"> (</w:t>
            </w:r>
            <w:r w:rsidR="00581B63" w:rsidRPr="00877AEE">
              <w:rPr>
                <w:bCs/>
                <w:sz w:val="22"/>
                <w:szCs w:val="22"/>
              </w:rPr>
              <w:t>%</w:t>
            </w:r>
            <w:r w:rsidR="003E7CB3" w:rsidRPr="00877AEE">
              <w:rPr>
                <w:bCs/>
                <w:sz w:val="22"/>
                <w:szCs w:val="22"/>
              </w:rPr>
              <w:t>)</w:t>
            </w:r>
          </w:p>
        </w:tc>
      </w:tr>
      <w:tr w:rsidR="003E7CB3" w:rsidRPr="00877AEE" w14:paraId="175B1A05" w14:textId="77777777" w:rsidTr="00504BAA">
        <w:trPr>
          <w:cnfStyle w:val="000000100000" w:firstRow="0" w:lastRow="0" w:firstColumn="0" w:lastColumn="0" w:oddVBand="0" w:evenVBand="0" w:oddHBand="1" w:evenHBand="0" w:firstRowFirstColumn="0" w:firstRowLastColumn="0" w:lastRowFirstColumn="0" w:lastRowLastColumn="0"/>
          <w:trHeight w:hRule="exact" w:val="510"/>
        </w:trPr>
        <w:tc>
          <w:tcPr>
            <w:cnfStyle w:val="001000000000" w:firstRow="0" w:lastRow="0" w:firstColumn="1" w:lastColumn="0" w:oddVBand="0" w:evenVBand="0" w:oddHBand="0" w:evenHBand="0" w:firstRowFirstColumn="0" w:firstRowLastColumn="0" w:lastRowFirstColumn="0" w:lastRowLastColumn="0"/>
            <w:tcW w:w="3116" w:type="dxa"/>
            <w:vMerge w:val="restart"/>
          </w:tcPr>
          <w:p w14:paraId="1327BDB0" w14:textId="50FB84F6" w:rsidR="003E7CB3" w:rsidRPr="00877AEE" w:rsidRDefault="004D57BB" w:rsidP="003E7CB3">
            <w:pPr>
              <w:rPr>
                <w:sz w:val="22"/>
                <w:szCs w:val="22"/>
              </w:rPr>
            </w:pPr>
            <w:r w:rsidRPr="00877AEE">
              <w:rPr>
                <w:sz w:val="22"/>
                <w:szCs w:val="22"/>
              </w:rPr>
              <w:t>Coronary artery disease</w:t>
            </w:r>
          </w:p>
        </w:tc>
        <w:tc>
          <w:tcPr>
            <w:tcW w:w="3117" w:type="dxa"/>
          </w:tcPr>
          <w:p w14:paraId="76A4D68F" w14:textId="7E18F8BD" w:rsidR="003E7CB3" w:rsidRPr="00877AEE" w:rsidRDefault="004D57BB" w:rsidP="003E7CB3">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877AEE">
              <w:rPr>
                <w:bCs/>
                <w:sz w:val="22"/>
                <w:szCs w:val="22"/>
              </w:rPr>
              <w:t>CAD_positive</w:t>
            </w:r>
            <w:proofErr w:type="spellEnd"/>
          </w:p>
        </w:tc>
        <w:tc>
          <w:tcPr>
            <w:tcW w:w="3117" w:type="dxa"/>
          </w:tcPr>
          <w:p w14:paraId="2CC8330C" w14:textId="323A5C78" w:rsidR="003E7CB3" w:rsidRPr="00877AEE" w:rsidRDefault="004D57BB" w:rsidP="00A033D8">
            <w:pPr>
              <w:jc w:val="right"/>
              <w:cnfStyle w:val="000000100000" w:firstRow="0" w:lastRow="0" w:firstColumn="0" w:lastColumn="0" w:oddVBand="0" w:evenVBand="0" w:oddHBand="1" w:evenHBand="0" w:firstRowFirstColumn="0" w:firstRowLastColumn="0" w:lastRowFirstColumn="0" w:lastRowLastColumn="0"/>
              <w:rPr>
                <w:bCs/>
                <w:sz w:val="22"/>
                <w:szCs w:val="22"/>
              </w:rPr>
            </w:pPr>
            <w:r w:rsidRPr="00877AEE">
              <w:rPr>
                <w:bCs/>
                <w:sz w:val="22"/>
                <w:szCs w:val="22"/>
              </w:rPr>
              <w:t>n</w:t>
            </w:r>
            <w:r w:rsidR="003E7CB3" w:rsidRPr="00877AEE">
              <w:rPr>
                <w:bCs/>
                <w:sz w:val="22"/>
                <w:szCs w:val="22"/>
              </w:rPr>
              <w:t xml:space="preserve"> (</w:t>
            </w:r>
            <w:r w:rsidRPr="00877AEE">
              <w:rPr>
                <w:bCs/>
                <w:sz w:val="22"/>
                <w:szCs w:val="22"/>
              </w:rPr>
              <w:t>%</w:t>
            </w:r>
            <w:r w:rsidR="003E7CB3" w:rsidRPr="00877AEE">
              <w:rPr>
                <w:bCs/>
                <w:sz w:val="22"/>
                <w:szCs w:val="22"/>
              </w:rPr>
              <w:t>)</w:t>
            </w:r>
          </w:p>
        </w:tc>
      </w:tr>
      <w:tr w:rsidR="003E7CB3" w:rsidRPr="00877AEE" w14:paraId="47FC5BDF" w14:textId="77777777" w:rsidTr="00504BAA">
        <w:trPr>
          <w:trHeight w:hRule="exact" w:val="510"/>
        </w:trPr>
        <w:tc>
          <w:tcPr>
            <w:cnfStyle w:val="001000000000" w:firstRow="0" w:lastRow="0" w:firstColumn="1" w:lastColumn="0" w:oddVBand="0" w:evenVBand="0" w:oddHBand="0" w:evenHBand="0" w:firstRowFirstColumn="0" w:firstRowLastColumn="0" w:lastRowFirstColumn="0" w:lastRowLastColumn="0"/>
            <w:tcW w:w="3116" w:type="dxa"/>
            <w:vMerge/>
          </w:tcPr>
          <w:p w14:paraId="1D01F04F" w14:textId="77777777" w:rsidR="003E7CB3" w:rsidRPr="00877AEE" w:rsidRDefault="003E7CB3" w:rsidP="003E7CB3">
            <w:pPr>
              <w:rPr>
                <w:sz w:val="22"/>
                <w:szCs w:val="22"/>
              </w:rPr>
            </w:pPr>
          </w:p>
        </w:tc>
        <w:tc>
          <w:tcPr>
            <w:tcW w:w="3117" w:type="dxa"/>
          </w:tcPr>
          <w:p w14:paraId="6E6CCCE8" w14:textId="556518D8" w:rsidR="003E7CB3" w:rsidRPr="00877AEE" w:rsidRDefault="004D57BB" w:rsidP="003E7CB3">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CAD_negative</w:t>
            </w:r>
            <w:proofErr w:type="spellEnd"/>
          </w:p>
        </w:tc>
        <w:tc>
          <w:tcPr>
            <w:tcW w:w="3117" w:type="dxa"/>
          </w:tcPr>
          <w:p w14:paraId="5EFDC1B0" w14:textId="34D7503C" w:rsidR="003E7CB3" w:rsidRPr="00877AEE" w:rsidRDefault="004D57BB" w:rsidP="00A033D8">
            <w:pPr>
              <w:jc w:val="right"/>
              <w:cnfStyle w:val="000000000000" w:firstRow="0" w:lastRow="0" w:firstColumn="0" w:lastColumn="0" w:oddVBand="0" w:evenVBand="0" w:oddHBand="0" w:evenHBand="0" w:firstRowFirstColumn="0" w:firstRowLastColumn="0" w:lastRowFirstColumn="0" w:lastRowLastColumn="0"/>
              <w:rPr>
                <w:bCs/>
                <w:sz w:val="22"/>
                <w:szCs w:val="22"/>
              </w:rPr>
            </w:pPr>
            <w:r w:rsidRPr="00877AEE">
              <w:rPr>
                <w:bCs/>
                <w:sz w:val="22"/>
                <w:szCs w:val="22"/>
              </w:rPr>
              <w:t>n</w:t>
            </w:r>
            <w:r w:rsidR="003E7CB3" w:rsidRPr="00877AEE">
              <w:rPr>
                <w:bCs/>
                <w:sz w:val="22"/>
                <w:szCs w:val="22"/>
              </w:rPr>
              <w:t xml:space="preserve"> (</w:t>
            </w:r>
            <w:r w:rsidRPr="00877AEE">
              <w:rPr>
                <w:bCs/>
                <w:sz w:val="22"/>
                <w:szCs w:val="22"/>
              </w:rPr>
              <w:t>%</w:t>
            </w:r>
            <w:r w:rsidR="003E7CB3" w:rsidRPr="00877AEE">
              <w:rPr>
                <w:bCs/>
                <w:sz w:val="22"/>
                <w:szCs w:val="22"/>
              </w:rPr>
              <w:t>)</w:t>
            </w:r>
          </w:p>
        </w:tc>
      </w:tr>
    </w:tbl>
    <w:p w14:paraId="558FF738" w14:textId="77777777" w:rsidR="003E7CB3" w:rsidRPr="00877AEE" w:rsidRDefault="003E7CB3">
      <w:pPr>
        <w:rPr>
          <w:bCs/>
          <w:sz w:val="22"/>
          <w:szCs w:val="22"/>
        </w:rPr>
      </w:pPr>
    </w:p>
    <w:p w14:paraId="72D7A085" w14:textId="1DE25BAC" w:rsidR="003E7CB3" w:rsidRPr="00877AEE" w:rsidRDefault="003E7CB3" w:rsidP="003E7CB3">
      <w:pPr>
        <w:rPr>
          <w:bCs/>
          <w:sz w:val="22"/>
          <w:szCs w:val="22"/>
        </w:rPr>
      </w:pPr>
      <w:r w:rsidRPr="00877AEE">
        <w:rPr>
          <w:bCs/>
          <w:sz w:val="22"/>
          <w:szCs w:val="22"/>
        </w:rPr>
        <w:t xml:space="preserve">Table </w:t>
      </w:r>
      <w:r w:rsidR="004D57BB" w:rsidRPr="00877AEE">
        <w:rPr>
          <w:bCs/>
          <w:sz w:val="22"/>
          <w:szCs w:val="22"/>
        </w:rPr>
        <w:t>3</w:t>
      </w:r>
      <w:r w:rsidRPr="00877AEE">
        <w:rPr>
          <w:bCs/>
          <w:sz w:val="22"/>
          <w:szCs w:val="22"/>
        </w:rPr>
        <w:t xml:space="preserve">: </w:t>
      </w:r>
      <w:r w:rsidR="00855D9B" w:rsidRPr="00877AEE">
        <w:rPr>
          <w:bCs/>
          <w:sz w:val="22"/>
          <w:szCs w:val="22"/>
        </w:rPr>
        <w:t>Dummy table for o</w:t>
      </w:r>
      <w:r w:rsidRPr="00877AEE">
        <w:rPr>
          <w:bCs/>
          <w:sz w:val="22"/>
          <w:szCs w:val="22"/>
        </w:rPr>
        <w:t xml:space="preserve">bserved frequencies of </w:t>
      </w:r>
      <w:r w:rsidR="004D57BB" w:rsidRPr="00877AEE">
        <w:rPr>
          <w:bCs/>
          <w:sz w:val="22"/>
          <w:szCs w:val="22"/>
        </w:rPr>
        <w:t>diabetes</w:t>
      </w:r>
      <w:r w:rsidRPr="00877AEE">
        <w:rPr>
          <w:bCs/>
          <w:sz w:val="22"/>
          <w:szCs w:val="22"/>
        </w:rPr>
        <w:t xml:space="preserve"> based on </w:t>
      </w:r>
      <w:r w:rsidR="004D57BB" w:rsidRPr="00877AEE">
        <w:rPr>
          <w:bCs/>
          <w:sz w:val="22"/>
          <w:szCs w:val="22"/>
        </w:rPr>
        <w:t xml:space="preserve">treatment </w:t>
      </w:r>
      <w:proofErr w:type="gramStart"/>
      <w:r w:rsidR="004D57BB" w:rsidRPr="00877AEE">
        <w:rPr>
          <w:bCs/>
          <w:sz w:val="22"/>
          <w:szCs w:val="22"/>
        </w:rPr>
        <w:t>group</w:t>
      </w:r>
      <w:proofErr w:type="gramEnd"/>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68"/>
        <w:gridCol w:w="1985"/>
        <w:gridCol w:w="1843"/>
        <w:gridCol w:w="1701"/>
      </w:tblGrid>
      <w:tr w:rsidR="004D57BB" w:rsidRPr="00877AEE" w14:paraId="736B72CE" w14:textId="77777777" w:rsidTr="00F3001E">
        <w:trPr>
          <w:trHeight w:hRule="exact" w:val="510"/>
        </w:trPr>
        <w:tc>
          <w:tcPr>
            <w:tcW w:w="2268" w:type="dxa"/>
          </w:tcPr>
          <w:p w14:paraId="553600F5" w14:textId="77777777" w:rsidR="004D57BB" w:rsidRPr="00877AEE" w:rsidRDefault="004D57BB" w:rsidP="003E7CB3">
            <w:pPr>
              <w:rPr>
                <w:bCs/>
                <w:sz w:val="22"/>
                <w:szCs w:val="22"/>
              </w:rPr>
            </w:pPr>
          </w:p>
        </w:tc>
        <w:tc>
          <w:tcPr>
            <w:tcW w:w="1985" w:type="dxa"/>
          </w:tcPr>
          <w:p w14:paraId="13CF8D8D" w14:textId="36E93AD8" w:rsidR="004D57BB" w:rsidRPr="00877AEE" w:rsidRDefault="004D57BB" w:rsidP="00A033D8">
            <w:pPr>
              <w:jc w:val="right"/>
              <w:rPr>
                <w:b/>
                <w:bCs/>
                <w:sz w:val="22"/>
                <w:szCs w:val="22"/>
              </w:rPr>
            </w:pPr>
            <w:r w:rsidRPr="00877AEE">
              <w:rPr>
                <w:bCs/>
                <w:sz w:val="22"/>
                <w:szCs w:val="22"/>
              </w:rPr>
              <w:t>Diabetic (%)</w:t>
            </w:r>
          </w:p>
        </w:tc>
        <w:tc>
          <w:tcPr>
            <w:tcW w:w="1843" w:type="dxa"/>
          </w:tcPr>
          <w:p w14:paraId="1C7605D5" w14:textId="4D49F448" w:rsidR="004D57BB" w:rsidRPr="00877AEE" w:rsidRDefault="004D57BB" w:rsidP="00A033D8">
            <w:pPr>
              <w:jc w:val="right"/>
              <w:rPr>
                <w:bCs/>
                <w:sz w:val="22"/>
                <w:szCs w:val="22"/>
              </w:rPr>
            </w:pPr>
            <w:r w:rsidRPr="00877AEE">
              <w:rPr>
                <w:bCs/>
                <w:sz w:val="22"/>
                <w:szCs w:val="22"/>
              </w:rPr>
              <w:t>Non-diabetic (%)</w:t>
            </w:r>
          </w:p>
        </w:tc>
        <w:tc>
          <w:tcPr>
            <w:tcW w:w="1701" w:type="dxa"/>
          </w:tcPr>
          <w:p w14:paraId="534E06E5" w14:textId="77777777" w:rsidR="004D57BB" w:rsidRPr="00877AEE" w:rsidRDefault="004D57BB" w:rsidP="00A033D8">
            <w:pPr>
              <w:jc w:val="right"/>
              <w:rPr>
                <w:b/>
                <w:bCs/>
                <w:sz w:val="22"/>
                <w:szCs w:val="22"/>
              </w:rPr>
            </w:pPr>
            <w:r w:rsidRPr="00877AEE">
              <w:rPr>
                <w:bCs/>
                <w:sz w:val="22"/>
                <w:szCs w:val="22"/>
              </w:rPr>
              <w:t>Total (%)</w:t>
            </w:r>
          </w:p>
        </w:tc>
      </w:tr>
      <w:tr w:rsidR="004D57BB" w:rsidRPr="00877AEE" w14:paraId="2D83D7FE" w14:textId="77777777" w:rsidTr="00F3001E">
        <w:trPr>
          <w:trHeight w:hRule="exact" w:val="510"/>
        </w:trPr>
        <w:tc>
          <w:tcPr>
            <w:tcW w:w="2268" w:type="dxa"/>
          </w:tcPr>
          <w:p w14:paraId="7C202D16" w14:textId="473635BE" w:rsidR="004D57BB" w:rsidRPr="00877AEE" w:rsidRDefault="004D57BB" w:rsidP="003E7CB3">
            <w:pPr>
              <w:rPr>
                <w:bCs/>
                <w:sz w:val="22"/>
                <w:szCs w:val="22"/>
              </w:rPr>
            </w:pPr>
            <w:r w:rsidRPr="00877AEE">
              <w:rPr>
                <w:bCs/>
                <w:sz w:val="22"/>
                <w:szCs w:val="22"/>
              </w:rPr>
              <w:t>Sacubitril/Valsartan</w:t>
            </w:r>
          </w:p>
        </w:tc>
        <w:tc>
          <w:tcPr>
            <w:tcW w:w="1985" w:type="dxa"/>
          </w:tcPr>
          <w:p w14:paraId="796EA6B1" w14:textId="33C3F2F1" w:rsidR="004D57BB" w:rsidRPr="00877AEE" w:rsidRDefault="004D57BB" w:rsidP="00A033D8">
            <w:pPr>
              <w:jc w:val="right"/>
              <w:rPr>
                <w:bCs/>
                <w:sz w:val="22"/>
                <w:szCs w:val="22"/>
              </w:rPr>
            </w:pPr>
            <w:r w:rsidRPr="00877AEE">
              <w:rPr>
                <w:bCs/>
                <w:sz w:val="22"/>
                <w:szCs w:val="22"/>
              </w:rPr>
              <w:t>xx (%)</w:t>
            </w:r>
          </w:p>
        </w:tc>
        <w:tc>
          <w:tcPr>
            <w:tcW w:w="1843" w:type="dxa"/>
          </w:tcPr>
          <w:p w14:paraId="24FDBE54" w14:textId="40027B71" w:rsidR="004D57BB" w:rsidRPr="00877AEE" w:rsidRDefault="004D57BB" w:rsidP="00A033D8">
            <w:pPr>
              <w:jc w:val="right"/>
              <w:rPr>
                <w:bCs/>
                <w:sz w:val="22"/>
                <w:szCs w:val="22"/>
              </w:rPr>
            </w:pPr>
            <w:r w:rsidRPr="00877AEE">
              <w:rPr>
                <w:bCs/>
                <w:sz w:val="22"/>
                <w:szCs w:val="22"/>
              </w:rPr>
              <w:t>xx (%)</w:t>
            </w:r>
          </w:p>
        </w:tc>
        <w:tc>
          <w:tcPr>
            <w:tcW w:w="1701" w:type="dxa"/>
          </w:tcPr>
          <w:p w14:paraId="56DB1364" w14:textId="694E368A" w:rsidR="004D57BB" w:rsidRPr="00877AEE" w:rsidRDefault="004D57BB" w:rsidP="00A033D8">
            <w:pPr>
              <w:jc w:val="right"/>
              <w:rPr>
                <w:bCs/>
                <w:sz w:val="22"/>
                <w:szCs w:val="22"/>
              </w:rPr>
            </w:pPr>
            <w:r w:rsidRPr="00877AEE">
              <w:rPr>
                <w:bCs/>
                <w:sz w:val="22"/>
                <w:szCs w:val="22"/>
              </w:rPr>
              <w:t>xxx (100.0)</w:t>
            </w:r>
          </w:p>
        </w:tc>
      </w:tr>
      <w:tr w:rsidR="004D57BB" w:rsidRPr="00877AEE" w14:paraId="51BF28BD" w14:textId="77777777" w:rsidTr="00F3001E">
        <w:trPr>
          <w:trHeight w:hRule="exact" w:val="510"/>
        </w:trPr>
        <w:tc>
          <w:tcPr>
            <w:tcW w:w="2268" w:type="dxa"/>
          </w:tcPr>
          <w:p w14:paraId="3601FDFF" w14:textId="18313B03" w:rsidR="004D57BB" w:rsidRPr="00877AEE" w:rsidRDefault="004D57BB" w:rsidP="003E7CB3">
            <w:pPr>
              <w:rPr>
                <w:bCs/>
                <w:sz w:val="22"/>
                <w:szCs w:val="22"/>
              </w:rPr>
            </w:pPr>
            <w:r w:rsidRPr="00877AEE">
              <w:rPr>
                <w:bCs/>
                <w:sz w:val="22"/>
                <w:szCs w:val="22"/>
              </w:rPr>
              <w:t>Valsartan</w:t>
            </w:r>
          </w:p>
        </w:tc>
        <w:tc>
          <w:tcPr>
            <w:tcW w:w="1985" w:type="dxa"/>
          </w:tcPr>
          <w:p w14:paraId="0579E77F" w14:textId="2D336303" w:rsidR="004D57BB" w:rsidRPr="00877AEE" w:rsidRDefault="004D57BB" w:rsidP="00A033D8">
            <w:pPr>
              <w:jc w:val="right"/>
              <w:rPr>
                <w:bCs/>
                <w:sz w:val="22"/>
                <w:szCs w:val="22"/>
              </w:rPr>
            </w:pPr>
            <w:r w:rsidRPr="00877AEE">
              <w:rPr>
                <w:bCs/>
                <w:sz w:val="22"/>
                <w:szCs w:val="22"/>
              </w:rPr>
              <w:t>xx (%)</w:t>
            </w:r>
          </w:p>
        </w:tc>
        <w:tc>
          <w:tcPr>
            <w:tcW w:w="1843" w:type="dxa"/>
          </w:tcPr>
          <w:p w14:paraId="30B2AE08" w14:textId="59878B93" w:rsidR="004D57BB" w:rsidRPr="00877AEE" w:rsidRDefault="004D57BB" w:rsidP="00A033D8">
            <w:pPr>
              <w:jc w:val="right"/>
              <w:rPr>
                <w:bCs/>
                <w:sz w:val="22"/>
                <w:szCs w:val="22"/>
              </w:rPr>
            </w:pPr>
            <w:r w:rsidRPr="00877AEE">
              <w:rPr>
                <w:bCs/>
                <w:sz w:val="22"/>
                <w:szCs w:val="22"/>
              </w:rPr>
              <w:t>xx (%)</w:t>
            </w:r>
          </w:p>
        </w:tc>
        <w:tc>
          <w:tcPr>
            <w:tcW w:w="1701" w:type="dxa"/>
          </w:tcPr>
          <w:p w14:paraId="7C793A51" w14:textId="11823F05" w:rsidR="004D57BB" w:rsidRPr="00877AEE" w:rsidRDefault="004D57BB" w:rsidP="00A033D8">
            <w:pPr>
              <w:jc w:val="right"/>
              <w:rPr>
                <w:bCs/>
                <w:sz w:val="22"/>
                <w:szCs w:val="22"/>
              </w:rPr>
            </w:pPr>
            <w:r w:rsidRPr="00877AEE">
              <w:rPr>
                <w:bCs/>
                <w:sz w:val="22"/>
                <w:szCs w:val="22"/>
              </w:rPr>
              <w:t>xxx (100.0)</w:t>
            </w:r>
          </w:p>
        </w:tc>
      </w:tr>
      <w:tr w:rsidR="004D57BB" w:rsidRPr="00877AEE" w14:paraId="063999A9" w14:textId="77777777" w:rsidTr="00F3001E">
        <w:trPr>
          <w:trHeight w:hRule="exact" w:val="510"/>
        </w:trPr>
        <w:tc>
          <w:tcPr>
            <w:tcW w:w="2268" w:type="dxa"/>
          </w:tcPr>
          <w:p w14:paraId="5BE28837" w14:textId="77777777" w:rsidR="004D57BB" w:rsidRPr="00877AEE" w:rsidRDefault="004D57BB" w:rsidP="003E7CB3">
            <w:pPr>
              <w:rPr>
                <w:bCs/>
                <w:sz w:val="22"/>
                <w:szCs w:val="22"/>
              </w:rPr>
            </w:pPr>
            <w:r w:rsidRPr="00877AEE">
              <w:rPr>
                <w:bCs/>
                <w:sz w:val="22"/>
                <w:szCs w:val="22"/>
              </w:rPr>
              <w:t>Total</w:t>
            </w:r>
          </w:p>
        </w:tc>
        <w:tc>
          <w:tcPr>
            <w:tcW w:w="1985" w:type="dxa"/>
          </w:tcPr>
          <w:p w14:paraId="1C908538" w14:textId="20EAAB83" w:rsidR="004D57BB" w:rsidRPr="00877AEE" w:rsidRDefault="004D57BB" w:rsidP="00A033D8">
            <w:pPr>
              <w:jc w:val="right"/>
              <w:rPr>
                <w:bCs/>
                <w:sz w:val="22"/>
                <w:szCs w:val="22"/>
              </w:rPr>
            </w:pPr>
            <w:r w:rsidRPr="00877AEE">
              <w:rPr>
                <w:bCs/>
                <w:sz w:val="22"/>
                <w:szCs w:val="22"/>
              </w:rPr>
              <w:t>xx (%)</w:t>
            </w:r>
          </w:p>
        </w:tc>
        <w:tc>
          <w:tcPr>
            <w:tcW w:w="1843" w:type="dxa"/>
          </w:tcPr>
          <w:p w14:paraId="6F5363A6" w14:textId="366B9D8A" w:rsidR="004D57BB" w:rsidRPr="00877AEE" w:rsidRDefault="004D57BB" w:rsidP="00A033D8">
            <w:pPr>
              <w:jc w:val="right"/>
              <w:rPr>
                <w:bCs/>
                <w:sz w:val="22"/>
                <w:szCs w:val="22"/>
              </w:rPr>
            </w:pPr>
            <w:r w:rsidRPr="00877AEE">
              <w:rPr>
                <w:bCs/>
                <w:sz w:val="22"/>
                <w:szCs w:val="22"/>
              </w:rPr>
              <w:t>xx (%)</w:t>
            </w:r>
          </w:p>
        </w:tc>
        <w:tc>
          <w:tcPr>
            <w:tcW w:w="1701" w:type="dxa"/>
          </w:tcPr>
          <w:p w14:paraId="68685960" w14:textId="54857557" w:rsidR="004D57BB" w:rsidRPr="00877AEE" w:rsidRDefault="004D57BB" w:rsidP="00A033D8">
            <w:pPr>
              <w:jc w:val="right"/>
              <w:rPr>
                <w:bCs/>
                <w:sz w:val="22"/>
                <w:szCs w:val="22"/>
              </w:rPr>
            </w:pPr>
            <w:r w:rsidRPr="00877AEE">
              <w:rPr>
                <w:bCs/>
                <w:sz w:val="22"/>
                <w:szCs w:val="22"/>
              </w:rPr>
              <w:t xml:space="preserve"> </w:t>
            </w:r>
            <w:proofErr w:type="spellStart"/>
            <w:r w:rsidRPr="00877AEE">
              <w:rPr>
                <w:bCs/>
                <w:sz w:val="22"/>
                <w:szCs w:val="22"/>
              </w:rPr>
              <w:t>Xxx</w:t>
            </w:r>
            <w:proofErr w:type="spellEnd"/>
            <w:r w:rsidRPr="00877AEE">
              <w:rPr>
                <w:bCs/>
                <w:sz w:val="22"/>
                <w:szCs w:val="22"/>
              </w:rPr>
              <w:t xml:space="preserve"> (100.0)</w:t>
            </w:r>
          </w:p>
        </w:tc>
      </w:tr>
    </w:tbl>
    <w:p w14:paraId="2610B903" w14:textId="77777777" w:rsidR="003E7CB3" w:rsidRPr="00877AEE" w:rsidRDefault="003E7CB3">
      <w:pPr>
        <w:rPr>
          <w:bCs/>
          <w:sz w:val="22"/>
          <w:szCs w:val="22"/>
        </w:rPr>
      </w:pPr>
    </w:p>
    <w:p w14:paraId="0C46EBCD" w14:textId="2BEB4F11" w:rsidR="004D57BB" w:rsidRPr="00877AEE" w:rsidRDefault="004D57BB" w:rsidP="004D57BB">
      <w:pPr>
        <w:rPr>
          <w:bCs/>
          <w:sz w:val="22"/>
          <w:szCs w:val="22"/>
        </w:rPr>
      </w:pPr>
      <w:r w:rsidRPr="00877AEE">
        <w:rPr>
          <w:bCs/>
          <w:sz w:val="22"/>
          <w:szCs w:val="22"/>
        </w:rPr>
        <w:t xml:space="preserve">Table 4: </w:t>
      </w:r>
      <w:r w:rsidR="00855D9B" w:rsidRPr="00877AEE">
        <w:rPr>
          <w:bCs/>
          <w:sz w:val="22"/>
          <w:szCs w:val="22"/>
        </w:rPr>
        <w:t>Dummy table for e</w:t>
      </w:r>
      <w:r w:rsidRPr="00877AEE">
        <w:rPr>
          <w:bCs/>
          <w:sz w:val="22"/>
          <w:szCs w:val="22"/>
        </w:rPr>
        <w:t xml:space="preserve">xpected frequencies of diabetes based on treatment </w:t>
      </w:r>
      <w:proofErr w:type="gramStart"/>
      <w:r w:rsidRPr="00877AEE">
        <w:rPr>
          <w:bCs/>
          <w:sz w:val="22"/>
          <w:szCs w:val="22"/>
        </w:rPr>
        <w:t>group</w:t>
      </w:r>
      <w:proofErr w:type="gramEnd"/>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68"/>
        <w:gridCol w:w="1985"/>
        <w:gridCol w:w="1984"/>
        <w:gridCol w:w="1560"/>
      </w:tblGrid>
      <w:tr w:rsidR="004D57BB" w:rsidRPr="00877AEE" w14:paraId="2BF34AEF" w14:textId="77777777" w:rsidTr="00F3001E">
        <w:trPr>
          <w:trHeight w:hRule="exact" w:val="510"/>
        </w:trPr>
        <w:tc>
          <w:tcPr>
            <w:tcW w:w="2268" w:type="dxa"/>
          </w:tcPr>
          <w:p w14:paraId="17D0D956" w14:textId="77777777" w:rsidR="004D57BB" w:rsidRPr="00877AEE" w:rsidRDefault="004D57BB" w:rsidP="004D57BB">
            <w:pPr>
              <w:rPr>
                <w:bCs/>
                <w:sz w:val="22"/>
                <w:szCs w:val="22"/>
              </w:rPr>
            </w:pPr>
          </w:p>
        </w:tc>
        <w:tc>
          <w:tcPr>
            <w:tcW w:w="1985" w:type="dxa"/>
          </w:tcPr>
          <w:p w14:paraId="422E851E" w14:textId="77777777" w:rsidR="004D57BB" w:rsidRPr="00877AEE" w:rsidRDefault="004D57BB" w:rsidP="00A033D8">
            <w:pPr>
              <w:jc w:val="right"/>
              <w:rPr>
                <w:b/>
                <w:bCs/>
                <w:sz w:val="22"/>
                <w:szCs w:val="22"/>
              </w:rPr>
            </w:pPr>
            <w:r w:rsidRPr="00877AEE">
              <w:rPr>
                <w:bCs/>
                <w:sz w:val="22"/>
                <w:szCs w:val="22"/>
              </w:rPr>
              <w:t>Diabetic (%)</w:t>
            </w:r>
          </w:p>
        </w:tc>
        <w:tc>
          <w:tcPr>
            <w:tcW w:w="1984" w:type="dxa"/>
          </w:tcPr>
          <w:p w14:paraId="0DB5B7AD" w14:textId="77777777" w:rsidR="004D57BB" w:rsidRPr="00877AEE" w:rsidRDefault="004D57BB" w:rsidP="00A033D8">
            <w:pPr>
              <w:jc w:val="right"/>
              <w:rPr>
                <w:bCs/>
                <w:sz w:val="22"/>
                <w:szCs w:val="22"/>
              </w:rPr>
            </w:pPr>
            <w:r w:rsidRPr="00877AEE">
              <w:rPr>
                <w:bCs/>
                <w:sz w:val="22"/>
                <w:szCs w:val="22"/>
              </w:rPr>
              <w:t>Non-diabetic (%)</w:t>
            </w:r>
          </w:p>
        </w:tc>
        <w:tc>
          <w:tcPr>
            <w:tcW w:w="1560" w:type="dxa"/>
          </w:tcPr>
          <w:p w14:paraId="0F543148" w14:textId="77777777" w:rsidR="004D57BB" w:rsidRPr="00877AEE" w:rsidRDefault="004D57BB" w:rsidP="00A033D8">
            <w:pPr>
              <w:jc w:val="right"/>
              <w:rPr>
                <w:b/>
                <w:bCs/>
                <w:sz w:val="22"/>
                <w:szCs w:val="22"/>
              </w:rPr>
            </w:pPr>
            <w:r w:rsidRPr="00877AEE">
              <w:rPr>
                <w:bCs/>
                <w:sz w:val="22"/>
                <w:szCs w:val="22"/>
              </w:rPr>
              <w:t>Total (%)</w:t>
            </w:r>
          </w:p>
        </w:tc>
      </w:tr>
      <w:tr w:rsidR="004D57BB" w:rsidRPr="00877AEE" w14:paraId="361C10AF" w14:textId="77777777" w:rsidTr="00F3001E">
        <w:trPr>
          <w:trHeight w:hRule="exact" w:val="510"/>
        </w:trPr>
        <w:tc>
          <w:tcPr>
            <w:tcW w:w="2268" w:type="dxa"/>
          </w:tcPr>
          <w:p w14:paraId="2F8E7A02" w14:textId="77777777" w:rsidR="004D57BB" w:rsidRPr="00877AEE" w:rsidRDefault="004D57BB" w:rsidP="004D57BB">
            <w:pPr>
              <w:rPr>
                <w:bCs/>
                <w:sz w:val="22"/>
                <w:szCs w:val="22"/>
              </w:rPr>
            </w:pPr>
            <w:r w:rsidRPr="00877AEE">
              <w:rPr>
                <w:bCs/>
                <w:sz w:val="22"/>
                <w:szCs w:val="22"/>
              </w:rPr>
              <w:t>Sacubitril/Valsartan</w:t>
            </w:r>
          </w:p>
        </w:tc>
        <w:tc>
          <w:tcPr>
            <w:tcW w:w="1985" w:type="dxa"/>
          </w:tcPr>
          <w:p w14:paraId="07EB67A3" w14:textId="71DE414C" w:rsidR="004D57BB" w:rsidRPr="00877AEE" w:rsidRDefault="004D57BB" w:rsidP="00A033D8">
            <w:pPr>
              <w:jc w:val="right"/>
              <w:rPr>
                <w:bCs/>
                <w:sz w:val="22"/>
                <w:szCs w:val="22"/>
              </w:rPr>
            </w:pPr>
            <w:proofErr w:type="spellStart"/>
            <w:r w:rsidRPr="00877AEE">
              <w:rPr>
                <w:bCs/>
                <w:sz w:val="22"/>
                <w:szCs w:val="22"/>
              </w:rPr>
              <w:t>xx.x</w:t>
            </w:r>
            <w:proofErr w:type="spellEnd"/>
            <w:r w:rsidRPr="00877AEE">
              <w:rPr>
                <w:bCs/>
                <w:sz w:val="22"/>
                <w:szCs w:val="22"/>
              </w:rPr>
              <w:t xml:space="preserve"> (%)</w:t>
            </w:r>
          </w:p>
        </w:tc>
        <w:tc>
          <w:tcPr>
            <w:tcW w:w="1984" w:type="dxa"/>
          </w:tcPr>
          <w:p w14:paraId="6CF38193" w14:textId="79DAC2A6" w:rsidR="004D57BB" w:rsidRPr="00877AEE" w:rsidRDefault="004D57BB" w:rsidP="00A033D8">
            <w:pPr>
              <w:jc w:val="right"/>
              <w:rPr>
                <w:bCs/>
                <w:sz w:val="22"/>
                <w:szCs w:val="22"/>
              </w:rPr>
            </w:pPr>
            <w:proofErr w:type="spellStart"/>
            <w:r w:rsidRPr="00877AEE">
              <w:rPr>
                <w:bCs/>
                <w:sz w:val="22"/>
                <w:szCs w:val="22"/>
              </w:rPr>
              <w:t>xx.x</w:t>
            </w:r>
            <w:proofErr w:type="spellEnd"/>
            <w:r w:rsidRPr="00877AEE">
              <w:rPr>
                <w:bCs/>
                <w:sz w:val="22"/>
                <w:szCs w:val="22"/>
              </w:rPr>
              <w:t xml:space="preserve"> (%)</w:t>
            </w:r>
          </w:p>
        </w:tc>
        <w:tc>
          <w:tcPr>
            <w:tcW w:w="1560" w:type="dxa"/>
          </w:tcPr>
          <w:p w14:paraId="54BEC86E" w14:textId="0432F290" w:rsidR="004D57BB" w:rsidRPr="00877AEE" w:rsidRDefault="004D57BB" w:rsidP="00A033D8">
            <w:pPr>
              <w:jc w:val="right"/>
              <w:rPr>
                <w:bCs/>
                <w:sz w:val="22"/>
                <w:szCs w:val="22"/>
              </w:rPr>
            </w:pPr>
            <w:proofErr w:type="spellStart"/>
            <w:r w:rsidRPr="00877AEE">
              <w:rPr>
                <w:bCs/>
                <w:sz w:val="22"/>
                <w:szCs w:val="22"/>
              </w:rPr>
              <w:t>xxx.x</w:t>
            </w:r>
            <w:proofErr w:type="spellEnd"/>
            <w:r w:rsidRPr="00877AEE">
              <w:rPr>
                <w:bCs/>
                <w:sz w:val="22"/>
                <w:szCs w:val="22"/>
              </w:rPr>
              <w:t xml:space="preserve"> (100.0)</w:t>
            </w:r>
          </w:p>
        </w:tc>
      </w:tr>
      <w:tr w:rsidR="004D57BB" w:rsidRPr="00877AEE" w14:paraId="44EEBE1B" w14:textId="77777777" w:rsidTr="00F3001E">
        <w:trPr>
          <w:trHeight w:hRule="exact" w:val="510"/>
        </w:trPr>
        <w:tc>
          <w:tcPr>
            <w:tcW w:w="2268" w:type="dxa"/>
          </w:tcPr>
          <w:p w14:paraId="6DB8D28D" w14:textId="77777777" w:rsidR="004D57BB" w:rsidRPr="00877AEE" w:rsidRDefault="004D57BB" w:rsidP="004D57BB">
            <w:pPr>
              <w:rPr>
                <w:bCs/>
                <w:sz w:val="22"/>
                <w:szCs w:val="22"/>
              </w:rPr>
            </w:pPr>
            <w:r w:rsidRPr="00877AEE">
              <w:rPr>
                <w:bCs/>
                <w:sz w:val="22"/>
                <w:szCs w:val="22"/>
              </w:rPr>
              <w:t>Valsartan</w:t>
            </w:r>
          </w:p>
        </w:tc>
        <w:tc>
          <w:tcPr>
            <w:tcW w:w="1985" w:type="dxa"/>
          </w:tcPr>
          <w:p w14:paraId="66726847" w14:textId="0BF0777E" w:rsidR="004D57BB" w:rsidRPr="00877AEE" w:rsidRDefault="004D57BB" w:rsidP="00A033D8">
            <w:pPr>
              <w:jc w:val="right"/>
              <w:rPr>
                <w:bCs/>
                <w:sz w:val="22"/>
                <w:szCs w:val="22"/>
              </w:rPr>
            </w:pPr>
            <w:proofErr w:type="spellStart"/>
            <w:r w:rsidRPr="00877AEE">
              <w:rPr>
                <w:bCs/>
                <w:sz w:val="22"/>
                <w:szCs w:val="22"/>
              </w:rPr>
              <w:t>xx.x</w:t>
            </w:r>
            <w:proofErr w:type="spellEnd"/>
            <w:r w:rsidRPr="00877AEE">
              <w:rPr>
                <w:bCs/>
                <w:sz w:val="22"/>
                <w:szCs w:val="22"/>
              </w:rPr>
              <w:t xml:space="preserve"> (%)</w:t>
            </w:r>
          </w:p>
        </w:tc>
        <w:tc>
          <w:tcPr>
            <w:tcW w:w="1984" w:type="dxa"/>
          </w:tcPr>
          <w:p w14:paraId="4E174BC7" w14:textId="515491FC" w:rsidR="004D57BB" w:rsidRPr="00877AEE" w:rsidRDefault="004D57BB" w:rsidP="00A033D8">
            <w:pPr>
              <w:jc w:val="right"/>
              <w:rPr>
                <w:bCs/>
                <w:sz w:val="22"/>
                <w:szCs w:val="22"/>
              </w:rPr>
            </w:pPr>
            <w:proofErr w:type="spellStart"/>
            <w:r w:rsidRPr="00877AEE">
              <w:rPr>
                <w:bCs/>
                <w:sz w:val="22"/>
                <w:szCs w:val="22"/>
              </w:rPr>
              <w:t>xx.x</w:t>
            </w:r>
            <w:proofErr w:type="spellEnd"/>
            <w:r w:rsidRPr="00877AEE">
              <w:rPr>
                <w:bCs/>
                <w:sz w:val="22"/>
                <w:szCs w:val="22"/>
              </w:rPr>
              <w:t xml:space="preserve"> (%)</w:t>
            </w:r>
          </w:p>
        </w:tc>
        <w:tc>
          <w:tcPr>
            <w:tcW w:w="1560" w:type="dxa"/>
          </w:tcPr>
          <w:p w14:paraId="6EC2DEEB" w14:textId="03010D80" w:rsidR="004D57BB" w:rsidRPr="00877AEE" w:rsidRDefault="004D57BB" w:rsidP="00A033D8">
            <w:pPr>
              <w:jc w:val="right"/>
              <w:rPr>
                <w:bCs/>
                <w:sz w:val="22"/>
                <w:szCs w:val="22"/>
              </w:rPr>
            </w:pPr>
            <w:proofErr w:type="spellStart"/>
            <w:r w:rsidRPr="00877AEE">
              <w:rPr>
                <w:bCs/>
                <w:sz w:val="22"/>
                <w:szCs w:val="22"/>
              </w:rPr>
              <w:t>xxx.x</w:t>
            </w:r>
            <w:proofErr w:type="spellEnd"/>
            <w:r w:rsidRPr="00877AEE">
              <w:rPr>
                <w:bCs/>
                <w:sz w:val="22"/>
                <w:szCs w:val="22"/>
              </w:rPr>
              <w:t xml:space="preserve"> (100.0)</w:t>
            </w:r>
          </w:p>
        </w:tc>
      </w:tr>
      <w:tr w:rsidR="004D57BB" w:rsidRPr="00877AEE" w14:paraId="44FC1CC2" w14:textId="77777777" w:rsidTr="00F3001E">
        <w:trPr>
          <w:trHeight w:hRule="exact" w:val="510"/>
        </w:trPr>
        <w:tc>
          <w:tcPr>
            <w:tcW w:w="2268" w:type="dxa"/>
          </w:tcPr>
          <w:p w14:paraId="15FFD878" w14:textId="77777777" w:rsidR="004D57BB" w:rsidRPr="00877AEE" w:rsidRDefault="004D57BB" w:rsidP="004D57BB">
            <w:pPr>
              <w:rPr>
                <w:bCs/>
                <w:sz w:val="22"/>
                <w:szCs w:val="22"/>
              </w:rPr>
            </w:pPr>
            <w:r w:rsidRPr="00877AEE">
              <w:rPr>
                <w:bCs/>
                <w:sz w:val="22"/>
                <w:szCs w:val="22"/>
              </w:rPr>
              <w:t>Total</w:t>
            </w:r>
          </w:p>
        </w:tc>
        <w:tc>
          <w:tcPr>
            <w:tcW w:w="1985" w:type="dxa"/>
          </w:tcPr>
          <w:p w14:paraId="13203216" w14:textId="552B065F" w:rsidR="004D57BB" w:rsidRPr="00877AEE" w:rsidRDefault="004D57BB" w:rsidP="00A033D8">
            <w:pPr>
              <w:jc w:val="right"/>
              <w:rPr>
                <w:bCs/>
                <w:sz w:val="22"/>
                <w:szCs w:val="22"/>
              </w:rPr>
            </w:pPr>
            <w:proofErr w:type="spellStart"/>
            <w:r w:rsidRPr="00877AEE">
              <w:rPr>
                <w:bCs/>
                <w:sz w:val="22"/>
                <w:szCs w:val="22"/>
              </w:rPr>
              <w:t>xx.x</w:t>
            </w:r>
            <w:proofErr w:type="spellEnd"/>
            <w:r w:rsidRPr="00877AEE">
              <w:rPr>
                <w:bCs/>
                <w:sz w:val="22"/>
                <w:szCs w:val="22"/>
              </w:rPr>
              <w:t xml:space="preserve"> (%)</w:t>
            </w:r>
          </w:p>
        </w:tc>
        <w:tc>
          <w:tcPr>
            <w:tcW w:w="1984" w:type="dxa"/>
          </w:tcPr>
          <w:p w14:paraId="552E3C33" w14:textId="1656B7C4" w:rsidR="004D57BB" w:rsidRPr="00877AEE" w:rsidRDefault="004D57BB" w:rsidP="00A033D8">
            <w:pPr>
              <w:jc w:val="right"/>
              <w:rPr>
                <w:bCs/>
                <w:sz w:val="22"/>
                <w:szCs w:val="22"/>
              </w:rPr>
            </w:pPr>
            <w:proofErr w:type="spellStart"/>
            <w:r w:rsidRPr="00877AEE">
              <w:rPr>
                <w:bCs/>
                <w:sz w:val="22"/>
                <w:szCs w:val="22"/>
              </w:rPr>
              <w:t>xx.x</w:t>
            </w:r>
            <w:proofErr w:type="spellEnd"/>
            <w:r w:rsidRPr="00877AEE">
              <w:rPr>
                <w:bCs/>
                <w:sz w:val="22"/>
                <w:szCs w:val="22"/>
              </w:rPr>
              <w:t xml:space="preserve"> (%)</w:t>
            </w:r>
          </w:p>
        </w:tc>
        <w:tc>
          <w:tcPr>
            <w:tcW w:w="1560" w:type="dxa"/>
          </w:tcPr>
          <w:p w14:paraId="69C851EF" w14:textId="059F25C0" w:rsidR="004D57BB" w:rsidRPr="00877AEE" w:rsidRDefault="004D57BB" w:rsidP="00A033D8">
            <w:pPr>
              <w:jc w:val="right"/>
              <w:rPr>
                <w:bCs/>
                <w:sz w:val="22"/>
                <w:szCs w:val="22"/>
              </w:rPr>
            </w:pPr>
            <w:r w:rsidRPr="00877AEE">
              <w:rPr>
                <w:bCs/>
                <w:sz w:val="22"/>
                <w:szCs w:val="22"/>
              </w:rPr>
              <w:t xml:space="preserve"> </w:t>
            </w:r>
            <w:proofErr w:type="spellStart"/>
            <w:r w:rsidRPr="00877AEE">
              <w:rPr>
                <w:bCs/>
                <w:sz w:val="22"/>
                <w:szCs w:val="22"/>
              </w:rPr>
              <w:t>Xxx.x</w:t>
            </w:r>
            <w:proofErr w:type="spellEnd"/>
            <w:r w:rsidRPr="00877AEE">
              <w:rPr>
                <w:bCs/>
                <w:sz w:val="22"/>
                <w:szCs w:val="22"/>
              </w:rPr>
              <w:t xml:space="preserve"> (100.0)</w:t>
            </w:r>
          </w:p>
        </w:tc>
      </w:tr>
    </w:tbl>
    <w:p w14:paraId="3087DAE4" w14:textId="77777777" w:rsidR="00855D9B" w:rsidRPr="00877AEE" w:rsidRDefault="00855D9B" w:rsidP="00855D9B">
      <w:pPr>
        <w:rPr>
          <w:bCs/>
          <w:sz w:val="22"/>
          <w:szCs w:val="22"/>
        </w:rPr>
      </w:pPr>
      <w:r w:rsidRPr="00877AEE">
        <w:rPr>
          <w:bCs/>
          <w:sz w:val="22"/>
          <w:szCs w:val="22"/>
        </w:rPr>
        <w:t>X</w:t>
      </w:r>
      <w:r w:rsidRPr="00877AEE">
        <w:rPr>
          <w:bCs/>
          <w:sz w:val="22"/>
          <w:szCs w:val="22"/>
          <w:vertAlign w:val="superscript"/>
        </w:rPr>
        <w:t>2</w:t>
      </w:r>
      <w:r w:rsidRPr="00877AEE">
        <w:rPr>
          <w:bCs/>
          <w:sz w:val="22"/>
          <w:szCs w:val="22"/>
        </w:rPr>
        <w:t xml:space="preserve"> (1) = </w:t>
      </w:r>
      <w:proofErr w:type="spellStart"/>
      <w:r w:rsidRPr="00877AEE">
        <w:rPr>
          <w:bCs/>
          <w:sz w:val="22"/>
          <w:szCs w:val="22"/>
        </w:rPr>
        <w:t>x.x</w:t>
      </w:r>
      <w:proofErr w:type="spellEnd"/>
      <w:r w:rsidRPr="00877AEE">
        <w:rPr>
          <w:bCs/>
          <w:sz w:val="22"/>
          <w:szCs w:val="22"/>
        </w:rPr>
        <w:t xml:space="preserve">, p = </w:t>
      </w:r>
      <w:proofErr w:type="spellStart"/>
      <w:r w:rsidRPr="00877AEE">
        <w:rPr>
          <w:bCs/>
          <w:sz w:val="22"/>
          <w:szCs w:val="22"/>
        </w:rPr>
        <w:t>x.x</w:t>
      </w:r>
      <w:proofErr w:type="spellEnd"/>
    </w:p>
    <w:p w14:paraId="23FFC924" w14:textId="77777777" w:rsidR="004D57BB" w:rsidRPr="00877AEE" w:rsidRDefault="004D57BB" w:rsidP="004D57BB">
      <w:pPr>
        <w:rPr>
          <w:bCs/>
          <w:sz w:val="22"/>
          <w:szCs w:val="22"/>
        </w:rPr>
      </w:pPr>
    </w:p>
    <w:p w14:paraId="3CADC4D3" w14:textId="2C0AFFDD" w:rsidR="004D57BB" w:rsidRPr="00877AEE" w:rsidRDefault="004D57BB" w:rsidP="004D57BB">
      <w:pPr>
        <w:rPr>
          <w:bCs/>
          <w:sz w:val="22"/>
          <w:szCs w:val="22"/>
        </w:rPr>
      </w:pPr>
      <w:r w:rsidRPr="00877AEE">
        <w:rPr>
          <w:bCs/>
          <w:sz w:val="22"/>
          <w:szCs w:val="22"/>
        </w:rPr>
        <w:t xml:space="preserve">Table 5: </w:t>
      </w:r>
      <w:r w:rsidR="00855D9B" w:rsidRPr="00877AEE">
        <w:rPr>
          <w:bCs/>
          <w:sz w:val="22"/>
          <w:szCs w:val="22"/>
        </w:rPr>
        <w:t>Dummy table for o</w:t>
      </w:r>
      <w:r w:rsidRPr="00877AEE">
        <w:rPr>
          <w:bCs/>
          <w:sz w:val="22"/>
          <w:szCs w:val="22"/>
        </w:rPr>
        <w:t xml:space="preserve">bserved frequencies of coronary artery disease based on treatment </w:t>
      </w:r>
      <w:proofErr w:type="gramStart"/>
      <w:r w:rsidRPr="00877AEE">
        <w:rPr>
          <w:bCs/>
          <w:sz w:val="22"/>
          <w:szCs w:val="22"/>
        </w:rPr>
        <w:t>group</w:t>
      </w:r>
      <w:proofErr w:type="gramEnd"/>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68"/>
        <w:gridCol w:w="1985"/>
        <w:gridCol w:w="1984"/>
        <w:gridCol w:w="1418"/>
      </w:tblGrid>
      <w:tr w:rsidR="004D57BB" w:rsidRPr="00877AEE" w14:paraId="533B082A" w14:textId="77777777" w:rsidTr="00F3001E">
        <w:trPr>
          <w:trHeight w:hRule="exact" w:val="510"/>
        </w:trPr>
        <w:tc>
          <w:tcPr>
            <w:tcW w:w="2268" w:type="dxa"/>
          </w:tcPr>
          <w:p w14:paraId="7164A825" w14:textId="77777777" w:rsidR="004D57BB" w:rsidRPr="00877AEE" w:rsidRDefault="004D57BB" w:rsidP="004D57BB">
            <w:pPr>
              <w:rPr>
                <w:bCs/>
                <w:sz w:val="22"/>
                <w:szCs w:val="22"/>
              </w:rPr>
            </w:pPr>
          </w:p>
        </w:tc>
        <w:tc>
          <w:tcPr>
            <w:tcW w:w="1985" w:type="dxa"/>
          </w:tcPr>
          <w:p w14:paraId="3D9376F2" w14:textId="403947B1" w:rsidR="004D57BB" w:rsidRPr="00877AEE" w:rsidRDefault="004D57BB" w:rsidP="00A033D8">
            <w:pPr>
              <w:jc w:val="right"/>
              <w:rPr>
                <w:b/>
                <w:bCs/>
                <w:sz w:val="22"/>
                <w:szCs w:val="22"/>
              </w:rPr>
            </w:pPr>
            <w:proofErr w:type="spellStart"/>
            <w:r w:rsidRPr="00877AEE">
              <w:rPr>
                <w:bCs/>
                <w:sz w:val="22"/>
                <w:szCs w:val="22"/>
              </w:rPr>
              <w:t>CAD_positive</w:t>
            </w:r>
            <w:proofErr w:type="spellEnd"/>
            <w:r w:rsidRPr="00877AEE">
              <w:rPr>
                <w:bCs/>
                <w:sz w:val="22"/>
                <w:szCs w:val="22"/>
              </w:rPr>
              <w:t xml:space="preserve"> (%)</w:t>
            </w:r>
          </w:p>
        </w:tc>
        <w:tc>
          <w:tcPr>
            <w:tcW w:w="1984" w:type="dxa"/>
          </w:tcPr>
          <w:p w14:paraId="5D470425" w14:textId="7783AB4B" w:rsidR="004D57BB" w:rsidRPr="00877AEE" w:rsidRDefault="004D57BB" w:rsidP="00A033D8">
            <w:pPr>
              <w:jc w:val="right"/>
              <w:rPr>
                <w:bCs/>
                <w:sz w:val="22"/>
                <w:szCs w:val="22"/>
              </w:rPr>
            </w:pPr>
            <w:proofErr w:type="spellStart"/>
            <w:r w:rsidRPr="00877AEE">
              <w:rPr>
                <w:bCs/>
                <w:sz w:val="22"/>
                <w:szCs w:val="22"/>
              </w:rPr>
              <w:t>CAD_negative</w:t>
            </w:r>
            <w:proofErr w:type="spellEnd"/>
            <w:r w:rsidRPr="00877AEE">
              <w:rPr>
                <w:bCs/>
                <w:sz w:val="22"/>
                <w:szCs w:val="22"/>
              </w:rPr>
              <w:t xml:space="preserve"> (%)</w:t>
            </w:r>
          </w:p>
        </w:tc>
        <w:tc>
          <w:tcPr>
            <w:tcW w:w="1418" w:type="dxa"/>
          </w:tcPr>
          <w:p w14:paraId="0876DE4E" w14:textId="77777777" w:rsidR="004D57BB" w:rsidRPr="00877AEE" w:rsidRDefault="004D57BB" w:rsidP="00A033D8">
            <w:pPr>
              <w:jc w:val="right"/>
              <w:rPr>
                <w:b/>
                <w:bCs/>
                <w:sz w:val="22"/>
                <w:szCs w:val="22"/>
              </w:rPr>
            </w:pPr>
            <w:r w:rsidRPr="00877AEE">
              <w:rPr>
                <w:bCs/>
                <w:sz w:val="22"/>
                <w:szCs w:val="22"/>
              </w:rPr>
              <w:t>Total (%)</w:t>
            </w:r>
          </w:p>
        </w:tc>
      </w:tr>
      <w:tr w:rsidR="004D57BB" w:rsidRPr="00877AEE" w14:paraId="08CF0AA1" w14:textId="77777777" w:rsidTr="00F3001E">
        <w:trPr>
          <w:trHeight w:hRule="exact" w:val="510"/>
        </w:trPr>
        <w:tc>
          <w:tcPr>
            <w:tcW w:w="2268" w:type="dxa"/>
          </w:tcPr>
          <w:p w14:paraId="1AB50515" w14:textId="77777777" w:rsidR="004D57BB" w:rsidRPr="00877AEE" w:rsidRDefault="004D57BB" w:rsidP="004D57BB">
            <w:pPr>
              <w:rPr>
                <w:bCs/>
                <w:sz w:val="22"/>
                <w:szCs w:val="22"/>
              </w:rPr>
            </w:pPr>
            <w:r w:rsidRPr="00877AEE">
              <w:rPr>
                <w:bCs/>
                <w:sz w:val="22"/>
                <w:szCs w:val="22"/>
              </w:rPr>
              <w:t>Sacubitril/Valsartan</w:t>
            </w:r>
          </w:p>
        </w:tc>
        <w:tc>
          <w:tcPr>
            <w:tcW w:w="1985" w:type="dxa"/>
          </w:tcPr>
          <w:p w14:paraId="2D90B798" w14:textId="77777777" w:rsidR="004D57BB" w:rsidRPr="00877AEE" w:rsidRDefault="004D57BB" w:rsidP="00A033D8">
            <w:pPr>
              <w:jc w:val="right"/>
              <w:rPr>
                <w:bCs/>
                <w:sz w:val="22"/>
                <w:szCs w:val="22"/>
              </w:rPr>
            </w:pPr>
            <w:r w:rsidRPr="00877AEE">
              <w:rPr>
                <w:bCs/>
                <w:sz w:val="22"/>
                <w:szCs w:val="22"/>
              </w:rPr>
              <w:t>xx (%)</w:t>
            </w:r>
          </w:p>
        </w:tc>
        <w:tc>
          <w:tcPr>
            <w:tcW w:w="1984" w:type="dxa"/>
          </w:tcPr>
          <w:p w14:paraId="23E00834" w14:textId="77777777" w:rsidR="004D57BB" w:rsidRPr="00877AEE" w:rsidRDefault="004D57BB" w:rsidP="00A033D8">
            <w:pPr>
              <w:jc w:val="right"/>
              <w:rPr>
                <w:bCs/>
                <w:sz w:val="22"/>
                <w:szCs w:val="22"/>
              </w:rPr>
            </w:pPr>
            <w:r w:rsidRPr="00877AEE">
              <w:rPr>
                <w:bCs/>
                <w:sz w:val="22"/>
                <w:szCs w:val="22"/>
              </w:rPr>
              <w:t>xx (%)</w:t>
            </w:r>
          </w:p>
        </w:tc>
        <w:tc>
          <w:tcPr>
            <w:tcW w:w="1418" w:type="dxa"/>
          </w:tcPr>
          <w:p w14:paraId="64A77F64" w14:textId="77777777" w:rsidR="004D57BB" w:rsidRPr="00877AEE" w:rsidRDefault="004D57BB" w:rsidP="00A033D8">
            <w:pPr>
              <w:jc w:val="right"/>
              <w:rPr>
                <w:bCs/>
                <w:sz w:val="22"/>
                <w:szCs w:val="22"/>
              </w:rPr>
            </w:pPr>
            <w:r w:rsidRPr="00877AEE">
              <w:rPr>
                <w:bCs/>
                <w:sz w:val="22"/>
                <w:szCs w:val="22"/>
              </w:rPr>
              <w:t>xxx (100.0)</w:t>
            </w:r>
          </w:p>
        </w:tc>
      </w:tr>
      <w:tr w:rsidR="004D57BB" w:rsidRPr="00877AEE" w14:paraId="2F411B04" w14:textId="77777777" w:rsidTr="00F3001E">
        <w:trPr>
          <w:trHeight w:hRule="exact" w:val="510"/>
        </w:trPr>
        <w:tc>
          <w:tcPr>
            <w:tcW w:w="2268" w:type="dxa"/>
          </w:tcPr>
          <w:p w14:paraId="09D77A2A" w14:textId="77777777" w:rsidR="004D57BB" w:rsidRPr="00877AEE" w:rsidRDefault="004D57BB" w:rsidP="004D57BB">
            <w:pPr>
              <w:rPr>
                <w:bCs/>
                <w:sz w:val="22"/>
                <w:szCs w:val="22"/>
              </w:rPr>
            </w:pPr>
            <w:r w:rsidRPr="00877AEE">
              <w:rPr>
                <w:bCs/>
                <w:sz w:val="22"/>
                <w:szCs w:val="22"/>
              </w:rPr>
              <w:t>Valsartan</w:t>
            </w:r>
          </w:p>
        </w:tc>
        <w:tc>
          <w:tcPr>
            <w:tcW w:w="1985" w:type="dxa"/>
          </w:tcPr>
          <w:p w14:paraId="2A764F29" w14:textId="77777777" w:rsidR="004D57BB" w:rsidRPr="00877AEE" w:rsidRDefault="004D57BB" w:rsidP="00A033D8">
            <w:pPr>
              <w:jc w:val="right"/>
              <w:rPr>
                <w:bCs/>
                <w:sz w:val="22"/>
                <w:szCs w:val="22"/>
              </w:rPr>
            </w:pPr>
            <w:r w:rsidRPr="00877AEE">
              <w:rPr>
                <w:bCs/>
                <w:sz w:val="22"/>
                <w:szCs w:val="22"/>
              </w:rPr>
              <w:t>xx (%)</w:t>
            </w:r>
          </w:p>
        </w:tc>
        <w:tc>
          <w:tcPr>
            <w:tcW w:w="1984" w:type="dxa"/>
          </w:tcPr>
          <w:p w14:paraId="17C7B0B0" w14:textId="77777777" w:rsidR="004D57BB" w:rsidRPr="00877AEE" w:rsidRDefault="004D57BB" w:rsidP="00A033D8">
            <w:pPr>
              <w:jc w:val="right"/>
              <w:rPr>
                <w:bCs/>
                <w:sz w:val="22"/>
                <w:szCs w:val="22"/>
              </w:rPr>
            </w:pPr>
            <w:r w:rsidRPr="00877AEE">
              <w:rPr>
                <w:bCs/>
                <w:sz w:val="22"/>
                <w:szCs w:val="22"/>
              </w:rPr>
              <w:t>xx (%)</w:t>
            </w:r>
          </w:p>
        </w:tc>
        <w:tc>
          <w:tcPr>
            <w:tcW w:w="1418" w:type="dxa"/>
          </w:tcPr>
          <w:p w14:paraId="62D20CC7" w14:textId="77777777" w:rsidR="004D57BB" w:rsidRPr="00877AEE" w:rsidRDefault="004D57BB" w:rsidP="00A033D8">
            <w:pPr>
              <w:jc w:val="right"/>
              <w:rPr>
                <w:bCs/>
                <w:sz w:val="22"/>
                <w:szCs w:val="22"/>
              </w:rPr>
            </w:pPr>
            <w:r w:rsidRPr="00877AEE">
              <w:rPr>
                <w:bCs/>
                <w:sz w:val="22"/>
                <w:szCs w:val="22"/>
              </w:rPr>
              <w:t>xxx (100.0)</w:t>
            </w:r>
          </w:p>
        </w:tc>
      </w:tr>
      <w:tr w:rsidR="004D57BB" w:rsidRPr="00877AEE" w14:paraId="3A95BACC" w14:textId="77777777" w:rsidTr="00F3001E">
        <w:trPr>
          <w:trHeight w:hRule="exact" w:val="510"/>
        </w:trPr>
        <w:tc>
          <w:tcPr>
            <w:tcW w:w="2268" w:type="dxa"/>
          </w:tcPr>
          <w:p w14:paraId="6FB6316E" w14:textId="77777777" w:rsidR="004D57BB" w:rsidRPr="00877AEE" w:rsidRDefault="004D57BB" w:rsidP="004D57BB">
            <w:pPr>
              <w:rPr>
                <w:bCs/>
                <w:sz w:val="22"/>
                <w:szCs w:val="22"/>
              </w:rPr>
            </w:pPr>
            <w:r w:rsidRPr="00877AEE">
              <w:rPr>
                <w:bCs/>
                <w:sz w:val="22"/>
                <w:szCs w:val="22"/>
              </w:rPr>
              <w:t>Total</w:t>
            </w:r>
          </w:p>
        </w:tc>
        <w:tc>
          <w:tcPr>
            <w:tcW w:w="1985" w:type="dxa"/>
          </w:tcPr>
          <w:p w14:paraId="3B934604" w14:textId="77777777" w:rsidR="004D57BB" w:rsidRPr="00877AEE" w:rsidRDefault="004D57BB" w:rsidP="00A033D8">
            <w:pPr>
              <w:jc w:val="right"/>
              <w:rPr>
                <w:bCs/>
                <w:sz w:val="22"/>
                <w:szCs w:val="22"/>
              </w:rPr>
            </w:pPr>
            <w:r w:rsidRPr="00877AEE">
              <w:rPr>
                <w:bCs/>
                <w:sz w:val="22"/>
                <w:szCs w:val="22"/>
              </w:rPr>
              <w:t>xx (%)</w:t>
            </w:r>
          </w:p>
        </w:tc>
        <w:tc>
          <w:tcPr>
            <w:tcW w:w="1984" w:type="dxa"/>
          </w:tcPr>
          <w:p w14:paraId="1BF1E770" w14:textId="77777777" w:rsidR="004D57BB" w:rsidRPr="00877AEE" w:rsidRDefault="004D57BB" w:rsidP="00A033D8">
            <w:pPr>
              <w:jc w:val="right"/>
              <w:rPr>
                <w:bCs/>
                <w:sz w:val="22"/>
                <w:szCs w:val="22"/>
              </w:rPr>
            </w:pPr>
            <w:r w:rsidRPr="00877AEE">
              <w:rPr>
                <w:bCs/>
                <w:sz w:val="22"/>
                <w:szCs w:val="22"/>
              </w:rPr>
              <w:t>xx (%)</w:t>
            </w:r>
          </w:p>
        </w:tc>
        <w:tc>
          <w:tcPr>
            <w:tcW w:w="1418" w:type="dxa"/>
          </w:tcPr>
          <w:p w14:paraId="2A488151" w14:textId="77777777" w:rsidR="004D57BB" w:rsidRPr="00877AEE" w:rsidRDefault="004D57BB" w:rsidP="00A033D8">
            <w:pPr>
              <w:jc w:val="right"/>
              <w:rPr>
                <w:bCs/>
                <w:sz w:val="22"/>
                <w:szCs w:val="22"/>
              </w:rPr>
            </w:pPr>
            <w:r w:rsidRPr="00877AEE">
              <w:rPr>
                <w:bCs/>
                <w:sz w:val="22"/>
                <w:szCs w:val="22"/>
              </w:rPr>
              <w:t xml:space="preserve"> </w:t>
            </w:r>
            <w:proofErr w:type="spellStart"/>
            <w:r w:rsidRPr="00877AEE">
              <w:rPr>
                <w:bCs/>
                <w:sz w:val="22"/>
                <w:szCs w:val="22"/>
              </w:rPr>
              <w:t>Xxx</w:t>
            </w:r>
            <w:proofErr w:type="spellEnd"/>
            <w:r w:rsidRPr="00877AEE">
              <w:rPr>
                <w:bCs/>
                <w:sz w:val="22"/>
                <w:szCs w:val="22"/>
              </w:rPr>
              <w:t xml:space="preserve"> (100.0)</w:t>
            </w:r>
          </w:p>
        </w:tc>
      </w:tr>
    </w:tbl>
    <w:p w14:paraId="1F515F0C" w14:textId="77777777" w:rsidR="00855D9B" w:rsidRPr="00877AEE" w:rsidRDefault="00855D9B" w:rsidP="004D57BB">
      <w:pPr>
        <w:rPr>
          <w:bCs/>
          <w:sz w:val="22"/>
          <w:szCs w:val="22"/>
        </w:rPr>
      </w:pPr>
    </w:p>
    <w:p w14:paraId="37A5A246" w14:textId="017A6A46" w:rsidR="004D57BB" w:rsidRPr="00877AEE" w:rsidRDefault="004D57BB" w:rsidP="004D57BB">
      <w:pPr>
        <w:rPr>
          <w:bCs/>
          <w:sz w:val="22"/>
          <w:szCs w:val="22"/>
        </w:rPr>
      </w:pPr>
      <w:r w:rsidRPr="00877AEE">
        <w:rPr>
          <w:bCs/>
          <w:sz w:val="22"/>
          <w:szCs w:val="22"/>
        </w:rPr>
        <w:t xml:space="preserve">Table </w:t>
      </w:r>
      <w:r w:rsidR="00855D9B" w:rsidRPr="00877AEE">
        <w:rPr>
          <w:bCs/>
          <w:sz w:val="22"/>
          <w:szCs w:val="22"/>
        </w:rPr>
        <w:t>6</w:t>
      </w:r>
      <w:r w:rsidRPr="00877AEE">
        <w:rPr>
          <w:bCs/>
          <w:sz w:val="22"/>
          <w:szCs w:val="22"/>
        </w:rPr>
        <w:t xml:space="preserve">: </w:t>
      </w:r>
      <w:r w:rsidR="00855D9B" w:rsidRPr="00877AEE">
        <w:rPr>
          <w:bCs/>
          <w:sz w:val="22"/>
          <w:szCs w:val="22"/>
        </w:rPr>
        <w:t>Dummy table for expect</w:t>
      </w:r>
      <w:r w:rsidRPr="00877AEE">
        <w:rPr>
          <w:bCs/>
          <w:sz w:val="22"/>
          <w:szCs w:val="22"/>
        </w:rPr>
        <w:t xml:space="preserve">ed frequencies of </w:t>
      </w:r>
      <w:r w:rsidR="00855D9B" w:rsidRPr="00877AEE">
        <w:rPr>
          <w:bCs/>
          <w:sz w:val="22"/>
          <w:szCs w:val="22"/>
        </w:rPr>
        <w:t>coronary artery disease</w:t>
      </w:r>
      <w:r w:rsidRPr="00877AEE">
        <w:rPr>
          <w:bCs/>
          <w:sz w:val="22"/>
          <w:szCs w:val="22"/>
        </w:rPr>
        <w:t xml:space="preserve"> based on </w:t>
      </w:r>
      <w:r w:rsidR="00855D9B" w:rsidRPr="00877AEE">
        <w:rPr>
          <w:bCs/>
          <w:sz w:val="22"/>
          <w:szCs w:val="22"/>
        </w:rPr>
        <w:t xml:space="preserve">treatment </w:t>
      </w:r>
      <w:proofErr w:type="gramStart"/>
      <w:r w:rsidR="00855D9B" w:rsidRPr="00877AEE">
        <w:rPr>
          <w:bCs/>
          <w:sz w:val="22"/>
          <w:szCs w:val="22"/>
        </w:rPr>
        <w:t>group</w:t>
      </w:r>
      <w:proofErr w:type="gramEnd"/>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268"/>
        <w:gridCol w:w="1985"/>
        <w:gridCol w:w="2126"/>
        <w:gridCol w:w="1701"/>
      </w:tblGrid>
      <w:tr w:rsidR="004D57BB" w:rsidRPr="00877AEE" w14:paraId="781C08BC" w14:textId="77777777" w:rsidTr="00F3001E">
        <w:trPr>
          <w:trHeight w:hRule="exact" w:val="510"/>
        </w:trPr>
        <w:tc>
          <w:tcPr>
            <w:tcW w:w="2268" w:type="dxa"/>
          </w:tcPr>
          <w:p w14:paraId="684F18D7" w14:textId="77777777" w:rsidR="004D57BB" w:rsidRPr="00877AEE" w:rsidRDefault="004D57BB" w:rsidP="004D57BB">
            <w:pPr>
              <w:rPr>
                <w:bCs/>
                <w:sz w:val="22"/>
                <w:szCs w:val="22"/>
              </w:rPr>
            </w:pPr>
          </w:p>
        </w:tc>
        <w:tc>
          <w:tcPr>
            <w:tcW w:w="1985" w:type="dxa"/>
          </w:tcPr>
          <w:p w14:paraId="3D78DFE6" w14:textId="7FA271B1" w:rsidR="004D57BB" w:rsidRPr="00877AEE" w:rsidRDefault="00F3001E" w:rsidP="00A033D8">
            <w:pPr>
              <w:jc w:val="right"/>
              <w:rPr>
                <w:b/>
                <w:bCs/>
                <w:sz w:val="22"/>
                <w:szCs w:val="22"/>
              </w:rPr>
            </w:pPr>
            <w:proofErr w:type="spellStart"/>
            <w:r w:rsidRPr="00877AEE">
              <w:rPr>
                <w:bCs/>
                <w:sz w:val="22"/>
                <w:szCs w:val="22"/>
              </w:rPr>
              <w:t>CAD_positive</w:t>
            </w:r>
            <w:proofErr w:type="spellEnd"/>
            <w:r w:rsidR="004D57BB" w:rsidRPr="00877AEE">
              <w:rPr>
                <w:bCs/>
                <w:sz w:val="22"/>
                <w:szCs w:val="22"/>
              </w:rPr>
              <w:t xml:space="preserve"> (%)</w:t>
            </w:r>
          </w:p>
        </w:tc>
        <w:tc>
          <w:tcPr>
            <w:tcW w:w="2126" w:type="dxa"/>
          </w:tcPr>
          <w:p w14:paraId="613254B1" w14:textId="5EED13D8" w:rsidR="004D57BB" w:rsidRPr="00877AEE" w:rsidRDefault="00F3001E" w:rsidP="00A033D8">
            <w:pPr>
              <w:jc w:val="right"/>
              <w:rPr>
                <w:bCs/>
                <w:sz w:val="22"/>
                <w:szCs w:val="22"/>
              </w:rPr>
            </w:pPr>
            <w:proofErr w:type="spellStart"/>
            <w:r w:rsidRPr="00877AEE">
              <w:rPr>
                <w:bCs/>
                <w:sz w:val="22"/>
                <w:szCs w:val="22"/>
              </w:rPr>
              <w:t>CAD_negative</w:t>
            </w:r>
            <w:proofErr w:type="spellEnd"/>
            <w:r w:rsidR="004D57BB" w:rsidRPr="00877AEE">
              <w:rPr>
                <w:bCs/>
                <w:sz w:val="22"/>
                <w:szCs w:val="22"/>
              </w:rPr>
              <w:t xml:space="preserve"> (%)</w:t>
            </w:r>
          </w:p>
        </w:tc>
        <w:tc>
          <w:tcPr>
            <w:tcW w:w="1701" w:type="dxa"/>
          </w:tcPr>
          <w:p w14:paraId="62E7F7D8" w14:textId="77777777" w:rsidR="004D57BB" w:rsidRPr="00877AEE" w:rsidRDefault="004D57BB" w:rsidP="00A033D8">
            <w:pPr>
              <w:jc w:val="right"/>
              <w:rPr>
                <w:b/>
                <w:bCs/>
                <w:sz w:val="22"/>
                <w:szCs w:val="22"/>
              </w:rPr>
            </w:pPr>
            <w:r w:rsidRPr="00877AEE">
              <w:rPr>
                <w:bCs/>
                <w:sz w:val="22"/>
                <w:szCs w:val="22"/>
              </w:rPr>
              <w:t>Total (%)</w:t>
            </w:r>
          </w:p>
        </w:tc>
      </w:tr>
      <w:tr w:rsidR="004D57BB" w:rsidRPr="00877AEE" w14:paraId="66DAF875" w14:textId="77777777" w:rsidTr="00F3001E">
        <w:trPr>
          <w:trHeight w:hRule="exact" w:val="510"/>
        </w:trPr>
        <w:tc>
          <w:tcPr>
            <w:tcW w:w="2268" w:type="dxa"/>
          </w:tcPr>
          <w:p w14:paraId="66880A62" w14:textId="77777777" w:rsidR="004D57BB" w:rsidRPr="00877AEE" w:rsidRDefault="004D57BB" w:rsidP="004D57BB">
            <w:pPr>
              <w:rPr>
                <w:bCs/>
                <w:sz w:val="22"/>
                <w:szCs w:val="22"/>
              </w:rPr>
            </w:pPr>
            <w:r w:rsidRPr="00877AEE">
              <w:rPr>
                <w:bCs/>
                <w:sz w:val="22"/>
                <w:szCs w:val="22"/>
              </w:rPr>
              <w:t>Sacubitril/Valsartan</w:t>
            </w:r>
          </w:p>
        </w:tc>
        <w:tc>
          <w:tcPr>
            <w:tcW w:w="1985" w:type="dxa"/>
          </w:tcPr>
          <w:p w14:paraId="0C0335A2" w14:textId="0CD12090" w:rsidR="004D57BB" w:rsidRPr="00877AEE" w:rsidRDefault="004D57BB" w:rsidP="00A033D8">
            <w:pPr>
              <w:jc w:val="right"/>
              <w:rPr>
                <w:bCs/>
                <w:sz w:val="22"/>
                <w:szCs w:val="22"/>
              </w:rPr>
            </w:pPr>
            <w:proofErr w:type="spellStart"/>
            <w:r w:rsidRPr="00877AEE">
              <w:rPr>
                <w:bCs/>
                <w:sz w:val="22"/>
                <w:szCs w:val="22"/>
              </w:rPr>
              <w:t>xx</w:t>
            </w:r>
            <w:r w:rsidR="00855D9B" w:rsidRPr="00877AEE">
              <w:rPr>
                <w:bCs/>
                <w:sz w:val="22"/>
                <w:szCs w:val="22"/>
              </w:rPr>
              <w:t>.x</w:t>
            </w:r>
            <w:proofErr w:type="spellEnd"/>
            <w:r w:rsidRPr="00877AEE">
              <w:rPr>
                <w:bCs/>
                <w:sz w:val="22"/>
                <w:szCs w:val="22"/>
              </w:rPr>
              <w:t xml:space="preserve"> (%)</w:t>
            </w:r>
          </w:p>
        </w:tc>
        <w:tc>
          <w:tcPr>
            <w:tcW w:w="2126" w:type="dxa"/>
          </w:tcPr>
          <w:p w14:paraId="722D4E22" w14:textId="7B05A5AA" w:rsidR="004D57BB" w:rsidRPr="00877AEE" w:rsidRDefault="004D57BB" w:rsidP="00A033D8">
            <w:pPr>
              <w:jc w:val="right"/>
              <w:rPr>
                <w:bCs/>
                <w:sz w:val="22"/>
                <w:szCs w:val="22"/>
              </w:rPr>
            </w:pPr>
            <w:proofErr w:type="spellStart"/>
            <w:r w:rsidRPr="00877AEE">
              <w:rPr>
                <w:bCs/>
                <w:sz w:val="22"/>
                <w:szCs w:val="22"/>
              </w:rPr>
              <w:t>xx</w:t>
            </w:r>
            <w:r w:rsidR="00855D9B" w:rsidRPr="00877AEE">
              <w:rPr>
                <w:bCs/>
                <w:sz w:val="22"/>
                <w:szCs w:val="22"/>
              </w:rPr>
              <w:t>.x</w:t>
            </w:r>
            <w:proofErr w:type="spellEnd"/>
            <w:r w:rsidRPr="00877AEE">
              <w:rPr>
                <w:bCs/>
                <w:sz w:val="22"/>
                <w:szCs w:val="22"/>
              </w:rPr>
              <w:t xml:space="preserve"> (%)</w:t>
            </w:r>
          </w:p>
        </w:tc>
        <w:tc>
          <w:tcPr>
            <w:tcW w:w="1701" w:type="dxa"/>
          </w:tcPr>
          <w:p w14:paraId="4F1B56BA" w14:textId="20CC99F5" w:rsidR="004D57BB" w:rsidRPr="00877AEE" w:rsidRDefault="004D57BB" w:rsidP="00A033D8">
            <w:pPr>
              <w:jc w:val="right"/>
              <w:rPr>
                <w:bCs/>
                <w:sz w:val="22"/>
                <w:szCs w:val="22"/>
              </w:rPr>
            </w:pPr>
            <w:proofErr w:type="spellStart"/>
            <w:r w:rsidRPr="00877AEE">
              <w:rPr>
                <w:bCs/>
                <w:sz w:val="22"/>
                <w:szCs w:val="22"/>
              </w:rPr>
              <w:t>xxx</w:t>
            </w:r>
            <w:r w:rsidR="00855D9B" w:rsidRPr="00877AEE">
              <w:rPr>
                <w:bCs/>
                <w:sz w:val="22"/>
                <w:szCs w:val="22"/>
              </w:rPr>
              <w:t>.x</w:t>
            </w:r>
            <w:proofErr w:type="spellEnd"/>
            <w:r w:rsidRPr="00877AEE">
              <w:rPr>
                <w:bCs/>
                <w:sz w:val="22"/>
                <w:szCs w:val="22"/>
              </w:rPr>
              <w:t xml:space="preserve"> (100.0)</w:t>
            </w:r>
          </w:p>
        </w:tc>
      </w:tr>
      <w:tr w:rsidR="004D57BB" w:rsidRPr="00877AEE" w14:paraId="1A030FBE" w14:textId="77777777" w:rsidTr="00F3001E">
        <w:trPr>
          <w:trHeight w:hRule="exact" w:val="510"/>
        </w:trPr>
        <w:tc>
          <w:tcPr>
            <w:tcW w:w="2268" w:type="dxa"/>
          </w:tcPr>
          <w:p w14:paraId="797A8701" w14:textId="77777777" w:rsidR="004D57BB" w:rsidRPr="00877AEE" w:rsidRDefault="004D57BB" w:rsidP="004D57BB">
            <w:pPr>
              <w:rPr>
                <w:bCs/>
                <w:sz w:val="22"/>
                <w:szCs w:val="22"/>
              </w:rPr>
            </w:pPr>
            <w:r w:rsidRPr="00877AEE">
              <w:rPr>
                <w:bCs/>
                <w:sz w:val="22"/>
                <w:szCs w:val="22"/>
              </w:rPr>
              <w:lastRenderedPageBreak/>
              <w:t>Valsartan</w:t>
            </w:r>
          </w:p>
        </w:tc>
        <w:tc>
          <w:tcPr>
            <w:tcW w:w="1985" w:type="dxa"/>
          </w:tcPr>
          <w:p w14:paraId="6C9A1DC8" w14:textId="6465063F" w:rsidR="004D57BB" w:rsidRPr="00877AEE" w:rsidRDefault="004D57BB" w:rsidP="00A033D8">
            <w:pPr>
              <w:jc w:val="right"/>
              <w:rPr>
                <w:bCs/>
                <w:sz w:val="22"/>
                <w:szCs w:val="22"/>
              </w:rPr>
            </w:pPr>
            <w:proofErr w:type="spellStart"/>
            <w:r w:rsidRPr="00877AEE">
              <w:rPr>
                <w:bCs/>
                <w:sz w:val="22"/>
                <w:szCs w:val="22"/>
              </w:rPr>
              <w:t>xx</w:t>
            </w:r>
            <w:r w:rsidR="00855D9B" w:rsidRPr="00877AEE">
              <w:rPr>
                <w:bCs/>
                <w:sz w:val="22"/>
                <w:szCs w:val="22"/>
              </w:rPr>
              <w:t>.x</w:t>
            </w:r>
            <w:proofErr w:type="spellEnd"/>
            <w:r w:rsidRPr="00877AEE">
              <w:rPr>
                <w:bCs/>
                <w:sz w:val="22"/>
                <w:szCs w:val="22"/>
              </w:rPr>
              <w:t xml:space="preserve"> (%)</w:t>
            </w:r>
          </w:p>
        </w:tc>
        <w:tc>
          <w:tcPr>
            <w:tcW w:w="2126" w:type="dxa"/>
          </w:tcPr>
          <w:p w14:paraId="6F757B90" w14:textId="1EBB3DA8" w:rsidR="004D57BB" w:rsidRPr="00877AEE" w:rsidRDefault="004D57BB" w:rsidP="00A033D8">
            <w:pPr>
              <w:jc w:val="right"/>
              <w:rPr>
                <w:bCs/>
                <w:sz w:val="22"/>
                <w:szCs w:val="22"/>
              </w:rPr>
            </w:pPr>
            <w:proofErr w:type="spellStart"/>
            <w:r w:rsidRPr="00877AEE">
              <w:rPr>
                <w:bCs/>
                <w:sz w:val="22"/>
                <w:szCs w:val="22"/>
              </w:rPr>
              <w:t>xx</w:t>
            </w:r>
            <w:r w:rsidR="00855D9B" w:rsidRPr="00877AEE">
              <w:rPr>
                <w:bCs/>
                <w:sz w:val="22"/>
                <w:szCs w:val="22"/>
              </w:rPr>
              <w:t>.x</w:t>
            </w:r>
            <w:proofErr w:type="spellEnd"/>
            <w:r w:rsidRPr="00877AEE">
              <w:rPr>
                <w:bCs/>
                <w:sz w:val="22"/>
                <w:szCs w:val="22"/>
              </w:rPr>
              <w:t xml:space="preserve"> (%)</w:t>
            </w:r>
          </w:p>
        </w:tc>
        <w:tc>
          <w:tcPr>
            <w:tcW w:w="1701" w:type="dxa"/>
          </w:tcPr>
          <w:p w14:paraId="09123189" w14:textId="48B808B7" w:rsidR="004D57BB" w:rsidRPr="00877AEE" w:rsidRDefault="004D57BB" w:rsidP="00A033D8">
            <w:pPr>
              <w:jc w:val="right"/>
              <w:rPr>
                <w:bCs/>
                <w:sz w:val="22"/>
                <w:szCs w:val="22"/>
              </w:rPr>
            </w:pPr>
            <w:proofErr w:type="spellStart"/>
            <w:r w:rsidRPr="00877AEE">
              <w:rPr>
                <w:bCs/>
                <w:sz w:val="22"/>
                <w:szCs w:val="22"/>
              </w:rPr>
              <w:t>xxx</w:t>
            </w:r>
            <w:r w:rsidR="00855D9B" w:rsidRPr="00877AEE">
              <w:rPr>
                <w:bCs/>
                <w:sz w:val="22"/>
                <w:szCs w:val="22"/>
              </w:rPr>
              <w:t>.x</w:t>
            </w:r>
            <w:proofErr w:type="spellEnd"/>
            <w:r w:rsidRPr="00877AEE">
              <w:rPr>
                <w:bCs/>
                <w:sz w:val="22"/>
                <w:szCs w:val="22"/>
              </w:rPr>
              <w:t xml:space="preserve"> (100.0)</w:t>
            </w:r>
          </w:p>
        </w:tc>
      </w:tr>
      <w:tr w:rsidR="004D57BB" w:rsidRPr="00877AEE" w14:paraId="11725625" w14:textId="77777777" w:rsidTr="00F3001E">
        <w:trPr>
          <w:trHeight w:hRule="exact" w:val="510"/>
        </w:trPr>
        <w:tc>
          <w:tcPr>
            <w:tcW w:w="2268" w:type="dxa"/>
          </w:tcPr>
          <w:p w14:paraId="027F9DA1" w14:textId="77777777" w:rsidR="004D57BB" w:rsidRPr="00877AEE" w:rsidRDefault="004D57BB" w:rsidP="004D57BB">
            <w:pPr>
              <w:rPr>
                <w:bCs/>
                <w:sz w:val="22"/>
                <w:szCs w:val="22"/>
              </w:rPr>
            </w:pPr>
            <w:r w:rsidRPr="00877AEE">
              <w:rPr>
                <w:bCs/>
                <w:sz w:val="22"/>
                <w:szCs w:val="22"/>
              </w:rPr>
              <w:t>Total</w:t>
            </w:r>
          </w:p>
        </w:tc>
        <w:tc>
          <w:tcPr>
            <w:tcW w:w="1985" w:type="dxa"/>
          </w:tcPr>
          <w:p w14:paraId="74CEE667" w14:textId="291EEE24" w:rsidR="004D57BB" w:rsidRPr="00877AEE" w:rsidRDefault="004D57BB" w:rsidP="00A033D8">
            <w:pPr>
              <w:jc w:val="right"/>
              <w:rPr>
                <w:bCs/>
                <w:sz w:val="22"/>
                <w:szCs w:val="22"/>
              </w:rPr>
            </w:pPr>
            <w:proofErr w:type="spellStart"/>
            <w:r w:rsidRPr="00877AEE">
              <w:rPr>
                <w:bCs/>
                <w:sz w:val="22"/>
                <w:szCs w:val="22"/>
              </w:rPr>
              <w:t>xx</w:t>
            </w:r>
            <w:r w:rsidR="00855D9B" w:rsidRPr="00877AEE">
              <w:rPr>
                <w:bCs/>
                <w:sz w:val="22"/>
                <w:szCs w:val="22"/>
              </w:rPr>
              <w:t>.x</w:t>
            </w:r>
            <w:proofErr w:type="spellEnd"/>
            <w:r w:rsidRPr="00877AEE">
              <w:rPr>
                <w:bCs/>
                <w:sz w:val="22"/>
                <w:szCs w:val="22"/>
              </w:rPr>
              <w:t xml:space="preserve"> (%)</w:t>
            </w:r>
          </w:p>
        </w:tc>
        <w:tc>
          <w:tcPr>
            <w:tcW w:w="2126" w:type="dxa"/>
          </w:tcPr>
          <w:p w14:paraId="4069F11C" w14:textId="1E7CA49B" w:rsidR="004D57BB" w:rsidRPr="00877AEE" w:rsidRDefault="004D57BB" w:rsidP="00A033D8">
            <w:pPr>
              <w:jc w:val="right"/>
              <w:rPr>
                <w:bCs/>
                <w:sz w:val="22"/>
                <w:szCs w:val="22"/>
              </w:rPr>
            </w:pPr>
            <w:proofErr w:type="spellStart"/>
            <w:r w:rsidRPr="00877AEE">
              <w:rPr>
                <w:bCs/>
                <w:sz w:val="22"/>
                <w:szCs w:val="22"/>
              </w:rPr>
              <w:t>xx</w:t>
            </w:r>
            <w:r w:rsidR="00855D9B" w:rsidRPr="00877AEE">
              <w:rPr>
                <w:bCs/>
                <w:sz w:val="22"/>
                <w:szCs w:val="22"/>
              </w:rPr>
              <w:t>.x</w:t>
            </w:r>
            <w:proofErr w:type="spellEnd"/>
            <w:r w:rsidRPr="00877AEE">
              <w:rPr>
                <w:bCs/>
                <w:sz w:val="22"/>
                <w:szCs w:val="22"/>
              </w:rPr>
              <w:t xml:space="preserve"> (%)</w:t>
            </w:r>
          </w:p>
        </w:tc>
        <w:tc>
          <w:tcPr>
            <w:tcW w:w="1701" w:type="dxa"/>
          </w:tcPr>
          <w:p w14:paraId="3B539B1C" w14:textId="60B5DAC5" w:rsidR="004D57BB" w:rsidRPr="00877AEE" w:rsidRDefault="004D57BB" w:rsidP="00A033D8">
            <w:pPr>
              <w:jc w:val="right"/>
              <w:rPr>
                <w:bCs/>
                <w:sz w:val="22"/>
                <w:szCs w:val="22"/>
              </w:rPr>
            </w:pPr>
            <w:r w:rsidRPr="00877AEE">
              <w:rPr>
                <w:bCs/>
                <w:sz w:val="22"/>
                <w:szCs w:val="22"/>
              </w:rPr>
              <w:t xml:space="preserve"> </w:t>
            </w:r>
            <w:proofErr w:type="spellStart"/>
            <w:r w:rsidRPr="00877AEE">
              <w:rPr>
                <w:bCs/>
                <w:sz w:val="22"/>
                <w:szCs w:val="22"/>
              </w:rPr>
              <w:t>Xxx</w:t>
            </w:r>
            <w:r w:rsidR="00855D9B" w:rsidRPr="00877AEE">
              <w:rPr>
                <w:bCs/>
                <w:sz w:val="22"/>
                <w:szCs w:val="22"/>
              </w:rPr>
              <w:t>.x</w:t>
            </w:r>
            <w:proofErr w:type="spellEnd"/>
            <w:r w:rsidRPr="00877AEE">
              <w:rPr>
                <w:bCs/>
                <w:sz w:val="22"/>
                <w:szCs w:val="22"/>
              </w:rPr>
              <w:t xml:space="preserve"> (100.0)</w:t>
            </w:r>
          </w:p>
        </w:tc>
      </w:tr>
    </w:tbl>
    <w:p w14:paraId="5120E371" w14:textId="795B5CFA" w:rsidR="004D57BB" w:rsidRPr="00877AEE" w:rsidRDefault="00855D9B">
      <w:pPr>
        <w:rPr>
          <w:bCs/>
          <w:sz w:val="22"/>
          <w:szCs w:val="22"/>
        </w:rPr>
      </w:pPr>
      <w:r w:rsidRPr="00877AEE">
        <w:rPr>
          <w:bCs/>
          <w:sz w:val="22"/>
          <w:szCs w:val="22"/>
        </w:rPr>
        <w:t>X</w:t>
      </w:r>
      <w:r w:rsidRPr="00877AEE">
        <w:rPr>
          <w:bCs/>
          <w:sz w:val="22"/>
          <w:szCs w:val="22"/>
          <w:vertAlign w:val="superscript"/>
        </w:rPr>
        <w:t>2</w:t>
      </w:r>
      <w:r w:rsidRPr="00877AEE">
        <w:rPr>
          <w:bCs/>
          <w:sz w:val="22"/>
          <w:szCs w:val="22"/>
        </w:rPr>
        <w:t xml:space="preserve"> (1) = </w:t>
      </w:r>
      <w:proofErr w:type="spellStart"/>
      <w:r w:rsidRPr="00877AEE">
        <w:rPr>
          <w:bCs/>
          <w:sz w:val="22"/>
          <w:szCs w:val="22"/>
        </w:rPr>
        <w:t>x.x</w:t>
      </w:r>
      <w:proofErr w:type="spellEnd"/>
      <w:r w:rsidRPr="00877AEE">
        <w:rPr>
          <w:bCs/>
          <w:sz w:val="22"/>
          <w:szCs w:val="22"/>
        </w:rPr>
        <w:t xml:space="preserve">, p = </w:t>
      </w:r>
      <w:proofErr w:type="spellStart"/>
      <w:r w:rsidRPr="00877AEE">
        <w:rPr>
          <w:bCs/>
          <w:sz w:val="22"/>
          <w:szCs w:val="22"/>
        </w:rPr>
        <w:t>x.x</w:t>
      </w:r>
      <w:proofErr w:type="spellEnd"/>
    </w:p>
    <w:p w14:paraId="3574C0B5" w14:textId="6AA07325" w:rsidR="00565E69" w:rsidRPr="00877AEE" w:rsidRDefault="00630D19">
      <w:pPr>
        <w:rPr>
          <w:b/>
          <w:bCs/>
          <w:sz w:val="22"/>
          <w:szCs w:val="22"/>
        </w:rPr>
      </w:pPr>
      <w:r w:rsidRPr="00877AEE">
        <w:rPr>
          <w:b/>
          <w:bCs/>
          <w:sz w:val="22"/>
          <w:szCs w:val="22"/>
        </w:rPr>
        <w:t>Going further</w:t>
      </w:r>
    </w:p>
    <w:p w14:paraId="270A07CB" w14:textId="03691437" w:rsidR="00630D19" w:rsidRPr="00877AEE" w:rsidRDefault="00630D19">
      <w:pPr>
        <w:rPr>
          <w:sz w:val="22"/>
          <w:szCs w:val="22"/>
        </w:rPr>
      </w:pPr>
      <w:r w:rsidRPr="00877AEE">
        <w:rPr>
          <w:sz w:val="22"/>
          <w:szCs w:val="22"/>
        </w:rPr>
        <w:t>Further analysis could investigate the relationship between variable categories, such as BMI and total cholesterol, diabetes and coronary heart disease, and total cholesterol and diabetes. This could further explain the observed relationship between the treatment groups and individual variables.</w:t>
      </w:r>
    </w:p>
    <w:p w14:paraId="58E1C843" w14:textId="44421036" w:rsidR="00C76C3C" w:rsidRPr="00877AEE" w:rsidRDefault="00F3001E">
      <w:pPr>
        <w:rPr>
          <w:b/>
          <w:bCs/>
          <w:sz w:val="22"/>
          <w:szCs w:val="22"/>
        </w:rPr>
      </w:pPr>
      <w:r w:rsidRPr="00877AEE">
        <w:rPr>
          <w:b/>
          <w:bCs/>
          <w:sz w:val="22"/>
          <w:szCs w:val="22"/>
        </w:rPr>
        <w:t>Brief a</w:t>
      </w:r>
      <w:r w:rsidR="00855D9B" w:rsidRPr="00877AEE">
        <w:rPr>
          <w:b/>
          <w:bCs/>
          <w:sz w:val="22"/>
          <w:szCs w:val="22"/>
        </w:rPr>
        <w:t>nalysis plan to explore the relationship between the primary outcome variable and heart rate, stratified by treatment.</w:t>
      </w:r>
    </w:p>
    <w:p w14:paraId="3ACB9658" w14:textId="0547AC41" w:rsidR="00DD428B" w:rsidRPr="00877AEE" w:rsidRDefault="00DD428B">
      <w:pPr>
        <w:rPr>
          <w:sz w:val="22"/>
          <w:szCs w:val="22"/>
        </w:rPr>
      </w:pPr>
      <w:r w:rsidRPr="00877AEE">
        <w:rPr>
          <w:sz w:val="22"/>
          <w:szCs w:val="22"/>
        </w:rPr>
        <w:t>Objective: To explore the relationship between primary outcome variable and heart rate, stratified by treatment.</w:t>
      </w:r>
    </w:p>
    <w:p w14:paraId="5BE24E03" w14:textId="3C689432" w:rsidR="00DD428B" w:rsidRPr="00877AEE" w:rsidRDefault="00DD428B">
      <w:pPr>
        <w:rPr>
          <w:sz w:val="22"/>
          <w:szCs w:val="22"/>
        </w:rPr>
      </w:pPr>
      <w:r w:rsidRPr="00877AEE">
        <w:rPr>
          <w:sz w:val="22"/>
          <w:szCs w:val="22"/>
        </w:rPr>
        <w:t xml:space="preserve">Study design: </w:t>
      </w:r>
      <w:r w:rsidRPr="00877AEE">
        <w:rPr>
          <w:bCs/>
          <w:sz w:val="22"/>
          <w:szCs w:val="22"/>
        </w:rPr>
        <w:t xml:space="preserve">The study is a randomized, double-blind trial conducted from April 2015 to June 2021 at an outpatient cardiology centre in Dublin, Ireland. The study involved 250 patients of 40 years of age and older with systemic hypertension and/or type 2 diabetes who gave written informed consent to participate in the trial. At the start of the trial, patients were subjected to a 36-hour washout period to remove traces of </w:t>
      </w:r>
      <w:proofErr w:type="gramStart"/>
      <w:r w:rsidRPr="00877AEE">
        <w:rPr>
          <w:bCs/>
          <w:sz w:val="22"/>
          <w:szCs w:val="22"/>
        </w:rPr>
        <w:t>previously-taken</w:t>
      </w:r>
      <w:proofErr w:type="gramEnd"/>
      <w:r w:rsidRPr="00877AEE">
        <w:rPr>
          <w:bCs/>
          <w:sz w:val="22"/>
          <w:szCs w:val="22"/>
        </w:rPr>
        <w:t xml:space="preserve"> angiotensin-converting enzyme inhibitor. They were randomly divided into two groups, one of which received sacubitril/valsartan twice daily while the other received valsartan twice daily. At the end of the trial, patients underwent cardiac magnetic resonance imaging to measure treatment effect on cardiovascular structure and function.</w:t>
      </w:r>
    </w:p>
    <w:p w14:paraId="4AE8EA8F" w14:textId="5469A722" w:rsidR="00855D9B" w:rsidRPr="00877AEE" w:rsidRDefault="00DD428B">
      <w:pPr>
        <w:rPr>
          <w:sz w:val="22"/>
          <w:szCs w:val="22"/>
        </w:rPr>
      </w:pPr>
      <w:r w:rsidRPr="00877AEE">
        <w:rPr>
          <w:sz w:val="22"/>
          <w:szCs w:val="22"/>
        </w:rPr>
        <w:t xml:space="preserve">Variables used: </w:t>
      </w:r>
      <w:r w:rsidR="00855D9B" w:rsidRPr="00877AEE">
        <w:rPr>
          <w:sz w:val="22"/>
          <w:szCs w:val="22"/>
        </w:rPr>
        <w:t>The primary outcome variable is the</w:t>
      </w:r>
      <w:r w:rsidR="00565E69" w:rsidRPr="00877AEE">
        <w:rPr>
          <w:sz w:val="22"/>
          <w:szCs w:val="22"/>
        </w:rPr>
        <w:t xml:space="preserve"> maximal</w:t>
      </w:r>
      <w:r w:rsidR="00855D9B" w:rsidRPr="00877AEE">
        <w:rPr>
          <w:sz w:val="22"/>
          <w:szCs w:val="22"/>
        </w:rPr>
        <w:t xml:space="preserve"> left atrial volume</w:t>
      </w:r>
      <w:r w:rsidR="00630D19" w:rsidRPr="00877AEE">
        <w:rPr>
          <w:sz w:val="22"/>
          <w:szCs w:val="22"/>
        </w:rPr>
        <w:t xml:space="preserve"> index</w:t>
      </w:r>
      <w:r w:rsidR="00855D9B" w:rsidRPr="00877AEE">
        <w:rPr>
          <w:sz w:val="22"/>
          <w:szCs w:val="22"/>
        </w:rPr>
        <w:t>, which is a continuous variable measured in mL</w:t>
      </w:r>
      <w:r w:rsidR="00C27D8A">
        <w:rPr>
          <w:sz w:val="22"/>
          <w:szCs w:val="22"/>
        </w:rPr>
        <w:t>/m</w:t>
      </w:r>
      <w:r w:rsidR="00C27D8A">
        <w:rPr>
          <w:sz w:val="22"/>
          <w:szCs w:val="22"/>
          <w:vertAlign w:val="superscript"/>
        </w:rPr>
        <w:t>2</w:t>
      </w:r>
      <w:r w:rsidR="00855D9B" w:rsidRPr="00877AEE">
        <w:rPr>
          <w:sz w:val="22"/>
          <w:szCs w:val="22"/>
        </w:rPr>
        <w:t xml:space="preserve"> and heart rate is a continuous variable measured in bpm.</w:t>
      </w:r>
      <w:r w:rsidRPr="00877AEE">
        <w:rPr>
          <w:sz w:val="22"/>
          <w:szCs w:val="22"/>
        </w:rPr>
        <w:t xml:space="preserve"> The dataset will be divided into two subsets based on the treatment group, a categorical variable with 2 categories. Group I will be sacubitril/valsartan while group II will be valsartan.</w:t>
      </w:r>
    </w:p>
    <w:p w14:paraId="20F9B2DC" w14:textId="49F75F90" w:rsidR="00DD428B" w:rsidRPr="00877AEE" w:rsidRDefault="00DD428B">
      <w:pPr>
        <w:rPr>
          <w:sz w:val="22"/>
          <w:szCs w:val="22"/>
        </w:rPr>
      </w:pPr>
      <w:r w:rsidRPr="00877AEE">
        <w:rPr>
          <w:sz w:val="22"/>
          <w:szCs w:val="22"/>
        </w:rPr>
        <w:t xml:space="preserve">Inclusion and exclusion criteria: </w:t>
      </w:r>
      <w:r w:rsidR="00D304B7" w:rsidRPr="00877AEE">
        <w:rPr>
          <w:sz w:val="22"/>
          <w:szCs w:val="22"/>
        </w:rPr>
        <w:t>P</w:t>
      </w:r>
      <w:r w:rsidRPr="00877AEE">
        <w:rPr>
          <w:sz w:val="22"/>
          <w:szCs w:val="22"/>
        </w:rPr>
        <w:t>atient</w:t>
      </w:r>
      <w:r w:rsidR="00D304B7" w:rsidRPr="00877AEE">
        <w:rPr>
          <w:sz w:val="22"/>
          <w:szCs w:val="22"/>
        </w:rPr>
        <w:t>s with missing values of the primary outcome variable and heart rate will be excluded.</w:t>
      </w:r>
    </w:p>
    <w:p w14:paraId="780BE720" w14:textId="7877C9E2" w:rsidR="00F3001E" w:rsidRPr="00877AEE" w:rsidRDefault="00D304B7">
      <w:pPr>
        <w:rPr>
          <w:sz w:val="22"/>
          <w:szCs w:val="22"/>
        </w:rPr>
      </w:pPr>
      <w:r w:rsidRPr="00877AEE">
        <w:rPr>
          <w:sz w:val="22"/>
          <w:szCs w:val="22"/>
        </w:rPr>
        <w:t xml:space="preserve">Variable exploration: </w:t>
      </w:r>
      <w:r w:rsidR="00F3001E" w:rsidRPr="00877AEE">
        <w:rPr>
          <w:sz w:val="22"/>
          <w:szCs w:val="22"/>
        </w:rPr>
        <w:t>A statistics summary table showing mean, median, standard deviation, minimum, maximum, and quartile values will be added for both variables. Histogram will be used to visualise the distribution of both</w:t>
      </w:r>
      <w:r w:rsidR="00565E69" w:rsidRPr="00877AEE">
        <w:rPr>
          <w:sz w:val="22"/>
          <w:szCs w:val="22"/>
        </w:rPr>
        <w:t xml:space="preserve"> maximal</w:t>
      </w:r>
      <w:r w:rsidR="00F3001E" w:rsidRPr="00877AEE">
        <w:rPr>
          <w:sz w:val="22"/>
          <w:szCs w:val="22"/>
        </w:rPr>
        <w:t xml:space="preserve"> left atrial volume</w:t>
      </w:r>
      <w:r w:rsidR="00630D19" w:rsidRPr="00877AEE">
        <w:rPr>
          <w:sz w:val="22"/>
          <w:szCs w:val="22"/>
        </w:rPr>
        <w:t xml:space="preserve"> index</w:t>
      </w:r>
      <w:r w:rsidR="00F3001E" w:rsidRPr="00877AEE">
        <w:rPr>
          <w:sz w:val="22"/>
          <w:szCs w:val="22"/>
        </w:rPr>
        <w:t xml:space="preserve"> and heart rate.</w:t>
      </w:r>
    </w:p>
    <w:p w14:paraId="266F99CD" w14:textId="2496AE67" w:rsidR="00855D9B" w:rsidRPr="00877AEE" w:rsidRDefault="00D304B7">
      <w:pPr>
        <w:rPr>
          <w:sz w:val="22"/>
          <w:szCs w:val="22"/>
        </w:rPr>
      </w:pPr>
      <w:r w:rsidRPr="00877AEE">
        <w:rPr>
          <w:sz w:val="22"/>
          <w:szCs w:val="22"/>
        </w:rPr>
        <w:t xml:space="preserve">Examining the relationship of interest: </w:t>
      </w:r>
      <w:r w:rsidR="00855D9B" w:rsidRPr="00877AEE">
        <w:rPr>
          <w:sz w:val="22"/>
          <w:szCs w:val="22"/>
        </w:rPr>
        <w:t>The relationship between the</w:t>
      </w:r>
      <w:r w:rsidR="00565E69" w:rsidRPr="00877AEE">
        <w:rPr>
          <w:sz w:val="22"/>
          <w:szCs w:val="22"/>
        </w:rPr>
        <w:t xml:space="preserve"> maximal</w:t>
      </w:r>
      <w:r w:rsidR="00855D9B" w:rsidRPr="00877AEE">
        <w:rPr>
          <w:sz w:val="22"/>
          <w:szCs w:val="22"/>
        </w:rPr>
        <w:t xml:space="preserve"> left atrial volume </w:t>
      </w:r>
      <w:r w:rsidR="00630D19" w:rsidRPr="00877AEE">
        <w:rPr>
          <w:sz w:val="22"/>
          <w:szCs w:val="22"/>
        </w:rPr>
        <w:t xml:space="preserve">index </w:t>
      </w:r>
      <w:r w:rsidR="00855D9B" w:rsidRPr="00877AEE">
        <w:rPr>
          <w:sz w:val="22"/>
          <w:szCs w:val="22"/>
        </w:rPr>
        <w:t>and heart rate will be measured using correlation a</w:t>
      </w:r>
      <w:r w:rsidR="00F3001E" w:rsidRPr="00877AEE">
        <w:rPr>
          <w:sz w:val="22"/>
          <w:szCs w:val="22"/>
        </w:rPr>
        <w:t>nalysis at 5% significance level. A scatter plot will be used to visualise the relationship between both variables, and statistical analysis will be carried out under the following assumptions:</w:t>
      </w:r>
    </w:p>
    <w:p w14:paraId="79AD53EA" w14:textId="5CA86E66" w:rsidR="00F3001E" w:rsidRPr="00877AEE" w:rsidRDefault="00F3001E" w:rsidP="00F3001E">
      <w:pPr>
        <w:pStyle w:val="ListParagraph"/>
        <w:numPr>
          <w:ilvl w:val="0"/>
          <w:numId w:val="9"/>
        </w:numPr>
        <w:suppressAutoHyphens w:val="0"/>
        <w:spacing w:after="0" w:line="276" w:lineRule="auto"/>
        <w:rPr>
          <w:sz w:val="22"/>
          <w:szCs w:val="22"/>
        </w:rPr>
      </w:pPr>
      <w:r w:rsidRPr="00877AEE">
        <w:rPr>
          <w:sz w:val="22"/>
          <w:szCs w:val="22"/>
        </w:rPr>
        <w:t>Data is normally distributed (sample size is large enough &gt;30 to accommodate normality assumptions)</w:t>
      </w:r>
    </w:p>
    <w:p w14:paraId="09793C09" w14:textId="77777777" w:rsidR="00F3001E" w:rsidRPr="00877AEE" w:rsidRDefault="00F3001E" w:rsidP="00F3001E">
      <w:pPr>
        <w:pStyle w:val="ListParagraph"/>
        <w:numPr>
          <w:ilvl w:val="0"/>
          <w:numId w:val="9"/>
        </w:numPr>
        <w:suppressAutoHyphens w:val="0"/>
        <w:spacing w:before="240" w:after="0" w:line="276" w:lineRule="auto"/>
        <w:rPr>
          <w:sz w:val="22"/>
          <w:szCs w:val="22"/>
        </w:rPr>
      </w:pPr>
      <w:r w:rsidRPr="00877AEE">
        <w:rPr>
          <w:sz w:val="22"/>
          <w:szCs w:val="22"/>
        </w:rPr>
        <w:t>Observations are independent based on the study design; measurements were not repeated for participants.</w:t>
      </w:r>
    </w:p>
    <w:p w14:paraId="0B00DAD9" w14:textId="10174BAA" w:rsidR="00F3001E" w:rsidRPr="00877AEE" w:rsidRDefault="00F3001E" w:rsidP="00F3001E">
      <w:pPr>
        <w:pStyle w:val="ListParagraph"/>
        <w:numPr>
          <w:ilvl w:val="0"/>
          <w:numId w:val="9"/>
        </w:numPr>
        <w:suppressAutoHyphens w:val="0"/>
        <w:spacing w:before="240" w:after="0" w:line="276" w:lineRule="auto"/>
        <w:rPr>
          <w:sz w:val="22"/>
          <w:szCs w:val="22"/>
        </w:rPr>
      </w:pPr>
      <w:r w:rsidRPr="00877AEE">
        <w:rPr>
          <w:sz w:val="22"/>
          <w:szCs w:val="22"/>
        </w:rPr>
        <w:t>There’s a linear relationship between heart rate and left atrial volume</w:t>
      </w:r>
      <w:r w:rsidR="00630D19" w:rsidRPr="00877AEE">
        <w:rPr>
          <w:sz w:val="22"/>
          <w:szCs w:val="22"/>
        </w:rPr>
        <w:t xml:space="preserve"> index</w:t>
      </w:r>
      <w:r w:rsidRPr="00877AEE">
        <w:rPr>
          <w:sz w:val="22"/>
          <w:szCs w:val="22"/>
        </w:rPr>
        <w:t xml:space="preserve">, tested by scatter plot visualisation. </w:t>
      </w:r>
    </w:p>
    <w:p w14:paraId="5A13303A" w14:textId="45CABF8E" w:rsidR="00F3001E" w:rsidRPr="00877AEE" w:rsidRDefault="00D304B7">
      <w:pPr>
        <w:rPr>
          <w:bCs/>
          <w:sz w:val="22"/>
          <w:szCs w:val="22"/>
        </w:rPr>
      </w:pPr>
      <w:r w:rsidRPr="00877AEE">
        <w:rPr>
          <w:bCs/>
          <w:sz w:val="22"/>
          <w:szCs w:val="22"/>
        </w:rPr>
        <w:t>Dummy tables</w:t>
      </w:r>
    </w:p>
    <w:p w14:paraId="6986EF5C" w14:textId="7763BBF1" w:rsidR="00D304B7" w:rsidRPr="00D304B7" w:rsidRDefault="00D304B7" w:rsidP="00D304B7">
      <w:pPr>
        <w:rPr>
          <w:bCs/>
          <w:sz w:val="22"/>
          <w:szCs w:val="22"/>
        </w:rPr>
      </w:pPr>
      <w:r w:rsidRPr="00D304B7">
        <w:rPr>
          <w:bCs/>
          <w:sz w:val="22"/>
          <w:szCs w:val="22"/>
        </w:rPr>
        <w:lastRenderedPageBreak/>
        <w:t xml:space="preserve">Table </w:t>
      </w:r>
      <w:r w:rsidRPr="00877AEE">
        <w:rPr>
          <w:bCs/>
          <w:sz w:val="22"/>
          <w:szCs w:val="22"/>
        </w:rPr>
        <w:t>7</w:t>
      </w:r>
      <w:r w:rsidRPr="00D304B7">
        <w:rPr>
          <w:bCs/>
          <w:sz w:val="22"/>
          <w:szCs w:val="22"/>
        </w:rPr>
        <w:t>: Dummy table for summary statistics for patients</w:t>
      </w:r>
      <w:r w:rsidRPr="00877AEE">
        <w:rPr>
          <w:bCs/>
          <w:sz w:val="22"/>
          <w:szCs w:val="22"/>
        </w:rPr>
        <w:t>’ maximal left atrial volume</w:t>
      </w:r>
      <w:r w:rsidR="00630D19" w:rsidRPr="00877AEE">
        <w:rPr>
          <w:bCs/>
          <w:sz w:val="22"/>
          <w:szCs w:val="22"/>
        </w:rPr>
        <w:t xml:space="preserve"> index</w:t>
      </w:r>
      <w:r w:rsidRPr="00D304B7">
        <w:rPr>
          <w:bCs/>
          <w:sz w:val="22"/>
          <w:szCs w:val="22"/>
        </w:rPr>
        <w:t xml:space="preserve"> and </w:t>
      </w:r>
      <w:r w:rsidRPr="00877AEE">
        <w:rPr>
          <w:bCs/>
          <w:sz w:val="22"/>
          <w:szCs w:val="22"/>
        </w:rPr>
        <w:t>heart rate</w:t>
      </w:r>
    </w:p>
    <w:tbl>
      <w:tblPr>
        <w:tblStyle w:val="PlainTable2"/>
        <w:tblW w:w="9639" w:type="dxa"/>
        <w:tblLook w:val="04A0" w:firstRow="1" w:lastRow="0" w:firstColumn="1" w:lastColumn="0" w:noHBand="0" w:noVBand="1"/>
      </w:tblPr>
      <w:tblGrid>
        <w:gridCol w:w="2216"/>
        <w:gridCol w:w="761"/>
        <w:gridCol w:w="697"/>
        <w:gridCol w:w="1036"/>
        <w:gridCol w:w="1037"/>
        <w:gridCol w:w="1177"/>
        <w:gridCol w:w="815"/>
        <w:gridCol w:w="815"/>
        <w:gridCol w:w="1085"/>
      </w:tblGrid>
      <w:tr w:rsidR="00D304B7" w:rsidRPr="00D304B7" w14:paraId="18DE21C1" w14:textId="77777777" w:rsidTr="00391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tcPr>
          <w:p w14:paraId="78999F05" w14:textId="77777777" w:rsidR="00D304B7" w:rsidRPr="00D304B7" w:rsidRDefault="00D304B7" w:rsidP="00D304B7">
            <w:pPr>
              <w:rPr>
                <w:sz w:val="22"/>
                <w:szCs w:val="22"/>
              </w:rPr>
            </w:pPr>
            <w:r w:rsidRPr="00D304B7">
              <w:rPr>
                <w:sz w:val="22"/>
                <w:szCs w:val="22"/>
              </w:rPr>
              <w:t>Variable</w:t>
            </w:r>
          </w:p>
        </w:tc>
        <w:tc>
          <w:tcPr>
            <w:tcW w:w="761" w:type="dxa"/>
          </w:tcPr>
          <w:p w14:paraId="387673A9" w14:textId="77777777" w:rsidR="00D304B7" w:rsidRPr="00D304B7" w:rsidRDefault="00D304B7" w:rsidP="00D304B7">
            <w:pPr>
              <w:cnfStyle w:val="100000000000" w:firstRow="1" w:lastRow="0" w:firstColumn="0" w:lastColumn="0" w:oddVBand="0" w:evenVBand="0" w:oddHBand="0" w:evenHBand="0" w:firstRowFirstColumn="0" w:firstRowLastColumn="0" w:lastRowFirstColumn="0" w:lastRowLastColumn="0"/>
              <w:rPr>
                <w:sz w:val="22"/>
                <w:szCs w:val="22"/>
              </w:rPr>
            </w:pPr>
            <w:r w:rsidRPr="00D304B7">
              <w:rPr>
                <w:sz w:val="22"/>
                <w:szCs w:val="22"/>
              </w:rPr>
              <w:t>Mean</w:t>
            </w:r>
          </w:p>
        </w:tc>
        <w:tc>
          <w:tcPr>
            <w:tcW w:w="697" w:type="dxa"/>
          </w:tcPr>
          <w:p w14:paraId="333FE327" w14:textId="77777777" w:rsidR="00D304B7" w:rsidRPr="00D304B7" w:rsidRDefault="00D304B7" w:rsidP="00D304B7">
            <w:pPr>
              <w:cnfStyle w:val="100000000000" w:firstRow="1" w:lastRow="0" w:firstColumn="0" w:lastColumn="0" w:oddVBand="0" w:evenVBand="0" w:oddHBand="0" w:evenHBand="0" w:firstRowFirstColumn="0" w:firstRowLastColumn="0" w:lastRowFirstColumn="0" w:lastRowLastColumn="0"/>
              <w:rPr>
                <w:sz w:val="22"/>
                <w:szCs w:val="22"/>
              </w:rPr>
            </w:pPr>
            <w:r w:rsidRPr="00D304B7">
              <w:rPr>
                <w:sz w:val="22"/>
                <w:szCs w:val="22"/>
              </w:rPr>
              <w:t>SD</w:t>
            </w:r>
          </w:p>
        </w:tc>
        <w:tc>
          <w:tcPr>
            <w:tcW w:w="1036" w:type="dxa"/>
          </w:tcPr>
          <w:p w14:paraId="34FA10F5" w14:textId="77777777" w:rsidR="00D304B7" w:rsidRPr="00D304B7" w:rsidRDefault="00D304B7" w:rsidP="00D304B7">
            <w:pPr>
              <w:cnfStyle w:val="100000000000" w:firstRow="1" w:lastRow="0" w:firstColumn="0" w:lastColumn="0" w:oddVBand="0" w:evenVBand="0" w:oddHBand="0" w:evenHBand="0" w:firstRowFirstColumn="0" w:firstRowLastColumn="0" w:lastRowFirstColumn="0" w:lastRowLastColumn="0"/>
              <w:rPr>
                <w:sz w:val="22"/>
                <w:szCs w:val="22"/>
              </w:rPr>
            </w:pPr>
            <w:r w:rsidRPr="00D304B7">
              <w:rPr>
                <w:sz w:val="22"/>
                <w:szCs w:val="22"/>
              </w:rPr>
              <w:t>Min.</w:t>
            </w:r>
          </w:p>
        </w:tc>
        <w:tc>
          <w:tcPr>
            <w:tcW w:w="1037" w:type="dxa"/>
          </w:tcPr>
          <w:p w14:paraId="78694CE9" w14:textId="77777777" w:rsidR="00D304B7" w:rsidRPr="00D304B7" w:rsidRDefault="00D304B7" w:rsidP="00D304B7">
            <w:pPr>
              <w:cnfStyle w:val="100000000000" w:firstRow="1" w:lastRow="0" w:firstColumn="0" w:lastColumn="0" w:oddVBand="0" w:evenVBand="0" w:oddHBand="0" w:evenHBand="0" w:firstRowFirstColumn="0" w:firstRowLastColumn="0" w:lastRowFirstColumn="0" w:lastRowLastColumn="0"/>
              <w:rPr>
                <w:sz w:val="22"/>
                <w:szCs w:val="22"/>
              </w:rPr>
            </w:pPr>
            <w:r w:rsidRPr="00D304B7">
              <w:rPr>
                <w:sz w:val="22"/>
                <w:szCs w:val="22"/>
              </w:rPr>
              <w:t>Max.</w:t>
            </w:r>
          </w:p>
        </w:tc>
        <w:tc>
          <w:tcPr>
            <w:tcW w:w="1177" w:type="dxa"/>
          </w:tcPr>
          <w:p w14:paraId="7AB8728A" w14:textId="77777777" w:rsidR="00D304B7" w:rsidRPr="00D304B7" w:rsidRDefault="00D304B7" w:rsidP="00D304B7">
            <w:pPr>
              <w:cnfStyle w:val="100000000000" w:firstRow="1" w:lastRow="0" w:firstColumn="0" w:lastColumn="0" w:oddVBand="0" w:evenVBand="0" w:oddHBand="0" w:evenHBand="0" w:firstRowFirstColumn="0" w:firstRowLastColumn="0" w:lastRowFirstColumn="0" w:lastRowLastColumn="0"/>
              <w:rPr>
                <w:sz w:val="22"/>
                <w:szCs w:val="22"/>
              </w:rPr>
            </w:pPr>
            <w:r w:rsidRPr="00D304B7">
              <w:rPr>
                <w:sz w:val="22"/>
                <w:szCs w:val="22"/>
              </w:rPr>
              <w:t>Median (Q2)</w:t>
            </w:r>
          </w:p>
        </w:tc>
        <w:tc>
          <w:tcPr>
            <w:tcW w:w="815" w:type="dxa"/>
          </w:tcPr>
          <w:p w14:paraId="110F078E" w14:textId="77777777" w:rsidR="00D304B7" w:rsidRPr="00D304B7" w:rsidRDefault="00D304B7" w:rsidP="00D304B7">
            <w:pPr>
              <w:cnfStyle w:val="100000000000" w:firstRow="1" w:lastRow="0" w:firstColumn="0" w:lastColumn="0" w:oddVBand="0" w:evenVBand="0" w:oddHBand="0" w:evenHBand="0" w:firstRowFirstColumn="0" w:firstRowLastColumn="0" w:lastRowFirstColumn="0" w:lastRowLastColumn="0"/>
              <w:rPr>
                <w:sz w:val="22"/>
                <w:szCs w:val="22"/>
              </w:rPr>
            </w:pPr>
            <w:r w:rsidRPr="00D304B7">
              <w:rPr>
                <w:sz w:val="22"/>
                <w:szCs w:val="22"/>
              </w:rPr>
              <w:t>Q1</w:t>
            </w:r>
          </w:p>
        </w:tc>
        <w:tc>
          <w:tcPr>
            <w:tcW w:w="815" w:type="dxa"/>
          </w:tcPr>
          <w:p w14:paraId="08A189F6" w14:textId="77777777" w:rsidR="00D304B7" w:rsidRPr="00D304B7" w:rsidRDefault="00D304B7" w:rsidP="00D304B7">
            <w:pPr>
              <w:cnfStyle w:val="100000000000" w:firstRow="1" w:lastRow="0" w:firstColumn="0" w:lastColumn="0" w:oddVBand="0" w:evenVBand="0" w:oddHBand="0" w:evenHBand="0" w:firstRowFirstColumn="0" w:firstRowLastColumn="0" w:lastRowFirstColumn="0" w:lastRowLastColumn="0"/>
              <w:rPr>
                <w:sz w:val="22"/>
                <w:szCs w:val="22"/>
              </w:rPr>
            </w:pPr>
            <w:r w:rsidRPr="00D304B7">
              <w:rPr>
                <w:sz w:val="22"/>
                <w:szCs w:val="22"/>
              </w:rPr>
              <w:t>Q3</w:t>
            </w:r>
          </w:p>
        </w:tc>
        <w:tc>
          <w:tcPr>
            <w:tcW w:w="1085" w:type="dxa"/>
          </w:tcPr>
          <w:p w14:paraId="38365EC3" w14:textId="77777777" w:rsidR="00D304B7" w:rsidRPr="00D304B7" w:rsidRDefault="00D304B7" w:rsidP="00D304B7">
            <w:pPr>
              <w:cnfStyle w:val="100000000000" w:firstRow="1" w:lastRow="0" w:firstColumn="0" w:lastColumn="0" w:oddVBand="0" w:evenVBand="0" w:oddHBand="0" w:evenHBand="0" w:firstRowFirstColumn="0" w:firstRowLastColumn="0" w:lastRowFirstColumn="0" w:lastRowLastColumn="0"/>
              <w:rPr>
                <w:sz w:val="22"/>
                <w:szCs w:val="22"/>
              </w:rPr>
            </w:pPr>
            <w:r w:rsidRPr="00D304B7">
              <w:rPr>
                <w:sz w:val="22"/>
                <w:szCs w:val="22"/>
              </w:rPr>
              <w:t>Total (n)</w:t>
            </w:r>
          </w:p>
        </w:tc>
      </w:tr>
      <w:tr w:rsidR="00D304B7" w:rsidRPr="00D304B7" w14:paraId="2D883032" w14:textId="77777777" w:rsidTr="00391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6" w:type="dxa"/>
          </w:tcPr>
          <w:p w14:paraId="1CC1A475" w14:textId="6CDC4EAF" w:rsidR="00D304B7" w:rsidRPr="00D304B7" w:rsidRDefault="00D304B7" w:rsidP="00D304B7">
            <w:pPr>
              <w:rPr>
                <w:sz w:val="22"/>
                <w:szCs w:val="22"/>
              </w:rPr>
            </w:pPr>
            <w:r w:rsidRPr="00877AEE">
              <w:rPr>
                <w:sz w:val="22"/>
                <w:szCs w:val="22"/>
              </w:rPr>
              <w:t>L</w:t>
            </w:r>
            <w:r w:rsidR="00630D19" w:rsidRPr="00877AEE">
              <w:rPr>
                <w:sz w:val="22"/>
                <w:szCs w:val="22"/>
              </w:rPr>
              <w:t>A</w:t>
            </w:r>
            <w:r w:rsidRPr="00877AEE">
              <w:rPr>
                <w:sz w:val="22"/>
                <w:szCs w:val="22"/>
              </w:rPr>
              <w:t xml:space="preserve"> vol</w:t>
            </w:r>
            <w:r w:rsidR="00630D19" w:rsidRPr="00877AEE">
              <w:rPr>
                <w:sz w:val="22"/>
                <w:szCs w:val="22"/>
              </w:rPr>
              <w:t>ume index</w:t>
            </w:r>
            <w:r w:rsidRPr="00D304B7">
              <w:rPr>
                <w:sz w:val="22"/>
                <w:szCs w:val="22"/>
              </w:rPr>
              <w:t xml:space="preserve"> </w:t>
            </w:r>
            <w:r w:rsidR="00630D19" w:rsidRPr="00877AEE">
              <w:rPr>
                <w:sz w:val="22"/>
                <w:szCs w:val="22"/>
              </w:rPr>
              <w:t xml:space="preserve">max. </w:t>
            </w:r>
            <w:r w:rsidRPr="00D304B7">
              <w:rPr>
                <w:sz w:val="22"/>
                <w:szCs w:val="22"/>
              </w:rPr>
              <w:t>(</w:t>
            </w:r>
            <w:r w:rsidRPr="00877AEE">
              <w:rPr>
                <w:sz w:val="22"/>
                <w:szCs w:val="22"/>
              </w:rPr>
              <w:t>mL</w:t>
            </w:r>
            <w:r w:rsidR="00630D19" w:rsidRPr="00877AEE">
              <w:rPr>
                <w:sz w:val="22"/>
                <w:szCs w:val="22"/>
              </w:rPr>
              <w:t>/m</w:t>
            </w:r>
            <w:r w:rsidR="00630D19" w:rsidRPr="00877AEE">
              <w:rPr>
                <w:sz w:val="22"/>
                <w:szCs w:val="22"/>
                <w:vertAlign w:val="superscript"/>
              </w:rPr>
              <w:t>2</w:t>
            </w:r>
            <w:r w:rsidRPr="00D304B7">
              <w:rPr>
                <w:sz w:val="22"/>
                <w:szCs w:val="22"/>
              </w:rPr>
              <w:t>)</w:t>
            </w:r>
          </w:p>
        </w:tc>
        <w:tc>
          <w:tcPr>
            <w:tcW w:w="761" w:type="dxa"/>
          </w:tcPr>
          <w:p w14:paraId="4BCEF0F3" w14:textId="77777777" w:rsidR="00D304B7" w:rsidRPr="00D304B7" w:rsidRDefault="00D304B7" w:rsidP="00D304B7">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697" w:type="dxa"/>
          </w:tcPr>
          <w:p w14:paraId="5CFE68F3" w14:textId="77777777" w:rsidR="00D304B7" w:rsidRPr="00D304B7" w:rsidRDefault="00D304B7" w:rsidP="00D304B7">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D304B7">
              <w:rPr>
                <w:bCs/>
                <w:sz w:val="22"/>
                <w:szCs w:val="22"/>
              </w:rPr>
              <w:t>x.x</w:t>
            </w:r>
            <w:proofErr w:type="spellEnd"/>
          </w:p>
        </w:tc>
        <w:tc>
          <w:tcPr>
            <w:tcW w:w="1036" w:type="dxa"/>
          </w:tcPr>
          <w:p w14:paraId="270D27D7" w14:textId="77777777" w:rsidR="00D304B7" w:rsidRPr="00D304B7" w:rsidRDefault="00D304B7" w:rsidP="00D304B7">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1037" w:type="dxa"/>
          </w:tcPr>
          <w:p w14:paraId="3EBE3CB8" w14:textId="77777777" w:rsidR="00D304B7" w:rsidRPr="00D304B7" w:rsidRDefault="00D304B7" w:rsidP="00D304B7">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1177" w:type="dxa"/>
          </w:tcPr>
          <w:p w14:paraId="232C41FA" w14:textId="77777777" w:rsidR="00D304B7" w:rsidRPr="00D304B7" w:rsidRDefault="00D304B7" w:rsidP="00D304B7">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815" w:type="dxa"/>
          </w:tcPr>
          <w:p w14:paraId="73EBD335" w14:textId="77777777" w:rsidR="00D304B7" w:rsidRPr="00D304B7" w:rsidRDefault="00D304B7" w:rsidP="00D304B7">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815" w:type="dxa"/>
          </w:tcPr>
          <w:p w14:paraId="39128BB8" w14:textId="77777777" w:rsidR="00D304B7" w:rsidRPr="00D304B7" w:rsidRDefault="00D304B7" w:rsidP="00D304B7">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1085" w:type="dxa"/>
          </w:tcPr>
          <w:p w14:paraId="1786E83D" w14:textId="77777777" w:rsidR="00D304B7" w:rsidRPr="00D304B7" w:rsidRDefault="00D304B7" w:rsidP="00D304B7">
            <w:pPr>
              <w:cnfStyle w:val="000000100000" w:firstRow="0" w:lastRow="0" w:firstColumn="0" w:lastColumn="0" w:oddVBand="0" w:evenVBand="0" w:oddHBand="1" w:evenHBand="0" w:firstRowFirstColumn="0" w:firstRowLastColumn="0" w:lastRowFirstColumn="0" w:lastRowLastColumn="0"/>
              <w:rPr>
                <w:bCs/>
                <w:sz w:val="22"/>
                <w:szCs w:val="22"/>
              </w:rPr>
            </w:pPr>
            <w:proofErr w:type="spellStart"/>
            <w:r w:rsidRPr="00D304B7">
              <w:rPr>
                <w:bCs/>
                <w:sz w:val="22"/>
                <w:szCs w:val="22"/>
              </w:rPr>
              <w:t>Xxx</w:t>
            </w:r>
            <w:proofErr w:type="spellEnd"/>
          </w:p>
        </w:tc>
      </w:tr>
      <w:tr w:rsidR="00D304B7" w:rsidRPr="00D304B7" w14:paraId="649BD40C" w14:textId="77777777" w:rsidTr="00391226">
        <w:tc>
          <w:tcPr>
            <w:cnfStyle w:val="001000000000" w:firstRow="0" w:lastRow="0" w:firstColumn="1" w:lastColumn="0" w:oddVBand="0" w:evenVBand="0" w:oddHBand="0" w:evenHBand="0" w:firstRowFirstColumn="0" w:firstRowLastColumn="0" w:lastRowFirstColumn="0" w:lastRowLastColumn="0"/>
            <w:tcW w:w="2216" w:type="dxa"/>
          </w:tcPr>
          <w:p w14:paraId="5CADC54E" w14:textId="2E3A1D40" w:rsidR="00D304B7" w:rsidRPr="00D304B7" w:rsidRDefault="00D304B7" w:rsidP="00D304B7">
            <w:pPr>
              <w:rPr>
                <w:sz w:val="22"/>
                <w:szCs w:val="22"/>
              </w:rPr>
            </w:pPr>
            <w:r w:rsidRPr="00877AEE">
              <w:rPr>
                <w:sz w:val="22"/>
                <w:szCs w:val="22"/>
              </w:rPr>
              <w:t>Heart rate</w:t>
            </w:r>
            <w:r w:rsidRPr="00D304B7">
              <w:rPr>
                <w:sz w:val="22"/>
                <w:szCs w:val="22"/>
              </w:rPr>
              <w:t xml:space="preserve"> (</w:t>
            </w:r>
            <w:r w:rsidRPr="00877AEE">
              <w:rPr>
                <w:sz w:val="22"/>
                <w:szCs w:val="22"/>
              </w:rPr>
              <w:t>bpm</w:t>
            </w:r>
            <w:r w:rsidRPr="00D304B7">
              <w:rPr>
                <w:sz w:val="22"/>
                <w:szCs w:val="22"/>
              </w:rPr>
              <w:t>)</w:t>
            </w:r>
          </w:p>
        </w:tc>
        <w:tc>
          <w:tcPr>
            <w:tcW w:w="761" w:type="dxa"/>
          </w:tcPr>
          <w:p w14:paraId="117724B2" w14:textId="77777777" w:rsidR="00D304B7" w:rsidRPr="00D304B7" w:rsidRDefault="00D304B7" w:rsidP="00D304B7">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697" w:type="dxa"/>
          </w:tcPr>
          <w:p w14:paraId="22C76E99" w14:textId="77777777" w:rsidR="00D304B7" w:rsidRPr="00D304B7" w:rsidRDefault="00D304B7" w:rsidP="00D304B7">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1036" w:type="dxa"/>
          </w:tcPr>
          <w:p w14:paraId="57EAA452" w14:textId="77777777" w:rsidR="00D304B7" w:rsidRPr="00D304B7" w:rsidRDefault="00D304B7" w:rsidP="00D304B7">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1037" w:type="dxa"/>
          </w:tcPr>
          <w:p w14:paraId="5FAEB53B" w14:textId="77777777" w:rsidR="00D304B7" w:rsidRPr="00D304B7" w:rsidRDefault="00D304B7" w:rsidP="00D304B7">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1177" w:type="dxa"/>
          </w:tcPr>
          <w:p w14:paraId="4C6B714C" w14:textId="77777777" w:rsidR="00D304B7" w:rsidRPr="00D304B7" w:rsidRDefault="00D304B7" w:rsidP="00D304B7">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815" w:type="dxa"/>
          </w:tcPr>
          <w:p w14:paraId="50E65AC8" w14:textId="77777777" w:rsidR="00D304B7" w:rsidRPr="00D304B7" w:rsidRDefault="00D304B7" w:rsidP="00D304B7">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815" w:type="dxa"/>
          </w:tcPr>
          <w:p w14:paraId="30359342" w14:textId="77777777" w:rsidR="00D304B7" w:rsidRPr="00D304B7" w:rsidRDefault="00D304B7" w:rsidP="00D304B7">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D304B7">
              <w:rPr>
                <w:bCs/>
                <w:sz w:val="22"/>
                <w:szCs w:val="22"/>
              </w:rPr>
              <w:t>xx.x</w:t>
            </w:r>
            <w:proofErr w:type="spellEnd"/>
          </w:p>
        </w:tc>
        <w:tc>
          <w:tcPr>
            <w:tcW w:w="1085" w:type="dxa"/>
          </w:tcPr>
          <w:p w14:paraId="125F1456" w14:textId="6E2C445C" w:rsidR="00D304B7" w:rsidRPr="00D304B7" w:rsidRDefault="00630D19" w:rsidP="00D304B7">
            <w:pPr>
              <w:cnfStyle w:val="000000000000" w:firstRow="0" w:lastRow="0" w:firstColumn="0" w:lastColumn="0" w:oddVBand="0" w:evenVBand="0" w:oddHBand="0" w:evenHBand="0" w:firstRowFirstColumn="0" w:firstRowLastColumn="0" w:lastRowFirstColumn="0" w:lastRowLastColumn="0"/>
              <w:rPr>
                <w:bCs/>
                <w:sz w:val="22"/>
                <w:szCs w:val="22"/>
              </w:rPr>
            </w:pPr>
            <w:proofErr w:type="spellStart"/>
            <w:r w:rsidRPr="00877AEE">
              <w:rPr>
                <w:bCs/>
                <w:sz w:val="22"/>
                <w:szCs w:val="22"/>
              </w:rPr>
              <w:t>X</w:t>
            </w:r>
            <w:r w:rsidR="00D304B7" w:rsidRPr="00D304B7">
              <w:rPr>
                <w:bCs/>
                <w:sz w:val="22"/>
                <w:szCs w:val="22"/>
              </w:rPr>
              <w:t>xx</w:t>
            </w:r>
            <w:proofErr w:type="spellEnd"/>
          </w:p>
        </w:tc>
      </w:tr>
    </w:tbl>
    <w:p w14:paraId="44405405" w14:textId="77777777" w:rsidR="00630D19" w:rsidRPr="00877AEE" w:rsidRDefault="00630D19">
      <w:pPr>
        <w:rPr>
          <w:bCs/>
          <w:sz w:val="22"/>
          <w:szCs w:val="22"/>
        </w:rPr>
      </w:pPr>
    </w:p>
    <w:p w14:paraId="00D05B7A" w14:textId="275A4915" w:rsidR="00D304B7" w:rsidRPr="00877AEE" w:rsidRDefault="00D304B7">
      <w:pPr>
        <w:rPr>
          <w:bCs/>
          <w:sz w:val="22"/>
          <w:szCs w:val="22"/>
        </w:rPr>
      </w:pPr>
      <w:r w:rsidRPr="00877AEE">
        <w:rPr>
          <w:bCs/>
          <w:sz w:val="22"/>
          <w:szCs w:val="22"/>
        </w:rPr>
        <w:t xml:space="preserve">Going further: </w:t>
      </w:r>
      <w:r w:rsidR="00630D19" w:rsidRPr="00877AEE">
        <w:rPr>
          <w:bCs/>
          <w:sz w:val="22"/>
          <w:szCs w:val="22"/>
        </w:rPr>
        <w:t xml:space="preserve">Further analysis could investigate the relationship between heart rate and </w:t>
      </w:r>
      <w:r w:rsidR="00546614" w:rsidRPr="00877AEE">
        <w:rPr>
          <w:bCs/>
          <w:sz w:val="22"/>
          <w:szCs w:val="22"/>
        </w:rPr>
        <w:t>the primary outcome variable without treatment stratification, and then compare with observed relationships by stratification</w:t>
      </w:r>
      <w:r w:rsidR="00630D19" w:rsidRPr="00877AEE">
        <w:rPr>
          <w:bCs/>
          <w:sz w:val="22"/>
          <w:szCs w:val="22"/>
        </w:rPr>
        <w:t>.</w:t>
      </w:r>
      <w:r w:rsidR="00546614" w:rsidRPr="00877AEE">
        <w:rPr>
          <w:bCs/>
          <w:sz w:val="22"/>
          <w:szCs w:val="22"/>
        </w:rPr>
        <w:t xml:space="preserve"> It might explain the effectiveness, or lack thereof, of one treatment over the other.</w:t>
      </w:r>
      <w:r w:rsidR="00630D19" w:rsidRPr="00877AEE">
        <w:rPr>
          <w:bCs/>
          <w:sz w:val="22"/>
          <w:szCs w:val="22"/>
        </w:rPr>
        <w:t xml:space="preserve"> </w:t>
      </w:r>
    </w:p>
    <w:p w14:paraId="5377E4CF" w14:textId="77777777" w:rsidR="002424B7" w:rsidRPr="00877AEE" w:rsidRDefault="002424B7">
      <w:pPr>
        <w:pStyle w:val="Numbering"/>
        <w:spacing w:line="276" w:lineRule="auto"/>
        <w:rPr>
          <w:b/>
          <w:sz w:val="22"/>
          <w:szCs w:val="22"/>
        </w:rPr>
      </w:pPr>
      <w:r w:rsidRPr="00877AEE">
        <w:rPr>
          <w:b/>
          <w:sz w:val="22"/>
          <w:szCs w:val="22"/>
        </w:rPr>
        <w:t>Question 3</w:t>
      </w:r>
      <w:r w:rsidRPr="00877AEE">
        <w:rPr>
          <w:b/>
          <w:sz w:val="22"/>
          <w:szCs w:val="22"/>
        </w:rPr>
        <w:tab/>
      </w:r>
      <w:r w:rsidRPr="00877AEE">
        <w:rPr>
          <w:b/>
          <w:sz w:val="22"/>
          <w:szCs w:val="22"/>
        </w:rPr>
        <w:tab/>
      </w:r>
      <w:r w:rsidRPr="00877AEE">
        <w:rPr>
          <w:b/>
          <w:sz w:val="22"/>
          <w:szCs w:val="22"/>
        </w:rPr>
        <w:tab/>
      </w:r>
      <w:r w:rsidRPr="00877AEE">
        <w:rPr>
          <w:b/>
          <w:sz w:val="22"/>
          <w:szCs w:val="22"/>
        </w:rPr>
        <w:tab/>
      </w:r>
    </w:p>
    <w:p w14:paraId="29684BF3" w14:textId="729B5451" w:rsidR="002424B7" w:rsidRPr="00877AEE" w:rsidRDefault="0011562F">
      <w:pPr>
        <w:rPr>
          <w:bCs/>
          <w:sz w:val="22"/>
          <w:szCs w:val="22"/>
        </w:rPr>
      </w:pPr>
      <w:r w:rsidRPr="00877AEE">
        <w:rPr>
          <w:bCs/>
          <w:sz w:val="22"/>
          <w:szCs w:val="22"/>
        </w:rPr>
        <w:t xml:space="preserve">The </w:t>
      </w:r>
      <w:r w:rsidR="00E75A5C" w:rsidRPr="00877AEE">
        <w:rPr>
          <w:bCs/>
          <w:sz w:val="22"/>
          <w:szCs w:val="22"/>
        </w:rPr>
        <w:t>study contains data of adult participants collected through a face-to-face interview</w:t>
      </w:r>
      <w:r w:rsidR="002207E8" w:rsidRPr="00877AEE">
        <w:rPr>
          <w:bCs/>
          <w:sz w:val="22"/>
          <w:szCs w:val="22"/>
        </w:rPr>
        <w:t xml:space="preserve"> by the National health interview survey</w:t>
      </w:r>
      <w:r w:rsidR="001C2839" w:rsidRPr="00877AEE">
        <w:rPr>
          <w:bCs/>
          <w:sz w:val="22"/>
          <w:szCs w:val="22"/>
        </w:rPr>
        <w:t xml:space="preserve"> (NHIS)</w:t>
      </w:r>
      <w:r w:rsidR="00E75A5C" w:rsidRPr="00877AEE">
        <w:rPr>
          <w:bCs/>
          <w:sz w:val="22"/>
          <w:szCs w:val="22"/>
        </w:rPr>
        <w:t xml:space="preserve"> from 1997 to 2014.</w:t>
      </w:r>
      <w:r w:rsidR="001C2839" w:rsidRPr="00877AEE">
        <w:rPr>
          <w:bCs/>
          <w:sz w:val="22"/>
          <w:szCs w:val="22"/>
        </w:rPr>
        <w:t xml:space="preserve"> NHIS collects data from civilian and noninstitutionalised households in all 50 states of the United States, by grouping each household into adults and children, then randomly selecting one adult and one child who gave informed consent to participate.</w:t>
      </w:r>
      <w:r w:rsidRPr="00877AEE">
        <w:rPr>
          <w:bCs/>
          <w:sz w:val="22"/>
          <w:szCs w:val="22"/>
        </w:rPr>
        <w:t xml:space="preserve"> </w:t>
      </w:r>
      <w:r w:rsidR="001C2839" w:rsidRPr="00877AEE">
        <w:rPr>
          <w:bCs/>
          <w:sz w:val="22"/>
          <w:szCs w:val="22"/>
        </w:rPr>
        <w:t>This study</w:t>
      </w:r>
      <w:r w:rsidR="00E75A5C" w:rsidRPr="00877AEE">
        <w:rPr>
          <w:bCs/>
          <w:sz w:val="22"/>
          <w:szCs w:val="22"/>
        </w:rPr>
        <w:t xml:space="preserve"> used a stratified multistage sampling technique where</w:t>
      </w:r>
      <w:r w:rsidR="002207E8" w:rsidRPr="00877AEE">
        <w:rPr>
          <w:bCs/>
          <w:sz w:val="22"/>
          <w:szCs w:val="22"/>
        </w:rPr>
        <w:t xml:space="preserve"> only the adults</w:t>
      </w:r>
      <w:r w:rsidR="001C2839" w:rsidRPr="00877AEE">
        <w:rPr>
          <w:bCs/>
          <w:sz w:val="22"/>
          <w:szCs w:val="22"/>
        </w:rPr>
        <w:t xml:space="preserve"> who met certain criteria</w:t>
      </w:r>
      <w:r w:rsidR="002207E8" w:rsidRPr="00877AEE">
        <w:rPr>
          <w:bCs/>
          <w:sz w:val="22"/>
          <w:szCs w:val="22"/>
        </w:rPr>
        <w:t xml:space="preserve"> were selected from </w:t>
      </w:r>
      <w:r w:rsidR="001C2839" w:rsidRPr="00877AEE">
        <w:rPr>
          <w:bCs/>
          <w:sz w:val="22"/>
          <w:szCs w:val="22"/>
        </w:rPr>
        <w:t>the NHIS</w:t>
      </w:r>
      <w:r w:rsidR="002207E8" w:rsidRPr="00877AEE">
        <w:rPr>
          <w:bCs/>
          <w:sz w:val="22"/>
          <w:szCs w:val="22"/>
        </w:rPr>
        <w:t xml:space="preserve"> dataset</w:t>
      </w:r>
      <w:r w:rsidR="001C2839" w:rsidRPr="00877AEE">
        <w:rPr>
          <w:bCs/>
          <w:sz w:val="22"/>
          <w:szCs w:val="22"/>
        </w:rPr>
        <w:t xml:space="preserve">. </w:t>
      </w:r>
      <w:r w:rsidR="00805A71" w:rsidRPr="00877AEE">
        <w:rPr>
          <w:bCs/>
          <w:sz w:val="22"/>
          <w:szCs w:val="22"/>
        </w:rPr>
        <w:t xml:space="preserve">The total participants were 501,386 adults with complete information on diabetes and physical activity, and either only type II diabetes (41,726) or no diabetes at baseline (459,660). </w:t>
      </w:r>
    </w:p>
    <w:p w14:paraId="2870A946" w14:textId="3659D1B5" w:rsidR="002C37C1" w:rsidRPr="00877AEE" w:rsidRDefault="007E23DE">
      <w:pPr>
        <w:rPr>
          <w:sz w:val="22"/>
          <w:szCs w:val="22"/>
        </w:rPr>
      </w:pPr>
      <w:r w:rsidRPr="00877AEE">
        <w:rPr>
          <w:bCs/>
          <w:sz w:val="22"/>
          <w:szCs w:val="22"/>
        </w:rPr>
        <w:t>One advantage of s</w:t>
      </w:r>
      <w:r w:rsidR="002C37C1" w:rsidRPr="00877AEE">
        <w:rPr>
          <w:bCs/>
          <w:sz w:val="22"/>
          <w:szCs w:val="22"/>
        </w:rPr>
        <w:t>imple random sampling</w:t>
      </w:r>
      <w:r w:rsidR="00A033D8" w:rsidRPr="00877AEE">
        <w:rPr>
          <w:bCs/>
          <w:sz w:val="22"/>
          <w:szCs w:val="22"/>
        </w:rPr>
        <w:t xml:space="preserve"> had it been used</w:t>
      </w:r>
      <w:r w:rsidRPr="00877AEE">
        <w:rPr>
          <w:bCs/>
          <w:sz w:val="22"/>
          <w:szCs w:val="22"/>
        </w:rPr>
        <w:t xml:space="preserve"> in this study is that it would</w:t>
      </w:r>
      <w:r w:rsidR="002C37C1" w:rsidRPr="00877AEE">
        <w:rPr>
          <w:bCs/>
          <w:sz w:val="22"/>
          <w:szCs w:val="22"/>
        </w:rPr>
        <w:t xml:space="preserve"> give each member of the </w:t>
      </w:r>
      <w:r w:rsidRPr="00877AEE">
        <w:rPr>
          <w:bCs/>
          <w:sz w:val="22"/>
          <w:szCs w:val="22"/>
        </w:rPr>
        <w:t>target</w:t>
      </w:r>
      <w:r w:rsidR="002C37C1" w:rsidRPr="00877AEE">
        <w:rPr>
          <w:bCs/>
          <w:sz w:val="22"/>
          <w:szCs w:val="22"/>
        </w:rPr>
        <w:t xml:space="preserve"> population an equal chance of being a part of the </w:t>
      </w:r>
      <w:r w:rsidRPr="00877AEE">
        <w:rPr>
          <w:bCs/>
          <w:sz w:val="22"/>
          <w:szCs w:val="22"/>
        </w:rPr>
        <w:t>study. That means both child and adult data would contribute to arriving at a better population inference since type II diabetes is not completely limited to only adults</w:t>
      </w:r>
      <w:r w:rsidR="002C37C1" w:rsidRPr="00877AEE">
        <w:rPr>
          <w:bCs/>
          <w:sz w:val="22"/>
          <w:szCs w:val="22"/>
        </w:rPr>
        <w:t xml:space="preserve">. Another advantage is that it could reduce or </w:t>
      </w:r>
      <w:r w:rsidRPr="00877AEE">
        <w:rPr>
          <w:bCs/>
          <w:sz w:val="22"/>
          <w:szCs w:val="22"/>
        </w:rPr>
        <w:t>eliminate</w:t>
      </w:r>
      <w:r w:rsidR="002C37C1" w:rsidRPr="00877AEE">
        <w:rPr>
          <w:bCs/>
          <w:sz w:val="22"/>
          <w:szCs w:val="22"/>
        </w:rPr>
        <w:t xml:space="preserve"> the chance of bias, such that </w:t>
      </w:r>
      <w:r w:rsidRPr="00877AEE">
        <w:rPr>
          <w:bCs/>
          <w:sz w:val="22"/>
          <w:szCs w:val="22"/>
        </w:rPr>
        <w:t xml:space="preserve">every type II diabetic patient would be a part of the study regardless of whether they also have other types of diabetes. </w:t>
      </w:r>
      <w:r w:rsidR="00F2437F" w:rsidRPr="00877AEE">
        <w:rPr>
          <w:bCs/>
          <w:sz w:val="22"/>
          <w:szCs w:val="22"/>
        </w:rPr>
        <w:t>On</w:t>
      </w:r>
      <w:r w:rsidRPr="00877AEE">
        <w:rPr>
          <w:bCs/>
          <w:sz w:val="22"/>
          <w:szCs w:val="22"/>
        </w:rPr>
        <w:t>e disadvantage</w:t>
      </w:r>
      <w:r w:rsidR="00F2437F" w:rsidRPr="00877AEE">
        <w:rPr>
          <w:bCs/>
          <w:sz w:val="22"/>
          <w:szCs w:val="22"/>
        </w:rPr>
        <w:t xml:space="preserve"> is that</w:t>
      </w:r>
      <w:r w:rsidRPr="00877AEE">
        <w:rPr>
          <w:bCs/>
          <w:sz w:val="22"/>
          <w:szCs w:val="22"/>
        </w:rPr>
        <w:t xml:space="preserve"> the sample size is likely to reduce after randomly selecting </w:t>
      </w:r>
      <w:r w:rsidR="00F2437F" w:rsidRPr="00877AEE">
        <w:rPr>
          <w:bCs/>
          <w:sz w:val="22"/>
          <w:szCs w:val="22"/>
        </w:rPr>
        <w:t xml:space="preserve">from both child and adult data, and then </w:t>
      </w:r>
      <w:r w:rsidR="00A033D8" w:rsidRPr="00877AEE">
        <w:rPr>
          <w:bCs/>
          <w:sz w:val="22"/>
          <w:szCs w:val="22"/>
        </w:rPr>
        <w:t>excluding</w:t>
      </w:r>
      <w:r w:rsidR="00F2437F" w:rsidRPr="00877AEE">
        <w:rPr>
          <w:bCs/>
          <w:sz w:val="22"/>
          <w:szCs w:val="22"/>
        </w:rPr>
        <w:t xml:space="preserve"> participants with</w:t>
      </w:r>
      <w:r w:rsidR="00A033D8" w:rsidRPr="00877AEE">
        <w:rPr>
          <w:bCs/>
          <w:sz w:val="22"/>
          <w:szCs w:val="22"/>
        </w:rPr>
        <w:t>out</w:t>
      </w:r>
      <w:r w:rsidR="00F2437F" w:rsidRPr="00877AEE">
        <w:rPr>
          <w:bCs/>
          <w:sz w:val="22"/>
          <w:szCs w:val="22"/>
        </w:rPr>
        <w:t xml:space="preserve"> the preferred diabetic status and physical activity. That can affect how the sample represents the population.</w:t>
      </w:r>
    </w:p>
    <w:p w14:paraId="3A8467AB" w14:textId="44050BF2" w:rsidR="00F2437F" w:rsidRPr="00877AEE" w:rsidRDefault="00F2437F">
      <w:pPr>
        <w:rPr>
          <w:sz w:val="22"/>
          <w:szCs w:val="22"/>
        </w:rPr>
      </w:pPr>
      <w:r w:rsidRPr="00877AEE">
        <w:rPr>
          <w:sz w:val="22"/>
          <w:szCs w:val="22"/>
        </w:rPr>
        <w:t>The study analysis accounted for the sampling techniques by</w:t>
      </w:r>
      <w:r w:rsidR="00F07006" w:rsidRPr="00877AEE">
        <w:rPr>
          <w:sz w:val="22"/>
          <w:szCs w:val="22"/>
        </w:rPr>
        <w:t xml:space="preserve"> weighting adjustments to prevent biased estimates of mortality. According to the study, all analysis were adjusted for different strata of the sample for comparisons and the sample size was considerably large to assure generalisation of results.</w:t>
      </w:r>
      <w:r w:rsidRPr="00877AEE">
        <w:rPr>
          <w:sz w:val="22"/>
          <w:szCs w:val="22"/>
        </w:rPr>
        <w:t xml:space="preserve"> </w:t>
      </w:r>
    </w:p>
    <w:p w14:paraId="7CBE9D90" w14:textId="77777777" w:rsidR="00F47368" w:rsidRPr="00877AEE" w:rsidRDefault="00F47368">
      <w:pPr>
        <w:rPr>
          <w:sz w:val="22"/>
          <w:szCs w:val="22"/>
        </w:rPr>
      </w:pPr>
    </w:p>
    <w:p w14:paraId="4B656C4B" w14:textId="60A4532C" w:rsidR="00F47368" w:rsidRPr="00877AEE" w:rsidRDefault="002424B7" w:rsidP="00F93656">
      <w:pPr>
        <w:pStyle w:val="Numbering"/>
        <w:pageBreakBefore/>
        <w:spacing w:line="276" w:lineRule="auto"/>
        <w:rPr>
          <w:b/>
          <w:sz w:val="22"/>
          <w:szCs w:val="22"/>
        </w:rPr>
      </w:pPr>
      <w:r w:rsidRPr="00877AEE">
        <w:rPr>
          <w:b/>
          <w:sz w:val="22"/>
          <w:szCs w:val="22"/>
        </w:rPr>
        <w:lastRenderedPageBreak/>
        <w:t>Question 4</w:t>
      </w:r>
    </w:p>
    <w:p w14:paraId="4A59A1E8" w14:textId="7AC2E326" w:rsidR="00F47368" w:rsidRPr="00877AEE" w:rsidRDefault="00F07006" w:rsidP="00F47368">
      <w:pPr>
        <w:rPr>
          <w:bCs/>
          <w:sz w:val="22"/>
          <w:szCs w:val="22"/>
          <w:lang w:val="en-US"/>
        </w:rPr>
      </w:pPr>
      <w:r w:rsidRPr="00877AEE">
        <w:rPr>
          <w:color w:val="2E2E2E"/>
          <w:sz w:val="22"/>
          <w:szCs w:val="22"/>
        </w:rPr>
        <w:t>T</w:t>
      </w:r>
      <w:r w:rsidR="00FD1B23" w:rsidRPr="00877AEE">
        <w:rPr>
          <w:color w:val="2E2E2E"/>
          <w:sz w:val="22"/>
          <w:szCs w:val="22"/>
        </w:rPr>
        <w:t>wo</w:t>
      </w:r>
      <w:r w:rsidRPr="00877AEE">
        <w:rPr>
          <w:color w:val="2E2E2E"/>
          <w:sz w:val="22"/>
          <w:szCs w:val="22"/>
        </w:rPr>
        <w:t xml:space="preserve"> questions</w:t>
      </w:r>
      <w:r w:rsidR="00FD1B23" w:rsidRPr="00877AEE">
        <w:rPr>
          <w:color w:val="2E2E2E"/>
          <w:sz w:val="22"/>
          <w:szCs w:val="22"/>
        </w:rPr>
        <w:t xml:space="preserve"> were</w:t>
      </w:r>
      <w:r w:rsidRPr="00877AEE">
        <w:rPr>
          <w:color w:val="2E2E2E"/>
          <w:sz w:val="22"/>
          <w:szCs w:val="22"/>
        </w:rPr>
        <w:t xml:space="preserve"> used to measure moderate physical activity</w:t>
      </w:r>
      <w:r w:rsidR="00FD1B23" w:rsidRPr="00877AEE">
        <w:rPr>
          <w:color w:val="2E2E2E"/>
          <w:sz w:val="22"/>
          <w:szCs w:val="22"/>
        </w:rPr>
        <w:t xml:space="preserve"> (MPA)</w:t>
      </w:r>
      <w:r w:rsidRPr="00877AEE">
        <w:rPr>
          <w:color w:val="2E2E2E"/>
          <w:sz w:val="22"/>
          <w:szCs w:val="22"/>
        </w:rPr>
        <w:t xml:space="preserve">: </w:t>
      </w:r>
      <w:r w:rsidR="005A188C" w:rsidRPr="00877AEE">
        <w:rPr>
          <w:color w:val="2E2E2E"/>
          <w:sz w:val="22"/>
          <w:szCs w:val="22"/>
        </w:rPr>
        <w:t>“</w:t>
      </w:r>
      <w:r w:rsidRPr="00877AEE">
        <w:rPr>
          <w:color w:val="2E2E2E"/>
          <w:sz w:val="22"/>
          <w:szCs w:val="22"/>
        </w:rPr>
        <w:t>how often do you do light or moderate leisure-time physical activities for at least 10 min that cause only slight sweating or a slight-to-moderate increase in breathing or heart rate?</w:t>
      </w:r>
      <w:r w:rsidR="005A188C" w:rsidRPr="00877AEE">
        <w:rPr>
          <w:color w:val="2E2E2E"/>
          <w:sz w:val="22"/>
          <w:szCs w:val="22"/>
        </w:rPr>
        <w:t>” And “a</w:t>
      </w:r>
      <w:r w:rsidRPr="00877AEE">
        <w:rPr>
          <w:color w:val="2E2E2E"/>
          <w:sz w:val="22"/>
          <w:szCs w:val="22"/>
        </w:rPr>
        <w:t>bout how long do you do these light or moderate leisure-time physical activities each time?</w:t>
      </w:r>
      <w:r w:rsidR="005A188C" w:rsidRPr="00877AEE">
        <w:rPr>
          <w:color w:val="2E2E2E"/>
          <w:sz w:val="22"/>
          <w:szCs w:val="22"/>
        </w:rPr>
        <w:t>”</w:t>
      </w:r>
    </w:p>
    <w:p w14:paraId="6F99203C" w14:textId="3BA8347B" w:rsidR="00F47368" w:rsidRDefault="005A188C" w:rsidP="005A188C">
      <w:pPr>
        <w:rPr>
          <w:sz w:val="22"/>
          <w:szCs w:val="22"/>
          <w:lang w:val="en-US"/>
        </w:rPr>
      </w:pPr>
      <w:r w:rsidRPr="00877AEE">
        <w:rPr>
          <w:sz w:val="22"/>
          <w:szCs w:val="22"/>
          <w:lang w:val="en-US"/>
        </w:rPr>
        <w:t xml:space="preserve">These questions directly address the subject of physical activity and are elaborate enough to give the participants an idea of what moderate means. However, it doesn’t </w:t>
      </w:r>
      <w:r w:rsidR="00FD1B23" w:rsidRPr="00877AEE">
        <w:rPr>
          <w:sz w:val="22"/>
          <w:szCs w:val="22"/>
          <w:lang w:val="en-US"/>
        </w:rPr>
        <w:t>consider</w:t>
      </w:r>
      <w:r w:rsidRPr="00877AEE">
        <w:rPr>
          <w:sz w:val="22"/>
          <w:szCs w:val="22"/>
          <w:lang w:val="en-US"/>
        </w:rPr>
        <w:t xml:space="preserve"> the fact that participants’ perceptions</w:t>
      </w:r>
      <w:r w:rsidR="00C27D8A">
        <w:rPr>
          <w:sz w:val="22"/>
          <w:szCs w:val="22"/>
          <w:lang w:val="en-US"/>
        </w:rPr>
        <w:t xml:space="preserve"> of</w:t>
      </w:r>
      <w:r w:rsidRPr="00877AEE">
        <w:rPr>
          <w:sz w:val="22"/>
          <w:szCs w:val="22"/>
          <w:lang w:val="en-US"/>
        </w:rPr>
        <w:t xml:space="preserve"> time may vary, </w:t>
      </w:r>
      <w:r w:rsidR="00FD1B23" w:rsidRPr="00877AEE">
        <w:rPr>
          <w:sz w:val="22"/>
          <w:szCs w:val="22"/>
          <w:lang w:val="en-US"/>
        </w:rPr>
        <w:t>and unless they consistently measured the time spent on physical activity, it</w:t>
      </w:r>
      <w:r w:rsidRPr="00877AEE">
        <w:rPr>
          <w:sz w:val="22"/>
          <w:szCs w:val="22"/>
          <w:lang w:val="en-US"/>
        </w:rPr>
        <w:t xml:space="preserve"> would subsequently affect the figures they provide for duration. </w:t>
      </w:r>
      <w:r w:rsidR="00EC49CE" w:rsidRPr="00877AEE">
        <w:rPr>
          <w:sz w:val="22"/>
          <w:szCs w:val="22"/>
          <w:lang w:val="en-US"/>
        </w:rPr>
        <w:t>There is also a possibility that the frequency (number of times per week) is not consistent for all participants, which means the overall frequency can either be underestimated or overestimated. In addition</w:t>
      </w:r>
      <w:r w:rsidRPr="00877AEE">
        <w:rPr>
          <w:sz w:val="22"/>
          <w:szCs w:val="22"/>
          <w:lang w:val="en-US"/>
        </w:rPr>
        <w:t xml:space="preserve">, metabolic rate differs in individuals, which means some participants who sweat lightly regardless of the </w:t>
      </w:r>
      <w:proofErr w:type="spellStart"/>
      <w:r w:rsidRPr="00877AEE">
        <w:rPr>
          <w:sz w:val="22"/>
          <w:szCs w:val="22"/>
          <w:lang w:val="en-US"/>
        </w:rPr>
        <w:t>vigour</w:t>
      </w:r>
      <w:proofErr w:type="spellEnd"/>
      <w:r w:rsidRPr="00877AEE">
        <w:rPr>
          <w:sz w:val="22"/>
          <w:szCs w:val="22"/>
          <w:lang w:val="en-US"/>
        </w:rPr>
        <w:t xml:space="preserve"> or duration of physical activity </w:t>
      </w:r>
      <w:r w:rsidR="00FD1B23" w:rsidRPr="00877AEE">
        <w:rPr>
          <w:sz w:val="22"/>
          <w:szCs w:val="22"/>
          <w:lang w:val="en-US"/>
        </w:rPr>
        <w:t>are likely to skew the</w:t>
      </w:r>
      <w:r w:rsidRPr="00877AEE">
        <w:rPr>
          <w:sz w:val="22"/>
          <w:szCs w:val="22"/>
          <w:lang w:val="en-US"/>
        </w:rPr>
        <w:t xml:space="preserve"> data for MPA</w:t>
      </w:r>
      <w:r w:rsidR="00FD1B23" w:rsidRPr="00877AEE">
        <w:rPr>
          <w:sz w:val="22"/>
          <w:szCs w:val="22"/>
          <w:lang w:val="en-US"/>
        </w:rPr>
        <w:t xml:space="preserve"> in both frequency and duration</w:t>
      </w:r>
      <w:r w:rsidRPr="00877AEE">
        <w:rPr>
          <w:sz w:val="22"/>
          <w:szCs w:val="22"/>
          <w:lang w:val="en-US"/>
        </w:rPr>
        <w:t>.</w:t>
      </w:r>
      <w:r w:rsidR="00FD1B23" w:rsidRPr="00877AEE">
        <w:rPr>
          <w:sz w:val="22"/>
          <w:szCs w:val="22"/>
          <w:lang w:val="en-US"/>
        </w:rPr>
        <w:t xml:space="preserve"> Conclusively, the survey questions </w:t>
      </w:r>
      <w:r w:rsidR="00EC49CE" w:rsidRPr="00877AEE">
        <w:rPr>
          <w:sz w:val="22"/>
          <w:szCs w:val="22"/>
          <w:lang w:val="en-US"/>
        </w:rPr>
        <w:t>have low validity and reliability</w:t>
      </w:r>
      <w:r w:rsidR="00FD1B23" w:rsidRPr="00877AEE">
        <w:rPr>
          <w:sz w:val="22"/>
          <w:szCs w:val="22"/>
          <w:lang w:val="en-US"/>
        </w:rPr>
        <w:t>.</w:t>
      </w:r>
    </w:p>
    <w:p w14:paraId="79F02F88" w14:textId="77777777" w:rsidR="001A403A" w:rsidRPr="00877AEE" w:rsidRDefault="001A403A" w:rsidP="005A188C">
      <w:pPr>
        <w:rPr>
          <w:sz w:val="22"/>
          <w:szCs w:val="22"/>
          <w:lang w:val="en-US"/>
        </w:rPr>
      </w:pPr>
    </w:p>
    <w:p w14:paraId="3E630058" w14:textId="77030F0D" w:rsidR="002424B7" w:rsidRPr="00877AEE" w:rsidRDefault="00190F14" w:rsidP="00F93656">
      <w:pPr>
        <w:pStyle w:val="Numbering"/>
        <w:pageBreakBefore/>
        <w:spacing w:line="276" w:lineRule="auto"/>
        <w:rPr>
          <w:b/>
          <w:sz w:val="22"/>
          <w:szCs w:val="22"/>
        </w:rPr>
      </w:pPr>
      <w:r w:rsidRPr="00877AEE">
        <w:rPr>
          <w:b/>
          <w:sz w:val="22"/>
          <w:szCs w:val="22"/>
        </w:rPr>
        <w:lastRenderedPageBreak/>
        <w:t xml:space="preserve">Question </w:t>
      </w:r>
      <w:r w:rsidRPr="00877AEE">
        <w:rPr>
          <w:b/>
          <w:sz w:val="22"/>
          <w:szCs w:val="22"/>
          <w:lang w:val="en-AU"/>
        </w:rPr>
        <w:t>5</w:t>
      </w:r>
      <w:r w:rsidR="002424B7" w:rsidRPr="00877AEE">
        <w:rPr>
          <w:b/>
          <w:sz w:val="22"/>
          <w:szCs w:val="22"/>
        </w:rPr>
        <w:tab/>
        <w:t xml:space="preserve">   </w:t>
      </w:r>
    </w:p>
    <w:p w14:paraId="2258FF29" w14:textId="4740A9F7" w:rsidR="00706727" w:rsidRPr="00877AEE" w:rsidRDefault="00706727">
      <w:pPr>
        <w:rPr>
          <w:sz w:val="22"/>
          <w:szCs w:val="22"/>
        </w:rPr>
      </w:pPr>
      <w:r w:rsidRPr="00877AEE">
        <w:rPr>
          <w:sz w:val="22"/>
          <w:szCs w:val="22"/>
        </w:rPr>
        <w:t>In article 1, the researchers calculated required sample size based on effect size, significance value, and power of a related previous study and clearly accounted for dropout rate. They created a detailed report on data collection methods from the patients as well as justification for each measured variable. In addition, there was an explanation for missing data per variable</w:t>
      </w:r>
      <w:r w:rsidR="00A3004B" w:rsidRPr="00877AEE">
        <w:rPr>
          <w:sz w:val="22"/>
          <w:szCs w:val="22"/>
        </w:rPr>
        <w:t>, procedure for accessing exact data collected, randomisation technique,</w:t>
      </w:r>
      <w:r w:rsidRPr="00877AEE">
        <w:rPr>
          <w:sz w:val="22"/>
          <w:szCs w:val="22"/>
        </w:rPr>
        <w:t xml:space="preserve"> and a description of data measurement tools to assure quality.</w:t>
      </w:r>
    </w:p>
    <w:p w14:paraId="6489B22B" w14:textId="64BC23AE" w:rsidR="002424B7" w:rsidRPr="00877AEE" w:rsidRDefault="00706727" w:rsidP="00855B0F">
      <w:pPr>
        <w:rPr>
          <w:sz w:val="22"/>
          <w:szCs w:val="22"/>
        </w:rPr>
      </w:pPr>
      <w:r w:rsidRPr="00877AEE">
        <w:rPr>
          <w:sz w:val="22"/>
          <w:szCs w:val="22"/>
        </w:rPr>
        <w:t>In contrast, article 2 ha</w:t>
      </w:r>
      <w:r w:rsidR="00A3004B" w:rsidRPr="00877AEE">
        <w:rPr>
          <w:sz w:val="22"/>
          <w:szCs w:val="22"/>
        </w:rPr>
        <w:t>d</w:t>
      </w:r>
      <w:r w:rsidRPr="00877AEE">
        <w:rPr>
          <w:sz w:val="22"/>
          <w:szCs w:val="22"/>
        </w:rPr>
        <w:t xml:space="preserve"> a separate </w:t>
      </w:r>
      <w:r w:rsidR="00A3004B" w:rsidRPr="00877AEE">
        <w:rPr>
          <w:sz w:val="22"/>
          <w:szCs w:val="22"/>
        </w:rPr>
        <w:t>protocol document detailing the exact variables used in the study as well as sampling technique. However, there was no</w:t>
      </w:r>
      <w:r w:rsidR="00804730" w:rsidRPr="00877AEE">
        <w:rPr>
          <w:sz w:val="22"/>
          <w:szCs w:val="22"/>
        </w:rPr>
        <w:t xml:space="preserve"> specific reference to missing data</w:t>
      </w:r>
      <w:r w:rsidR="00855B0F" w:rsidRPr="00877AEE">
        <w:rPr>
          <w:sz w:val="22"/>
          <w:szCs w:val="22"/>
        </w:rPr>
        <w:t xml:space="preserve"> and other verification checks, and data management manuals. Also, the questionnaire</w:t>
      </w:r>
      <w:r w:rsidR="00977754" w:rsidRPr="00877AEE">
        <w:rPr>
          <w:sz w:val="22"/>
          <w:szCs w:val="22"/>
        </w:rPr>
        <w:t>s used to measure physical activity could have been tailored to retrieve more accurate data.</w:t>
      </w:r>
    </w:p>
    <w:p w14:paraId="19DC9B55" w14:textId="77777777" w:rsidR="002424B7" w:rsidRPr="00877AEE" w:rsidRDefault="002424B7">
      <w:pPr>
        <w:rPr>
          <w:sz w:val="22"/>
          <w:szCs w:val="22"/>
        </w:rPr>
      </w:pPr>
    </w:p>
    <w:p w14:paraId="3F3FC6FF" w14:textId="77777777" w:rsidR="002424B7" w:rsidRPr="00877AEE" w:rsidRDefault="002424B7">
      <w:pPr>
        <w:pStyle w:val="Numbering"/>
        <w:numPr>
          <w:ilvl w:val="0"/>
          <w:numId w:val="0"/>
        </w:numPr>
        <w:rPr>
          <w:b/>
          <w:sz w:val="22"/>
          <w:szCs w:val="22"/>
        </w:rPr>
      </w:pPr>
    </w:p>
    <w:p w14:paraId="0CC20A8B" w14:textId="77777777" w:rsidR="002424B7" w:rsidRPr="00877AEE" w:rsidRDefault="002424B7">
      <w:pPr>
        <w:pStyle w:val="Numbering"/>
        <w:numPr>
          <w:ilvl w:val="0"/>
          <w:numId w:val="0"/>
        </w:numPr>
        <w:rPr>
          <w:b/>
          <w:sz w:val="22"/>
          <w:szCs w:val="22"/>
        </w:rPr>
      </w:pPr>
    </w:p>
    <w:p w14:paraId="0B1B2B2D" w14:textId="77777777" w:rsidR="002424B7" w:rsidRPr="00877AEE" w:rsidRDefault="002424B7">
      <w:pPr>
        <w:pStyle w:val="Numbering"/>
        <w:numPr>
          <w:ilvl w:val="0"/>
          <w:numId w:val="0"/>
        </w:numPr>
        <w:rPr>
          <w:b/>
          <w:sz w:val="22"/>
          <w:szCs w:val="22"/>
        </w:rPr>
      </w:pPr>
    </w:p>
    <w:p w14:paraId="2C540510" w14:textId="77777777" w:rsidR="002424B7" w:rsidRPr="00877AEE" w:rsidRDefault="002424B7">
      <w:pPr>
        <w:pStyle w:val="Numbering"/>
        <w:numPr>
          <w:ilvl w:val="0"/>
          <w:numId w:val="0"/>
        </w:numPr>
        <w:rPr>
          <w:b/>
          <w:sz w:val="22"/>
          <w:szCs w:val="22"/>
        </w:rPr>
      </w:pPr>
    </w:p>
    <w:p w14:paraId="2E52F4A1" w14:textId="77777777" w:rsidR="002424B7" w:rsidRPr="00877AEE" w:rsidRDefault="002424B7">
      <w:pPr>
        <w:pStyle w:val="Numbering"/>
        <w:numPr>
          <w:ilvl w:val="0"/>
          <w:numId w:val="0"/>
        </w:numPr>
        <w:rPr>
          <w:b/>
          <w:sz w:val="22"/>
          <w:szCs w:val="22"/>
        </w:rPr>
      </w:pPr>
    </w:p>
    <w:p w14:paraId="3F7F98B5" w14:textId="77777777" w:rsidR="002424B7" w:rsidRPr="00877AEE" w:rsidRDefault="002424B7">
      <w:pPr>
        <w:pStyle w:val="Numbering"/>
        <w:numPr>
          <w:ilvl w:val="0"/>
          <w:numId w:val="0"/>
        </w:numPr>
        <w:rPr>
          <w:b/>
          <w:sz w:val="22"/>
          <w:szCs w:val="22"/>
        </w:rPr>
      </w:pPr>
    </w:p>
    <w:p w14:paraId="1D1237E4" w14:textId="77777777" w:rsidR="002424B7" w:rsidRPr="00877AEE" w:rsidRDefault="002424B7">
      <w:pPr>
        <w:pStyle w:val="Numbering"/>
        <w:numPr>
          <w:ilvl w:val="0"/>
          <w:numId w:val="0"/>
        </w:numPr>
        <w:rPr>
          <w:b/>
          <w:sz w:val="22"/>
          <w:szCs w:val="22"/>
        </w:rPr>
      </w:pPr>
    </w:p>
    <w:p w14:paraId="5EF6DB07" w14:textId="77777777" w:rsidR="002424B7" w:rsidRPr="00877AEE" w:rsidRDefault="002424B7">
      <w:pPr>
        <w:pStyle w:val="Numbering"/>
        <w:numPr>
          <w:ilvl w:val="0"/>
          <w:numId w:val="0"/>
        </w:numPr>
        <w:rPr>
          <w:b/>
          <w:sz w:val="22"/>
          <w:szCs w:val="22"/>
        </w:rPr>
      </w:pPr>
    </w:p>
    <w:p w14:paraId="3F3D7409" w14:textId="77777777" w:rsidR="002424B7" w:rsidRPr="00877AEE" w:rsidRDefault="002424B7">
      <w:pPr>
        <w:pStyle w:val="Numbering"/>
        <w:numPr>
          <w:ilvl w:val="0"/>
          <w:numId w:val="0"/>
        </w:numPr>
        <w:rPr>
          <w:b/>
          <w:sz w:val="22"/>
          <w:szCs w:val="22"/>
        </w:rPr>
      </w:pPr>
    </w:p>
    <w:p w14:paraId="3399449A" w14:textId="77777777" w:rsidR="002424B7" w:rsidRPr="00877AEE" w:rsidRDefault="002424B7">
      <w:pPr>
        <w:pStyle w:val="Numbering"/>
        <w:numPr>
          <w:ilvl w:val="0"/>
          <w:numId w:val="0"/>
        </w:numPr>
        <w:rPr>
          <w:b/>
          <w:sz w:val="22"/>
          <w:szCs w:val="22"/>
        </w:rPr>
      </w:pPr>
    </w:p>
    <w:p w14:paraId="19E99ECA" w14:textId="77777777" w:rsidR="002424B7" w:rsidRPr="00877AEE" w:rsidRDefault="002424B7">
      <w:pPr>
        <w:pStyle w:val="Numbering"/>
        <w:numPr>
          <w:ilvl w:val="0"/>
          <w:numId w:val="0"/>
        </w:numPr>
        <w:rPr>
          <w:b/>
          <w:sz w:val="22"/>
          <w:szCs w:val="22"/>
        </w:rPr>
      </w:pPr>
    </w:p>
    <w:p w14:paraId="327D72DE" w14:textId="77777777" w:rsidR="002424B7" w:rsidRPr="00877AEE" w:rsidRDefault="002424B7">
      <w:pPr>
        <w:pStyle w:val="Numbering"/>
        <w:numPr>
          <w:ilvl w:val="0"/>
          <w:numId w:val="0"/>
        </w:numPr>
        <w:rPr>
          <w:b/>
          <w:sz w:val="22"/>
          <w:szCs w:val="22"/>
        </w:rPr>
      </w:pPr>
    </w:p>
    <w:p w14:paraId="11AC6D11" w14:textId="77777777" w:rsidR="002424B7" w:rsidRPr="00877AEE" w:rsidRDefault="002424B7">
      <w:pPr>
        <w:pStyle w:val="Numbering"/>
        <w:numPr>
          <w:ilvl w:val="0"/>
          <w:numId w:val="0"/>
        </w:numPr>
        <w:rPr>
          <w:b/>
          <w:sz w:val="22"/>
          <w:szCs w:val="22"/>
        </w:rPr>
      </w:pPr>
    </w:p>
    <w:p w14:paraId="1EE0E46B" w14:textId="77777777" w:rsidR="002424B7" w:rsidRPr="00877AEE" w:rsidRDefault="002424B7">
      <w:pPr>
        <w:pStyle w:val="Numbering"/>
        <w:numPr>
          <w:ilvl w:val="0"/>
          <w:numId w:val="0"/>
        </w:numPr>
        <w:rPr>
          <w:b/>
          <w:sz w:val="22"/>
          <w:szCs w:val="22"/>
        </w:rPr>
      </w:pPr>
    </w:p>
    <w:p w14:paraId="34A79C09" w14:textId="77777777" w:rsidR="002424B7" w:rsidRPr="00877AEE" w:rsidRDefault="002424B7">
      <w:pPr>
        <w:rPr>
          <w:b/>
          <w:sz w:val="22"/>
          <w:szCs w:val="22"/>
          <w:highlight w:val="yellow"/>
        </w:rPr>
      </w:pPr>
    </w:p>
    <w:p w14:paraId="1D19E3D5" w14:textId="77777777" w:rsidR="0090019C" w:rsidRPr="00877AEE" w:rsidRDefault="0090019C">
      <w:pPr>
        <w:rPr>
          <w:b/>
          <w:sz w:val="22"/>
          <w:szCs w:val="22"/>
          <w:highlight w:val="yellow"/>
        </w:rPr>
      </w:pPr>
    </w:p>
    <w:p w14:paraId="05461EB3" w14:textId="77777777" w:rsidR="0090019C" w:rsidRPr="00877AEE" w:rsidRDefault="0090019C">
      <w:pPr>
        <w:rPr>
          <w:b/>
          <w:sz w:val="22"/>
          <w:szCs w:val="22"/>
          <w:highlight w:val="yellow"/>
        </w:rPr>
      </w:pPr>
    </w:p>
    <w:p w14:paraId="6E1474F8" w14:textId="77777777" w:rsidR="0090019C" w:rsidRPr="00877AEE" w:rsidRDefault="0090019C">
      <w:pPr>
        <w:rPr>
          <w:b/>
          <w:sz w:val="22"/>
          <w:szCs w:val="22"/>
          <w:highlight w:val="yellow"/>
        </w:rPr>
      </w:pPr>
    </w:p>
    <w:p w14:paraId="21D833EC" w14:textId="77777777" w:rsidR="002424B7" w:rsidRPr="00877AEE" w:rsidRDefault="002424B7">
      <w:pPr>
        <w:rPr>
          <w:sz w:val="22"/>
          <w:szCs w:val="22"/>
          <w:highlight w:val="yellow"/>
        </w:rPr>
      </w:pPr>
    </w:p>
    <w:p w14:paraId="7E4CB8E0" w14:textId="77777777" w:rsidR="002424B7" w:rsidRPr="00877AEE" w:rsidRDefault="002424B7">
      <w:pPr>
        <w:rPr>
          <w:sz w:val="22"/>
          <w:szCs w:val="22"/>
        </w:rPr>
      </w:pPr>
    </w:p>
    <w:sectPr w:rsidR="002424B7" w:rsidRPr="00877AEE" w:rsidSect="006D7403">
      <w:headerReference w:type="default" r:id="rId7"/>
      <w:footerReference w:type="default" r:id="rId8"/>
      <w:headerReference w:type="first" r:id="rId9"/>
      <w:footerReference w:type="first" r:id="rId10"/>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ECE69" w14:textId="77777777" w:rsidR="00F14001" w:rsidRDefault="00F14001">
      <w:pPr>
        <w:spacing w:after="0"/>
      </w:pPr>
      <w:r>
        <w:separator/>
      </w:r>
    </w:p>
  </w:endnote>
  <w:endnote w:type="continuationSeparator" w:id="0">
    <w:p w14:paraId="3EA99CBD" w14:textId="77777777" w:rsidR="00F14001" w:rsidRDefault="00F140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9A607" w14:textId="3A850AF6" w:rsidR="002424B7" w:rsidRDefault="006D7403">
    <w:pPr>
      <w:pStyle w:val="Footer"/>
      <w:jc w:val="right"/>
    </w:pPr>
    <w:r>
      <w:t>UQSPH</w:t>
    </w:r>
    <w:r w:rsidR="002424B7">
      <w:tab/>
    </w:r>
    <w:r>
      <w:t>202</w:t>
    </w:r>
    <w:r w:rsidR="00754E95">
      <w:t>3</w:t>
    </w:r>
    <w:r w:rsidR="002424B7">
      <w:tab/>
    </w:r>
    <w:r w:rsidR="0074366D">
      <w:t>47771257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B3773" w14:textId="77777777" w:rsidR="002424B7" w:rsidRDefault="006D7403" w:rsidP="006D7403">
    <w:pPr>
      <w:pStyle w:val="Footer"/>
      <w:jc w:val="right"/>
    </w:pPr>
    <w:r>
      <w:t>[Type here]</w:t>
    </w:r>
    <w:r>
      <w:tab/>
      <w:t>[Type here]</w:t>
    </w:r>
    <w:r>
      <w:tab/>
      <w:t>[Type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40234" w14:textId="77777777" w:rsidR="00F14001" w:rsidRDefault="00F14001">
      <w:pPr>
        <w:spacing w:after="0"/>
      </w:pPr>
      <w:r>
        <w:separator/>
      </w:r>
    </w:p>
  </w:footnote>
  <w:footnote w:type="continuationSeparator" w:id="0">
    <w:p w14:paraId="6467FB7A" w14:textId="77777777" w:rsidR="00F14001" w:rsidRDefault="00F140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AD5FB" w14:textId="51E64801" w:rsidR="006D7403" w:rsidRDefault="006D7403" w:rsidP="006D7403">
    <w:pPr>
      <w:pStyle w:val="Header"/>
      <w:tabs>
        <w:tab w:val="clear" w:pos="4153"/>
        <w:tab w:val="clear" w:pos="8306"/>
        <w:tab w:val="center" w:pos="4680"/>
        <w:tab w:val="right" w:pos="9360"/>
      </w:tabs>
    </w:pPr>
    <w:r>
      <w:t>PUBH7630</w:t>
    </w:r>
    <w:r>
      <w:tab/>
      <w:t xml:space="preserve">Assessment </w:t>
    </w:r>
    <w:r w:rsidR="008B4694">
      <w:t>3</w:t>
    </w:r>
    <w:r>
      <w:tab/>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3</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AF320" w14:textId="77777777" w:rsidR="002424B7" w:rsidRDefault="006D7403" w:rsidP="006D7403">
    <w:pPr>
      <w:pStyle w:val="Header"/>
      <w:tabs>
        <w:tab w:val="clear" w:pos="4153"/>
        <w:tab w:val="clear" w:pos="8306"/>
        <w:tab w:val="center" w:pos="4680"/>
        <w:tab w:val="right" w:pos="9360"/>
      </w:tabs>
      <w:jc w:val="center"/>
    </w:pPr>
    <w:r w:rsidRPr="006D7403">
      <w:rPr>
        <w:rFonts w:ascii="Arial" w:hAnsi="Arial" w:cs="Arial"/>
        <w:b/>
        <w:bCs/>
        <w:color w:val="000000"/>
        <w:sz w:val="28"/>
        <w:szCs w:val="28"/>
      </w:rPr>
      <w:t>[Type here]</w:t>
    </w:r>
    <w:r w:rsidRPr="006D7403">
      <w:rPr>
        <w:rFonts w:ascii="Arial" w:hAnsi="Arial" w:cs="Arial"/>
        <w:b/>
        <w:bCs/>
        <w:sz w:val="28"/>
        <w:szCs w:val="28"/>
      </w:rPr>
      <w:tab/>
    </w:r>
    <w:r w:rsidRPr="006D7403">
      <w:rPr>
        <w:rFonts w:ascii="Arial" w:hAnsi="Arial" w:cs="Arial"/>
        <w:b/>
        <w:bCs/>
        <w:color w:val="000000"/>
        <w:sz w:val="28"/>
        <w:szCs w:val="28"/>
      </w:rPr>
      <w:t>[Type here]</w:t>
    </w:r>
    <w:r w:rsidRPr="006D7403">
      <w:rPr>
        <w:rFonts w:ascii="Arial" w:hAnsi="Arial" w:cs="Arial"/>
        <w:b/>
        <w:bCs/>
        <w:sz w:val="28"/>
        <w:szCs w:val="28"/>
      </w:rPr>
      <w:tab/>
    </w:r>
    <w:r w:rsidRPr="006D7403">
      <w:rPr>
        <w:rFonts w:ascii="Arial" w:hAnsi="Arial" w:cs="Arial"/>
        <w:b/>
        <w:bCs/>
        <w:color w:val="000000"/>
        <w:sz w:val="28"/>
        <w:szCs w:val="28"/>
      </w:rPr>
      <w:t>[Type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pStyle w:val="ColorfulList-Accent11"/>
      <w:lvlText w:val=""/>
      <w:lvlJc w:val="left"/>
      <w:pPr>
        <w:tabs>
          <w:tab w:val="num" w:pos="0"/>
        </w:tabs>
        <w:ind w:left="720" w:hanging="360"/>
      </w:pPr>
      <w:rPr>
        <w:rFonts w:ascii="Symbol" w:hAnsi="Symbol" w:cs="Symbol" w:hint="default"/>
      </w:rPr>
    </w:lvl>
  </w:abstractNum>
  <w:abstractNum w:abstractNumId="2" w15:restartNumberingAfterBreak="0">
    <w:nsid w:val="00000003"/>
    <w:multiLevelType w:val="singleLevel"/>
    <w:tmpl w:val="00000003"/>
    <w:name w:val="WW8Num3"/>
    <w:lvl w:ilvl="0">
      <w:start w:val="1"/>
      <w:numFmt w:val="decimal"/>
      <w:pStyle w:val="Numbering"/>
      <w:lvlText w:val="%1."/>
      <w:lvlJc w:val="left"/>
      <w:pPr>
        <w:tabs>
          <w:tab w:val="num" w:pos="0"/>
        </w:tabs>
        <w:ind w:left="720" w:hanging="360"/>
      </w:pPr>
    </w:lvl>
  </w:abstractNum>
  <w:abstractNum w:abstractNumId="3" w15:restartNumberingAfterBreak="0">
    <w:nsid w:val="0BE75E59"/>
    <w:multiLevelType w:val="hybridMultilevel"/>
    <w:tmpl w:val="AAF2BB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E411C0"/>
    <w:multiLevelType w:val="hybridMultilevel"/>
    <w:tmpl w:val="5AEC76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4376BAF"/>
    <w:multiLevelType w:val="multilevel"/>
    <w:tmpl w:val="B70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B554E"/>
    <w:multiLevelType w:val="hybridMultilevel"/>
    <w:tmpl w:val="CD5008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615142B"/>
    <w:multiLevelType w:val="hybridMultilevel"/>
    <w:tmpl w:val="6A466988"/>
    <w:lvl w:ilvl="0" w:tplc="8C60CB58">
      <w:start w:val="30"/>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F51203D"/>
    <w:multiLevelType w:val="hybridMultilevel"/>
    <w:tmpl w:val="05669C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412577A"/>
    <w:multiLevelType w:val="multilevel"/>
    <w:tmpl w:val="3E7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212BB"/>
    <w:multiLevelType w:val="hybridMultilevel"/>
    <w:tmpl w:val="30F6A8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69624EB"/>
    <w:multiLevelType w:val="hybridMultilevel"/>
    <w:tmpl w:val="24FE67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83031408">
    <w:abstractNumId w:val="0"/>
  </w:num>
  <w:num w:numId="2" w16cid:durableId="1222251450">
    <w:abstractNumId w:val="1"/>
  </w:num>
  <w:num w:numId="3" w16cid:durableId="1897007681">
    <w:abstractNumId w:val="2"/>
  </w:num>
  <w:num w:numId="4" w16cid:durableId="1492717733">
    <w:abstractNumId w:val="9"/>
  </w:num>
  <w:num w:numId="5" w16cid:durableId="828908491">
    <w:abstractNumId w:val="5"/>
  </w:num>
  <w:num w:numId="6" w16cid:durableId="1629892391">
    <w:abstractNumId w:val="10"/>
  </w:num>
  <w:num w:numId="7" w16cid:durableId="1423800362">
    <w:abstractNumId w:val="6"/>
  </w:num>
  <w:num w:numId="8" w16cid:durableId="1841037745">
    <w:abstractNumId w:val="3"/>
  </w:num>
  <w:num w:numId="9" w16cid:durableId="526404557">
    <w:abstractNumId w:val="4"/>
  </w:num>
  <w:num w:numId="10" w16cid:durableId="260266485">
    <w:abstractNumId w:val="8"/>
  </w:num>
  <w:num w:numId="11" w16cid:durableId="257955924">
    <w:abstractNumId w:val="11"/>
  </w:num>
  <w:num w:numId="12" w16cid:durableId="864098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zNLY0NbM0szQxNzJV0lEKTi0uzszPAykwqgUADaBaWywAAAA="/>
  </w:docVars>
  <w:rsids>
    <w:rsidRoot w:val="00112EF2"/>
    <w:rsid w:val="00016008"/>
    <w:rsid w:val="00055B2A"/>
    <w:rsid w:val="00084066"/>
    <w:rsid w:val="000843CD"/>
    <w:rsid w:val="00094350"/>
    <w:rsid w:val="000D0401"/>
    <w:rsid w:val="00112EF2"/>
    <w:rsid w:val="0011562F"/>
    <w:rsid w:val="00133EB3"/>
    <w:rsid w:val="00154862"/>
    <w:rsid w:val="00154F17"/>
    <w:rsid w:val="00177C23"/>
    <w:rsid w:val="00190F14"/>
    <w:rsid w:val="001A403A"/>
    <w:rsid w:val="001A435C"/>
    <w:rsid w:val="001B087C"/>
    <w:rsid w:val="001C2839"/>
    <w:rsid w:val="00213D10"/>
    <w:rsid w:val="002207E8"/>
    <w:rsid w:val="00235B6B"/>
    <w:rsid w:val="002424B7"/>
    <w:rsid w:val="00273A8A"/>
    <w:rsid w:val="00284E53"/>
    <w:rsid w:val="00285B7B"/>
    <w:rsid w:val="002A172B"/>
    <w:rsid w:val="002B3DCB"/>
    <w:rsid w:val="002B6E9B"/>
    <w:rsid w:val="002C082B"/>
    <w:rsid w:val="002C37C1"/>
    <w:rsid w:val="002D33C1"/>
    <w:rsid w:val="003053E7"/>
    <w:rsid w:val="003203D6"/>
    <w:rsid w:val="00326047"/>
    <w:rsid w:val="00392683"/>
    <w:rsid w:val="003E4BC4"/>
    <w:rsid w:val="003E7CB3"/>
    <w:rsid w:val="004D57BB"/>
    <w:rsid w:val="00502E51"/>
    <w:rsid w:val="005063F6"/>
    <w:rsid w:val="00520A78"/>
    <w:rsid w:val="00530017"/>
    <w:rsid w:val="00546614"/>
    <w:rsid w:val="005601CD"/>
    <w:rsid w:val="00565E69"/>
    <w:rsid w:val="00581B63"/>
    <w:rsid w:val="005A188C"/>
    <w:rsid w:val="005C62C2"/>
    <w:rsid w:val="00630D19"/>
    <w:rsid w:val="0063591F"/>
    <w:rsid w:val="00635E33"/>
    <w:rsid w:val="00663A40"/>
    <w:rsid w:val="006B39B8"/>
    <w:rsid w:val="006D7403"/>
    <w:rsid w:val="00706727"/>
    <w:rsid w:val="007400A9"/>
    <w:rsid w:val="0074366D"/>
    <w:rsid w:val="00754E95"/>
    <w:rsid w:val="00755B91"/>
    <w:rsid w:val="007769F8"/>
    <w:rsid w:val="007E23DE"/>
    <w:rsid w:val="00804730"/>
    <w:rsid w:val="00805A71"/>
    <w:rsid w:val="00836229"/>
    <w:rsid w:val="00855B0F"/>
    <w:rsid w:val="00855D9B"/>
    <w:rsid w:val="00877AEE"/>
    <w:rsid w:val="008B4694"/>
    <w:rsid w:val="008B5810"/>
    <w:rsid w:val="008B7150"/>
    <w:rsid w:val="008D31D3"/>
    <w:rsid w:val="0090019C"/>
    <w:rsid w:val="00905CB8"/>
    <w:rsid w:val="009258EE"/>
    <w:rsid w:val="009606CC"/>
    <w:rsid w:val="009754CE"/>
    <w:rsid w:val="00977754"/>
    <w:rsid w:val="009A04A5"/>
    <w:rsid w:val="00A033D8"/>
    <w:rsid w:val="00A3004B"/>
    <w:rsid w:val="00A77731"/>
    <w:rsid w:val="00AC083C"/>
    <w:rsid w:val="00B04B3F"/>
    <w:rsid w:val="00B33153"/>
    <w:rsid w:val="00B472CA"/>
    <w:rsid w:val="00B726D9"/>
    <w:rsid w:val="00BD4A8F"/>
    <w:rsid w:val="00C0242B"/>
    <w:rsid w:val="00C27D8A"/>
    <w:rsid w:val="00C76C3C"/>
    <w:rsid w:val="00CA2110"/>
    <w:rsid w:val="00CC4162"/>
    <w:rsid w:val="00CE6E04"/>
    <w:rsid w:val="00D304B7"/>
    <w:rsid w:val="00D35432"/>
    <w:rsid w:val="00D62903"/>
    <w:rsid w:val="00DD428B"/>
    <w:rsid w:val="00DE4077"/>
    <w:rsid w:val="00E14C1E"/>
    <w:rsid w:val="00E27C1C"/>
    <w:rsid w:val="00E30DC0"/>
    <w:rsid w:val="00E75A5C"/>
    <w:rsid w:val="00EB4B3B"/>
    <w:rsid w:val="00EC49CE"/>
    <w:rsid w:val="00EF2B57"/>
    <w:rsid w:val="00EF5F06"/>
    <w:rsid w:val="00F07006"/>
    <w:rsid w:val="00F14001"/>
    <w:rsid w:val="00F2437F"/>
    <w:rsid w:val="00F3001E"/>
    <w:rsid w:val="00F31E14"/>
    <w:rsid w:val="00F461C9"/>
    <w:rsid w:val="00F47368"/>
    <w:rsid w:val="00F74880"/>
    <w:rsid w:val="00FD1B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D8113BD"/>
  <w14:defaultImageDpi w14:val="330"/>
  <w15:chartTrackingRefBased/>
  <w15:docId w15:val="{A8E56DB7-1C2C-494E-9FA1-651F9632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4B7"/>
    <w:pPr>
      <w:suppressAutoHyphens/>
      <w:spacing w:after="200"/>
    </w:pPr>
    <w:rPr>
      <w:lang w:eastAsia="en-US"/>
    </w:rPr>
  </w:style>
  <w:style w:type="paragraph" w:styleId="Heading1">
    <w:name w:val="heading 1"/>
    <w:basedOn w:val="Normal"/>
    <w:next w:val="Normal"/>
    <w:qFormat/>
    <w:pPr>
      <w:keepNext/>
      <w:keepLines/>
      <w:numPr>
        <w:numId w:val="1"/>
      </w:numPr>
      <w:spacing w:before="480" w:after="240"/>
      <w:outlineLvl w:val="0"/>
    </w:pPr>
  </w:style>
  <w:style w:type="paragraph" w:styleId="Heading2">
    <w:name w:val="heading 2"/>
    <w:basedOn w:val="Normal"/>
    <w:next w:val="Normal"/>
    <w:qFormat/>
    <w:pPr>
      <w:widowControl w:val="0"/>
      <w:numPr>
        <w:ilvl w:val="1"/>
        <w:numId w:val="1"/>
      </w:numPr>
      <w:autoSpaceDE w:val="0"/>
      <w:spacing w:before="240" w:after="120"/>
      <w:outlineLvl w:val="1"/>
    </w:pPr>
  </w:style>
  <w:style w:type="paragraph" w:styleId="Heading3">
    <w:name w:val="heading 3"/>
    <w:basedOn w:val="Normal"/>
    <w:next w:val="Normal"/>
    <w:qFormat/>
    <w:pPr>
      <w:keepNext/>
      <w:numPr>
        <w:ilvl w:val="2"/>
        <w:numId w:val="1"/>
      </w:numPr>
      <w:spacing w:after="120"/>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styleId="Hyperlink">
    <w:name w:val="Hyperlink"/>
  </w:style>
  <w:style w:type="character" w:styleId="Emphasis">
    <w:name w:val="Emphasis"/>
    <w:uiPriority w:val="20"/>
    <w:qFormat/>
    <w:rPr>
      <w:i/>
      <w:iCs/>
    </w:rPr>
  </w:style>
  <w:style w:type="character" w:customStyle="1" w:styleId="FooterChar">
    <w:name w:val="Footer Char"/>
  </w:style>
  <w:style w:type="character" w:customStyle="1" w:styleId="Heading1Char">
    <w:name w:val="Heading 1 Char"/>
  </w:style>
  <w:style w:type="character" w:customStyle="1" w:styleId="Heading2Char">
    <w:name w:val="Heading 2 Char"/>
  </w:style>
  <w:style w:type="character" w:customStyle="1" w:styleId="Heading3Char">
    <w:name w:val="Heading 3 Char"/>
  </w:style>
  <w:style w:type="character" w:customStyle="1" w:styleId="RCommandertextChar">
    <w:name w:val="R Commander text Char"/>
  </w:style>
  <w:style w:type="character" w:customStyle="1" w:styleId="CaptionsChar">
    <w:name w:val="Captions Char"/>
  </w:style>
  <w:style w:type="character" w:customStyle="1" w:styleId="NumberingChar">
    <w:name w:val="Numbering Char"/>
  </w:style>
  <w:style w:type="character" w:customStyle="1" w:styleId="DocumentMapChar">
    <w:name w:val="Document Map Char"/>
  </w:style>
  <w:style w:type="character" w:styleId="CommentReference">
    <w:name w:val="annotation reference"/>
    <w:rPr>
      <w:sz w:val="16"/>
      <w:szCs w:val="16"/>
    </w:rPr>
  </w:style>
  <w:style w:type="character" w:customStyle="1" w:styleId="CommentTextChar">
    <w:name w:val="Comment Text Char"/>
    <w:rPr>
      <w:rFonts w:ascii="Arial" w:hAnsi="Arial" w:cs="Arial"/>
    </w:rPr>
  </w:style>
  <w:style w:type="character" w:customStyle="1" w:styleId="PlainTextChar">
    <w:name w:val="Plain Text Char"/>
  </w:style>
  <w:style w:type="character" w:customStyle="1" w:styleId="BalloonTextChar">
    <w:name w:val="Balloon Text Char"/>
  </w:style>
  <w:style w:type="character" w:styleId="FollowedHyperlink">
    <w:name w:val="FollowedHyperlink"/>
  </w:style>
  <w:style w:type="paragraph" w:customStyle="1" w:styleId="Heading">
    <w:name w:val="Heading"/>
    <w:basedOn w:val="Normal"/>
    <w:next w:val="BodyText"/>
    <w:pPr>
      <w:keepNext/>
      <w:spacing w:before="240" w:after="120"/>
    </w:pPr>
  </w:style>
  <w:style w:type="paragraph" w:styleId="BodyText">
    <w:name w:val="Body Text"/>
    <w:basedOn w:val="Normal"/>
    <w:pPr>
      <w:spacing w:after="140" w:line="288"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Lohit Devanagari"/>
    </w:rPr>
  </w:style>
  <w:style w:type="paragraph" w:styleId="Header">
    <w:name w:val="header"/>
    <w:basedOn w:val="Normal"/>
    <w:pPr>
      <w:tabs>
        <w:tab w:val="center" w:pos="4153"/>
        <w:tab w:val="right" w:pos="8306"/>
      </w:tabs>
    </w:pPr>
  </w:style>
  <w:style w:type="paragraph" w:styleId="Footer">
    <w:name w:val="footer"/>
    <w:basedOn w:val="Normal"/>
    <w:pPr>
      <w:tabs>
        <w:tab w:val="center" w:pos="4680"/>
        <w:tab w:val="right" w:pos="9360"/>
      </w:tabs>
    </w:pPr>
    <w:rPr>
      <w:rFonts w:ascii="Calibri" w:hAnsi="Calibri" w:cs="Calibri"/>
      <w:szCs w:val="24"/>
    </w:rPr>
  </w:style>
  <w:style w:type="paragraph" w:customStyle="1" w:styleId="ColorfulList-Accent11">
    <w:name w:val="Colorful List - Accent 11"/>
    <w:basedOn w:val="Normal"/>
    <w:qFormat/>
    <w:pPr>
      <w:numPr>
        <w:numId w:val="2"/>
      </w:numPr>
    </w:pPr>
    <w:rPr>
      <w:rFonts w:cs="Arial"/>
    </w:rPr>
  </w:style>
  <w:style w:type="paragraph" w:customStyle="1" w:styleId="GridTable31">
    <w:name w:val="Grid Table 31"/>
    <w:basedOn w:val="Heading1"/>
    <w:next w:val="Normal"/>
    <w:qFormat/>
    <w:pPr>
      <w:numPr>
        <w:numId w:val="0"/>
      </w:numPr>
    </w:pPr>
  </w:style>
  <w:style w:type="paragraph" w:customStyle="1" w:styleId="RCommandertext">
    <w:name w:val="R Commander text"/>
    <w:basedOn w:val="Normal"/>
    <w:pPr>
      <w:widowControl w:val="0"/>
      <w:overflowPunct w:val="0"/>
      <w:autoSpaceDE w:val="0"/>
      <w:spacing w:after="0" w:line="335" w:lineRule="exact"/>
    </w:pPr>
  </w:style>
  <w:style w:type="paragraph" w:customStyle="1" w:styleId="Captions">
    <w:name w:val="Captions"/>
    <w:basedOn w:val="Normal"/>
    <w:next w:val="Normal"/>
    <w:pPr>
      <w:widowControl w:val="0"/>
      <w:overflowPunct w:val="0"/>
      <w:autoSpaceDE w:val="0"/>
      <w:spacing w:after="120"/>
    </w:pPr>
  </w:style>
  <w:style w:type="paragraph" w:customStyle="1" w:styleId="Numbering">
    <w:name w:val="Numbering"/>
    <w:basedOn w:val="Normal"/>
    <w:pPr>
      <w:numPr>
        <w:numId w:val="3"/>
      </w:numPr>
    </w:pPr>
    <w:rPr>
      <w:lang w:val="x-none"/>
    </w:rPr>
  </w:style>
  <w:style w:type="paragraph" w:styleId="DocumentMap">
    <w:name w:val="Document Map"/>
    <w:basedOn w:val="Normal"/>
  </w:style>
  <w:style w:type="paragraph" w:styleId="CommentText">
    <w:name w:val="annotation text"/>
    <w:basedOn w:val="Normal"/>
  </w:style>
  <w:style w:type="paragraph" w:styleId="PlainText">
    <w:name w:val="Plain Text"/>
    <w:basedOn w:val="Normal"/>
    <w:pPr>
      <w:spacing w:after="0"/>
    </w:pPr>
  </w:style>
  <w:style w:type="paragraph" w:styleId="BalloonText">
    <w:name w:val="Balloon Text"/>
    <w:basedOn w:val="Normal"/>
    <w:pPr>
      <w:spacing w:after="0"/>
    </w:p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NormalWeb">
    <w:name w:val="Normal (Web)"/>
    <w:basedOn w:val="Normal"/>
    <w:uiPriority w:val="99"/>
    <w:unhideWhenUsed/>
    <w:rsid w:val="008B7150"/>
    <w:pPr>
      <w:suppressAutoHyphens w:val="0"/>
      <w:spacing w:before="100" w:beforeAutospacing="1" w:after="100" w:afterAutospacing="1"/>
    </w:pPr>
    <w:rPr>
      <w:sz w:val="24"/>
      <w:szCs w:val="24"/>
      <w:lang w:eastAsia="en-AU"/>
    </w:rPr>
  </w:style>
  <w:style w:type="paragraph" w:styleId="ListParagraph">
    <w:name w:val="List Paragraph"/>
    <w:basedOn w:val="Normal"/>
    <w:uiPriority w:val="34"/>
    <w:qFormat/>
    <w:rsid w:val="00213D10"/>
    <w:pPr>
      <w:ind w:left="720"/>
      <w:contextualSpacing/>
    </w:pPr>
  </w:style>
  <w:style w:type="table" w:styleId="PlainTable2">
    <w:name w:val="Plain Table 2"/>
    <w:basedOn w:val="TableNormal"/>
    <w:uiPriority w:val="73"/>
    <w:rsid w:val="003E7C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rsid w:val="003E7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7870">
      <w:bodyDiv w:val="1"/>
      <w:marLeft w:val="0"/>
      <w:marRight w:val="0"/>
      <w:marTop w:val="0"/>
      <w:marBottom w:val="0"/>
      <w:divBdr>
        <w:top w:val="none" w:sz="0" w:space="0" w:color="auto"/>
        <w:left w:val="none" w:sz="0" w:space="0" w:color="auto"/>
        <w:bottom w:val="none" w:sz="0" w:space="0" w:color="auto"/>
        <w:right w:val="none" w:sz="0" w:space="0" w:color="auto"/>
      </w:divBdr>
    </w:div>
    <w:div w:id="1043484889">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2398</TotalTime>
  <Pages>9</Pages>
  <Words>2984</Words>
  <Characters>17013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20</cp:revision>
  <cp:lastPrinted>1899-12-31T14:00:00Z</cp:lastPrinted>
  <dcterms:created xsi:type="dcterms:W3CDTF">2023-04-24T04:30:00Z</dcterms:created>
  <dcterms:modified xsi:type="dcterms:W3CDTF">2023-05-24T06:40:00Z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2022-04-24T03:35:18Z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baa79a99-8765-4f4f-b933-1d1f471d5124</vt:lpwstr>
  </property>
  <property fmtid="{D5CDD505-2E9C-101B-9397-08002B2CF9AE}" pid="8" name="MSIP_Label_0f488380-630a-4f55-a077-a19445e3f360_ContentBits">
    <vt:lpwstr>0</vt:lpwstr>
  </property>
  <property fmtid="{D5CDD505-2E9C-101B-9397-08002B2CF9AE}" pid="9" name="GrammarlyDocumentId">
    <vt:lpwstr>33e1fe835f4feae84d426a2cdabc84916350ee48133b5de66e99e405c9dc5fbf</vt:lpwstr>
  </property>
</Properties>
</file>