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professional-summary"/>
    <w:p>
      <w:pPr>
        <w:pStyle w:val="Heading1"/>
      </w:pPr>
      <w:r>
        <w:t xml:space="preserve">Professional Summary</w:t>
      </w:r>
    </w:p>
    <w:p>
      <w:pPr>
        <w:pStyle w:val="FirstParagraph"/>
      </w:pPr>
      <w:r>
        <w:t xml:space="preserve">Data Analyst with a strong background in STEM and education, recently graduated in higher education in Data Analytics. Currently working on specialitation in Data Analytics by taking a training scholarship at Google sponsored by FUNDAE.</w:t>
      </w:r>
      <w:r>
        <w:br/>
      </w:r>
      <w:r>
        <w:t xml:space="preserve">Proficient in Python, SQL, and advanced data visualization tools such as Power BI and Tableau. Experienced in the application of Machine Learning techniques to extract insights and drive data-based decision-making.</w:t>
      </w:r>
      <w:r>
        <w:br/>
      </w:r>
      <w:r>
        <w:t xml:space="preserve">Highly adaptable, collaborative, and passionate about leveraging data to solve complex problems and contribute to team success.</w:t>
      </w:r>
    </w:p>
    <w:p>
      <w:r>
        <w:pict>
          <v:rect style="width:0;height:1.5pt" o:hralign="center" o:hrstd="t" o:hr="t"/>
        </w:pict>
      </w:r>
    </w:p>
    <w:bookmarkEnd w:id="20"/>
    <w:bookmarkStart w:id="23" w:name="skills"/>
    <w:p>
      <w:pPr>
        <w:pStyle w:val="Heading1"/>
      </w:pPr>
      <w:r>
        <w:t xml:space="preserve">Skills</w:t>
      </w:r>
    </w:p>
    <w:bookmarkStart w:id="21" w:name="soft-skills"/>
    <w:p>
      <w:pPr>
        <w:pStyle w:val="Heading2"/>
      </w:pPr>
      <w:r>
        <w:t xml:space="preserve">Soft Skills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Communication Skills:</w:t>
      </w:r>
      <w:r>
        <w:t xml:space="preserve"> </w:t>
      </w:r>
      <w:r>
        <w:t xml:space="preserve">Communicates complex concepts clearly and effectively.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Adaptability:</w:t>
      </w:r>
      <w:r>
        <w:t xml:space="preserve"> </w:t>
      </w:r>
      <w:r>
        <w:t xml:space="preserve">Experience in multiple roles and environments.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Teamwork and Collaboration:</w:t>
      </w:r>
      <w:r>
        <w:t xml:space="preserve"> </w:t>
      </w:r>
      <w:r>
        <w:t xml:space="preserve">Collaboration in multidisciplinary teams.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Critical Thinking and Problem Solving:</w:t>
      </w:r>
      <w:r>
        <w:t xml:space="preserve"> </w:t>
      </w:r>
      <w:r>
        <w:t xml:space="preserve">Ability to identify and solve technical problems.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Detail Orientation:</w:t>
      </w:r>
      <w:r>
        <w:t xml:space="preserve"> </w:t>
      </w:r>
      <w:r>
        <w:t xml:space="preserve">Accuracy in test design and data analysis.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Leadership and Mentoring:</w:t>
      </w:r>
      <w:r>
        <w:t xml:space="preserve"> </w:t>
      </w:r>
      <w:r>
        <w:t xml:space="preserve">Guided students and peers to achieve academic and professional milestones, fostering growth and development.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Organisation and Time Management:</w:t>
      </w:r>
      <w:r>
        <w:t xml:space="preserve"> </w:t>
      </w:r>
      <w:r>
        <w:t xml:space="preserve">Ability to manage multiple responsibilities and projects simultaneously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Continuous Learning Ability:</w:t>
      </w:r>
      <w:r>
        <w:t xml:space="preserve"> </w:t>
      </w:r>
      <w:r>
        <w:t xml:space="preserve">Strong commitment to continuous learning and self-improvement.</w:t>
      </w:r>
    </w:p>
    <w:bookmarkEnd w:id="21"/>
    <w:bookmarkStart w:id="22" w:name="hard-skills"/>
    <w:p>
      <w:pPr>
        <w:pStyle w:val="Heading2"/>
      </w:pPr>
      <w:r>
        <w:t xml:space="preserve">Hard Skills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Programming and Scripting:</w:t>
      </w:r>
      <w:r>
        <w:t xml:space="preserve"> </w:t>
      </w:r>
      <w:r>
        <w:t xml:space="preserve">Python, SQL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Visualization Tools:</w:t>
      </w:r>
      <w:r>
        <w:t xml:space="preserve"> </w:t>
      </w:r>
      <w:r>
        <w:t xml:space="preserve">Power BI, Tableau, Matplotlib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Analysis Techniques:</w:t>
      </w:r>
      <w:r>
        <w:t xml:space="preserve"> </w:t>
      </w:r>
      <w:r>
        <w:t xml:space="preserve">Data cleaning, transformation, EDA (Exploratory Data Analysis)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Supervised and unsupervised learning, NLP, scikit-learn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Biological Sciences:</w:t>
      </w:r>
      <w:r>
        <w:t xml:space="preserve"> </w:t>
      </w:r>
      <w:r>
        <w:t xml:space="preserve">Genetics, Molecular Biology, Biochemistry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professional-experience"/>
    <w:p>
      <w:pPr>
        <w:pStyle w:val="Heading1"/>
      </w:pPr>
      <w:r>
        <w:t xml:space="preserve">Professional Experience</w:t>
      </w:r>
    </w:p>
    <w:bookmarkStart w:id="24" w:name="player-support-specialist-for-riot-games"/>
    <w:p>
      <w:pPr>
        <w:pStyle w:val="Heading2"/>
      </w:pPr>
      <w:r>
        <w:rPr>
          <w:bCs/>
          <w:b/>
        </w:rPr>
        <w:t xml:space="preserve">Player Support Specialist for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Sofia, Bulgaria</w:t>
      </w:r>
      <w:r>
        <w:br/>
      </w:r>
      <w:r>
        <w:rPr>
          <w:bCs/>
          <w:b/>
        </w:rPr>
        <w:t xml:space="preserve">May 2022 - Sept 2022</w:t>
      </w:r>
      <w:r>
        <w:br/>
      </w:r>
      <w:r>
        <w:t xml:space="preserve">- Resolved over 50 player tickets daily, maintaining high satisfaction rates (95% positive feedback)</w:t>
      </w:r>
      <w:r>
        <w:br/>
      </w:r>
      <w:r>
        <w:t xml:space="preserve">- Analyzed player data to identify recurring issues, contributing to operational improvements</w:t>
      </w:r>
      <w:r>
        <w:br/>
      </w:r>
      <w:r>
        <w:t xml:space="preserve">- Developed problem-solving and communication skills in a fast-paced, multicultural environment</w:t>
      </w:r>
    </w:p>
    <w:bookmarkEnd w:id="24"/>
    <w:bookmarkStart w:id="25" w:name="stem-post-secondary-education-teacher"/>
    <w:p>
      <w:pPr>
        <w:pStyle w:val="Heading2"/>
      </w:pPr>
      <w:r>
        <w:rPr>
          <w:bCs/>
          <w:b/>
        </w:rPr>
        <w:t xml:space="preserve">STEM Post-Secondary Education Teacher</w:t>
      </w:r>
    </w:p>
    <w:p>
      <w:pPr>
        <w:pStyle w:val="FirstParagraph"/>
      </w:pPr>
      <w:r>
        <w:rPr>
          <w:bCs/>
          <w:b/>
        </w:rPr>
        <w:t xml:space="preserve">Numerous High Schools in Madrid</w:t>
      </w:r>
      <w:r>
        <w:t xml:space="preserve">, Madrid, Spain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Incorporated data-driven teaching methods, using student performance metrics to tailor lesson plans and boost engagement by 20%</w:t>
      </w:r>
      <w:r>
        <w:br/>
      </w:r>
      <w:r>
        <w:t xml:space="preserve">- Led multidisciplinary projects that combined STEM fields, improving students’ critical thinking and problem-solving abilities</w:t>
      </w:r>
    </w:p>
    <w:bookmarkEnd w:id="25"/>
    <w:bookmarkStart w:id="26" w:name="researcher-bachelors-thesis"/>
    <w:p>
      <w:pPr>
        <w:pStyle w:val="Heading2"/>
      </w:pPr>
      <w:r>
        <w:t xml:space="preserve">Researcher: Bachelor’s Thesis</w:t>
      </w:r>
    </w:p>
    <w:p>
      <w:pPr>
        <w:pStyle w:val="FirstParagraph"/>
      </w:pPr>
      <w:r>
        <w:rPr>
          <w:bCs/>
          <w:b/>
        </w:rPr>
        <w:t xml:space="preserve">Biomedical Research Institute (IIB)</w:t>
      </w:r>
      <w:r>
        <w:t xml:space="preserve">, Madrid</w:t>
      </w:r>
      <w:r>
        <w:br/>
      </w:r>
      <w:r>
        <w:rPr>
          <w:bCs/>
          <w:b/>
        </w:rPr>
        <w:t xml:space="preserve">Jun 2014 - Jun 2015</w:t>
      </w:r>
      <w:r>
        <w:br/>
      </w:r>
      <w:r>
        <w:t xml:space="preserve">- Investigated enzyme activity regulation through genetic sequence modifications.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3" w:name="remarkable-formation"/>
    <w:p>
      <w:pPr>
        <w:pStyle w:val="Heading1"/>
      </w:pPr>
      <w:r>
        <w:t xml:space="preserve">Remarkable Formation</w:t>
      </w:r>
    </w:p>
    <w:bookmarkStart w:id="29" w:name="X939f6911480a8184d7c4d8c50a52f578c0fa51c"/>
    <w:p>
      <w:pPr>
        <w:pStyle w:val="Heading2"/>
      </w:pPr>
      <w:r>
        <w:rPr>
          <w:bCs/>
          <w:b/>
        </w:rPr>
        <w:t xml:space="preserve">Google Data Analytics Professional Certificate</w:t>
      </w:r>
    </w:p>
    <w:p>
      <w:pPr>
        <w:pStyle w:val="FirstParagraph"/>
      </w:pPr>
      <w:hyperlink r:id="rId28">
        <w:r>
          <w:rPr>
            <w:rStyle w:val="Hyperlink"/>
          </w:rPr>
          <w:t xml:space="preserve">Google Career Certificates</w:t>
        </w:r>
      </w:hyperlink>
      <w:r>
        <w:br/>
      </w:r>
      <w:r>
        <w:rPr>
          <w:bCs/>
          <w:b/>
        </w:rPr>
        <w:t xml:space="preserve">Jan 2025 - Feb 2025</w:t>
      </w:r>
      <w:r>
        <w:br/>
      </w:r>
      <w:r>
        <w:t xml:space="preserve">- Training program provided by Google to certify user skills in Data Analytics.</w:t>
      </w:r>
      <w:r>
        <w:br/>
      </w:r>
      <w:r>
        <w:t xml:space="preserve">- Focused on acquiring competencies in</w:t>
      </w:r>
      <w:r>
        <w:t xml:space="preserve"> </w:t>
      </w:r>
      <w:r>
        <w:rPr>
          <w:bCs/>
          <w:b/>
        </w:rPr>
        <w:t xml:space="preserve">data cleaning, transformation, visualization, and statistical analysis</w:t>
      </w:r>
      <w:r>
        <w:t xml:space="preserve">.</w:t>
      </w:r>
      <w:r>
        <w:br/>
      </w:r>
      <w:r>
        <w:t xml:space="preserve">- Use of tools such as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, and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29"/>
    <w:bookmarkStart w:id="30" w:name="data-analysis-bootcamp"/>
    <w:p>
      <w:pPr>
        <w:pStyle w:val="Heading2"/>
      </w:pPr>
      <w:r>
        <w:rPr>
          <w:bCs/>
          <w:b/>
        </w:rPr>
        <w:t xml:space="preserve">Data Analysis Bootcamp</w:t>
      </w:r>
    </w:p>
    <w:p>
      <w:pPr>
        <w:pStyle w:val="FirstParagraph"/>
      </w:pPr>
      <w:r>
        <w:t xml:space="preserve">IMMUNE Institute, Spain</w:t>
      </w:r>
      <w:r>
        <w:br/>
      </w:r>
      <w:r>
        <w:rPr>
          <w:bCs/>
          <w:b/>
        </w:rPr>
        <w:t xml:space="preserve">Mar 2024 - Oct 2024</w:t>
      </w:r>
      <w:r>
        <w:br/>
      </w:r>
      <w:r>
        <w:t xml:space="preserve">- Intensive advanced training program to develop skills in Data Analysis.</w:t>
      </w:r>
      <w:r>
        <w:br/>
      </w:r>
      <w:r>
        <w:t xml:space="preserve">- Development of fundamental competencies in Data Analytics.</w:t>
      </w:r>
      <w:r>
        <w:br/>
      </w:r>
      <w:r>
        <w:t xml:space="preserve">- Obtaining advanced knowledge in Python and SQL, focusing the learning on</w:t>
      </w:r>
      <w:r>
        <w:t xml:space="preserve"> </w:t>
      </w:r>
      <w:r>
        <w:rPr>
          <w:bCs/>
          <w:b/>
        </w:rPr>
        <w:t xml:space="preserve">data management and Machine Learning</w:t>
      </w:r>
      <w:r>
        <w:t xml:space="preserve">.</w:t>
      </w:r>
      <w:r>
        <w:br/>
      </w:r>
      <w:r>
        <w:t xml:space="preserve">- Use of tools such as</w:t>
      </w:r>
      <w:r>
        <w:t xml:space="preserve"> </w:t>
      </w:r>
      <w:r>
        <w:rPr>
          <w:bCs/>
          <w:b/>
        </w:rPr>
        <w:t xml:space="preserve">Spyder</w:t>
      </w:r>
      <w:r>
        <w:t xml:space="preserve">,</w:t>
      </w:r>
      <w:r>
        <w:t xml:space="preserve"> 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Google Colaboratory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Power BI</w:t>
      </w:r>
      <w:r>
        <w:t xml:space="preserve">.</w:t>
      </w:r>
    </w:p>
    <w:bookmarkEnd w:id="30"/>
    <w:bookmarkStart w:id="31" w:name="Xb2af737a03ee8c300f20bbe171cba9fbd465072"/>
    <w:p>
      <w:pPr>
        <w:pStyle w:val="Heading2"/>
      </w:pPr>
      <w:r>
        <w:rPr>
          <w:bCs/>
          <w:b/>
        </w:rPr>
        <w:t xml:space="preserve">Master’s Degree in Teacher Training for Secondary Education and Baccalaureate, Specialization in Biology and Geology</w:t>
      </w:r>
    </w:p>
    <w:p>
      <w:pPr>
        <w:pStyle w:val="FirstParagraph"/>
      </w:pPr>
      <w:r>
        <w:t xml:space="preserve">Universidad Autónoma de Madrid (UAM), Cantoblanco Campus (Madrid), Spain.</w:t>
      </w:r>
      <w:r>
        <w:br/>
      </w:r>
      <w:r>
        <w:rPr>
          <w:bCs/>
          <w:b/>
        </w:rPr>
        <w:t xml:space="preserve">Sep 2017 – Sep 2018</w:t>
      </w:r>
      <w:r>
        <w:br/>
      </w:r>
      <w:r>
        <w:t xml:space="preserve">- Qualification to work as a teacher of Biology and Geology in Secondary Education (ESO), Baccalaureate, and Basic Vocational Training (FPB).</w:t>
      </w:r>
    </w:p>
    <w:bookmarkEnd w:id="31"/>
    <w:bookmarkStart w:id="32" w:name="bachelors-degree-in-biology"/>
    <w:p>
      <w:pPr>
        <w:pStyle w:val="Heading2"/>
      </w:pPr>
      <w:r>
        <w:rPr>
          <w:bCs/>
          <w:b/>
        </w:rPr>
        <w:t xml:space="preserve">Bachelor’s Degree in Biology</w:t>
      </w:r>
    </w:p>
    <w:p>
      <w:pPr>
        <w:pStyle w:val="FirstParagraph"/>
      </w:pPr>
      <w:r>
        <w:t xml:space="preserve">Universidad Autónoma de Madrid (UAM), Cantoblanco Campus (Madrid), Spain</w:t>
      </w:r>
      <w:r>
        <w:br/>
      </w:r>
      <w:r>
        <w:rPr>
          <w:bCs/>
          <w:b/>
        </w:rPr>
        <w:t xml:space="preserve">Sep 2011 – Jun 2016</w:t>
      </w:r>
      <w:r>
        <w:br/>
      </w:r>
      <w:r>
        <w:t xml:space="preserve">- Specialized studies in molecular biology, biochemistry, and genetics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43" w:name="education"/>
    <w:p>
      <w:pPr>
        <w:pStyle w:val="Heading1"/>
      </w:pPr>
      <w:r>
        <w:t xml:space="preserve">Education</w:t>
      </w:r>
    </w:p>
    <w:bookmarkStart w:id="34" w:name="mathematics-didactics"/>
    <w:p>
      <w:pPr>
        <w:pStyle w:val="Heading2"/>
      </w:pPr>
      <w:r>
        <w:t xml:space="preserve">Mathematics Didactics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activities in mathematics</w:t>
      </w:r>
    </w:p>
    <w:bookmarkEnd w:id="34"/>
    <w:bookmarkStart w:id="35" w:name="Xb14ae79ad7d6adf10db3da673aab68b0b5d48c2"/>
    <w:p>
      <w:pPr>
        <w:pStyle w:val="Heading2"/>
      </w:pPr>
      <w:r>
        <w:t xml:space="preserve">Doman Method: Doman Method for Mathematics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of mathematics using the Doman Method to foster meaningful learning in children, especially those in early childhood education with specific developmental challenges</w:t>
      </w:r>
    </w:p>
    <w:bookmarkEnd w:id="35"/>
    <w:bookmarkStart w:id="36" w:name="X7f6abecf5bbe4ec9684b7b58bca945d7221244c"/>
    <w:p>
      <w:pPr>
        <w:pStyle w:val="Heading2"/>
      </w:pPr>
      <w:r>
        <w:t xml:space="preserve">Teaching Accreditation for Online Learning</w:t>
      </w:r>
    </w:p>
    <w:p>
      <w:pPr>
        <w:pStyle w:val="FirstParagraph"/>
      </w:pPr>
      <w:r>
        <w:t xml:space="preserve">Grupo Eclipse de Formación S.L.,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Educate and certify teachers in the design and delivery of online classes through digital platforms</w:t>
      </w:r>
    </w:p>
    <w:bookmarkEnd w:id="36"/>
    <w:bookmarkStart w:id="37" w:name="Xe0be215d6cb04bb6417a8636fe2d4095c8cf2dc"/>
    <w:p>
      <w:pPr>
        <w:pStyle w:val="Heading2"/>
      </w:pPr>
      <w:r>
        <w:t xml:space="preserve">Health and Safety in Leisure Activities and Extracurricular Activities: COVID-19 Response</w:t>
      </w:r>
    </w:p>
    <w:p>
      <w:pPr>
        <w:pStyle w:val="FirstParagraph"/>
      </w:pPr>
      <w:r>
        <w:t xml:space="preserve">Gestión Actividades Escolares S.L,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Knowledge about the prevention, hygiene, and health promotion measures established by health authorities during the COVID-19 pandemic. It includes the mandatory protocol for extracurricular activities for the 2020–2021 school year managed by Grupo Educativo S.L.</w:t>
      </w:r>
    </w:p>
    <w:bookmarkEnd w:id="37"/>
    <w:bookmarkStart w:id="38" w:name="X2493a108eebf18539a71b23fc4f08c9dd73b48c"/>
    <w:p>
      <w:pPr>
        <w:pStyle w:val="Heading2"/>
      </w:pPr>
      <w:r>
        <w:t xml:space="preserve">Home-Based Psychosocial Care and Support II</w:t>
      </w:r>
    </w:p>
    <w:p>
      <w:pPr>
        <w:pStyle w:val="FirstParagraph"/>
      </w:pPr>
      <w:r>
        <w:t xml:space="preserve">Training Plan of the Comprehensive Program for Qualification and Employment (PICE). National Youth Guarantee System, co-financed by the European Social Fund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caregivers for the well-being of people with special needs</w:t>
      </w:r>
    </w:p>
    <w:bookmarkEnd w:id="38"/>
    <w:bookmarkStart w:id="39" w:name="sports-instructor"/>
    <w:p>
      <w:pPr>
        <w:pStyle w:val="Heading2"/>
      </w:pPr>
      <w:r>
        <w:t xml:space="preserve">Sports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of directed sports activities</w:t>
      </w:r>
    </w:p>
    <w:bookmarkEnd w:id="39"/>
    <w:bookmarkStart w:id="40" w:name="leisure-and-free-time-instructor"/>
    <w:p>
      <w:pPr>
        <w:pStyle w:val="Heading2"/>
      </w:pPr>
      <w:r>
        <w:t xml:space="preserve">Leisure and Free Time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for recreational activities with children of various ages</w:t>
      </w:r>
    </w:p>
    <w:bookmarkEnd w:id="40"/>
    <w:bookmarkStart w:id="41" w:name="X197c76cb28a70f8f19b1967620e1ad6429844c2"/>
    <w:p>
      <w:pPr>
        <w:pStyle w:val="Heading2"/>
      </w:pPr>
      <w:r>
        <w:t xml:space="preserve">Techniques to Motivate Learning in the Classroom</w:t>
      </w:r>
    </w:p>
    <w:p>
      <w:pPr>
        <w:pStyle w:val="FirstParagraph"/>
      </w:pPr>
      <w:r>
        <w:t xml:space="preserve">Universidad Francisco de Vitoria (UFV), Madrid,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Develop the skills and knowledge necessary to capture and maintain students’ attention and motivation</w:t>
      </w:r>
    </w:p>
    <w:bookmarkEnd w:id="41"/>
    <w:bookmarkStart w:id="42" w:name="build-your-future"/>
    <w:p>
      <w:pPr>
        <w:pStyle w:val="Heading2"/>
      </w:pPr>
      <w:r>
        <w:t xml:space="preserve">“</w:t>
      </w:r>
      <w:r>
        <w:t xml:space="preserve">Build Your Future</w:t>
      </w:r>
      <w:r>
        <w:t xml:space="preserve">”</w:t>
      </w:r>
    </w:p>
    <w:p>
      <w:pPr>
        <w:pStyle w:val="FirstParagraph"/>
      </w:pPr>
      <w:r>
        <w:t xml:space="preserve">Program by the INCYDE Foundation of the Chambers of Commerce and the Department of Training and Employment of the Paracuellos de Jarama City Council.</w:t>
      </w:r>
      <w:r>
        <w:br/>
      </w:r>
      <w:r>
        <w:rPr>
          <w:bCs/>
          <w:b/>
        </w:rPr>
        <w:t xml:space="preserve">2016 – 2017</w:t>
      </w:r>
      <w:r>
        <w:br/>
      </w:r>
      <w:r>
        <w:t xml:space="preserve">- Develop entrepreneurial and workforce skills.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5" w:name="projects"/>
    <w:p>
      <w:pPr>
        <w:pStyle w:val="Heading1"/>
      </w:pPr>
      <w:r>
        <w:t xml:space="preserve">Projects</w:t>
      </w:r>
    </w:p>
    <w:bookmarkStart w:id="44" w:name="breaking-bad-evil-analysis"/>
    <w:p>
      <w:pPr>
        <w:pStyle w:val="Heading2"/>
      </w:pPr>
      <w:r>
        <w:rPr>
          <w:bCs/>
          <w:b/>
        </w:rPr>
        <w:t xml:space="preserve">Breaking Bad Evil Analysis</w:t>
      </w:r>
    </w:p>
    <w:p>
      <w:pPr>
        <w:pStyle w:val="FirstParagraph"/>
      </w:pPr>
      <w:r>
        <w:t xml:space="preserve">Analyzed Walter White’s character evolution using NLP and network analysis, focusing on Hubris Syndrome and interpersonal dynamics.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Tools Used:</w:t>
      </w:r>
      <w:r>
        <w:t xml:space="preserve"> </w:t>
      </w:r>
      <w:r>
        <w:t xml:space="preserve">Python, NetworkX, Matplotlib, Pandas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Challenges:</w:t>
      </w:r>
      <w:r>
        <w:t xml:space="preserve"> </w:t>
      </w:r>
      <w:r>
        <w:t xml:space="preserve">Conducted sentiment analysis and network graph visualization to study character evolution across 5 seasons.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Results:</w:t>
      </w:r>
      <w:r>
        <w:t xml:space="preserve"> </w:t>
      </w:r>
      <w:r>
        <w:t xml:space="preserve">Delivered insights on narrative dynamics, presenting findings in an interactive dashboard.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9" w:name="certifications"/>
    <w:p>
      <w:pPr>
        <w:pStyle w:val="Heading1"/>
      </w:pPr>
      <w:r>
        <w:t xml:space="preserve">Certifications</w:t>
      </w:r>
    </w:p>
    <w:p>
      <w:pPr>
        <w:numPr>
          <w:ilvl w:val="0"/>
          <w:numId w:val="1003"/>
        </w:numPr>
        <w:pStyle w:val="Compact"/>
      </w:pPr>
      <w:hyperlink r:id="rId46">
        <w:r>
          <w:rPr>
            <w:rStyle w:val="Hyperlink"/>
            <w:bCs/>
            <w:b/>
          </w:rPr>
          <w:t xml:space="preserve">Bootcamp Data Analytics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IT Specialist - HTML and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EF SET 75/100 (C2 Proficient)</w:t>
        </w:r>
      </w:hyperlink>
      <w:r>
        <w:t xml:space="preserve"> </w:t>
      </w:r>
      <w:r>
        <w:t xml:space="preserve">- English Language Proficiency (2024)</w:t>
      </w:r>
    </w:p>
    <w:p>
      <w:r>
        <w:pict>
          <v:rect style="width:0;height:1.5pt" o:hralign="center" o:hrstd="t" o:hr="t"/>
        </w:pict>
      </w:r>
    </w:p>
    <w:bookmarkEnd w:id="49"/>
    <w:bookmarkStart w:id="50" w:name="languages"/>
    <w:p>
      <w:pPr>
        <w:pStyle w:val="Heading1"/>
      </w:pPr>
      <w:r>
        <w:t xml:space="preserve">Languages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Spanish:</w:t>
      </w:r>
      <w:r>
        <w:t xml:space="preserve"> </w:t>
      </w:r>
      <w:r>
        <w:t xml:space="preserve">Native (Used for teaching and documentation)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English:</w:t>
      </w:r>
      <w:r>
        <w:t xml:space="preserve"> </w:t>
      </w:r>
      <w:r>
        <w:t xml:space="preserve">Fluent (C2 - Used for teaching. Professional working proficiency)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French:</w:t>
      </w:r>
      <w:r>
        <w:t xml:space="preserve"> </w:t>
      </w:r>
      <w:r>
        <w:t xml:space="preserve">Intermediate (B1 - Conversational level)</w:t>
      </w:r>
    </w:p>
    <w:p>
      <w:r>
        <w:pict>
          <v:rect style="width:0;height:1.5pt" o:hralign="center" o:hrstd="t" o:hr="t"/>
        </w:pict>
      </w:r>
    </w:p>
    <w:bookmarkEnd w:id="50"/>
    <w:bookmarkStart w:id="51" w:name="interests"/>
    <w:p>
      <w:pPr>
        <w:pStyle w:val="Heading1"/>
      </w:pPr>
      <w:r>
        <w:t xml:space="preserve">Interests</w:t>
      </w:r>
    </w:p>
    <w:p>
      <w:pPr>
        <w:numPr>
          <w:ilvl w:val="0"/>
          <w:numId w:val="1005"/>
        </w:numPr>
        <w:pStyle w:val="Compact"/>
      </w:pPr>
      <w:r>
        <w:t xml:space="preserve">Data-driven storytelling through dashboards and visualizations.</w:t>
      </w:r>
    </w:p>
    <w:p>
      <w:pPr>
        <w:numPr>
          <w:ilvl w:val="0"/>
          <w:numId w:val="1005"/>
        </w:numPr>
        <w:pStyle w:val="Compact"/>
      </w:pPr>
      <w:r>
        <w:t xml:space="preserve">Continuous learning in data science and machine learning.</w:t>
      </w:r>
    </w:p>
    <w:p>
      <w:pPr>
        <w:numPr>
          <w:ilvl w:val="0"/>
          <w:numId w:val="1005"/>
        </w:numPr>
        <w:pStyle w:val="Compact"/>
      </w:pPr>
      <w:r>
        <w:t xml:space="preserve">Videogames with strategic or problem-solving components (e.g., Stardew Valley, The Sims, Animal Crossing).</w:t>
      </w:r>
    </w:p>
    <w:bookmarkEnd w:id="51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s://cert.efset.org/wDUAG4" TargetMode="External" /><Relationship Type="http://schemas.openxmlformats.org/officeDocument/2006/relationships/hyperlink" Id="rId28" Target="https://www.coursera.org/google-career-certificates" TargetMode="External" /><Relationship Type="http://schemas.openxmlformats.org/officeDocument/2006/relationships/hyperlink" Id="rId46" Target="https://www.credential.net/ad14325c-15f7-4a4a-8c27-0969c1ead58c#acc.b7DS18T2" TargetMode="External" /><Relationship Type="http://schemas.openxmlformats.org/officeDocument/2006/relationships/hyperlink" Id="rId47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cert.efset.org/wDUAG4" TargetMode="External" /><Relationship Type="http://schemas.openxmlformats.org/officeDocument/2006/relationships/hyperlink" Id="rId28" Target="https://www.coursera.org/google-career-certificates" TargetMode="External" /><Relationship Type="http://schemas.openxmlformats.org/officeDocument/2006/relationships/hyperlink" Id="rId46" Target="https://www.credential.net/ad14325c-15f7-4a4a-8c27-0969c1ead58c#acc.b7DS18T2" TargetMode="External" /><Relationship Type="http://schemas.openxmlformats.org/officeDocument/2006/relationships/hyperlink" Id="rId47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2025-03-26T09:55:38Z</dcterms:created>
  <dcterms:modified xsi:type="dcterms:W3CDTF">2025-03-26T09:55:38Z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Spain</vt:lpwstr>
  </property>
</Properties>
</file>