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DC5D" w14:textId="77777777" w:rsidR="00F01B84" w:rsidRDefault="00000000">
      <w:pPr>
        <w:pStyle w:val="Ttulo"/>
      </w:pPr>
      <w:r>
        <w:t>RESOLUCIÓN EXENTA Nº1</w:t>
      </w:r>
    </w:p>
    <w:p w14:paraId="7575D6AA" w14:textId="77777777" w:rsidR="00F01B84" w:rsidRDefault="00000000">
      <w:pPr>
        <w:pStyle w:val="Ttulo2"/>
      </w:pPr>
      <w:r>
        <w:t>VISTOS</w:t>
      </w:r>
    </w:p>
    <w:p w14:paraId="44B933C4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Visto: La Ley N° 19.880, de 2003, que establece normas sobre los actos administrativos...</w:t>
      </w:r>
    </w:p>
    <w:p w14:paraId="1003B15C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el Hospital de San José de Melipilla perteneciente a la red de salud...</w:t>
      </w:r>
    </w:p>
    <w:p w14:paraId="78B7D103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dada la naturaleza del Establecimiento...</w:t>
      </w:r>
    </w:p>
    <w:p w14:paraId="3EDA61F1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 xml:space="preserve">Que, existe la necesidad </w:t>
      </w:r>
      <w:r w:rsidRPr="00F509DE">
        <w:rPr>
          <w:b/>
          <w:lang w:val="es-CL"/>
        </w:rPr>
        <w:t>suministro de insumos y accesorios para terapia de presión negativa con equipos en comodato</w:t>
      </w:r>
      <w:r w:rsidRPr="00F509DE">
        <w:rPr>
          <w:lang w:val="es-CL"/>
        </w:rPr>
        <w:t>, a fin de entregar una prestación de salud integral y oportuna...</w:t>
      </w:r>
    </w:p>
    <w:p w14:paraId="5AEC2C25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 corresponde asegurar la transparencia en este proceso...</w:t>
      </w:r>
    </w:p>
    <w:p w14:paraId="3166803A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considerando los montos de la contratación...</w:t>
      </w:r>
    </w:p>
    <w:p w14:paraId="4452036B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 revisado el catálogo de bienes y servicios...</w:t>
      </w:r>
    </w:p>
    <w:p w14:paraId="1959EB40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en consecuencia y en mérito de lo expuesto...</w:t>
      </w:r>
    </w:p>
    <w:p w14:paraId="29A2C5C0" w14:textId="77777777" w:rsidR="00F01B84" w:rsidRPr="00F509DE" w:rsidRDefault="00000000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 w:rsidRPr="00F509DE">
        <w:rPr>
          <w:lang w:val="es-CL"/>
        </w:rPr>
        <w:t>Que, en razón de lo expuesto y la normativa vigente;</w:t>
      </w:r>
    </w:p>
    <w:p w14:paraId="28275E61" w14:textId="17829561" w:rsidR="00F509DE" w:rsidRPr="00F509DE" w:rsidRDefault="00F509DE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/>
      <w:r>
        <w:bookmarkStart w:id="0" w:name="random"/>
      </w:r>
      <w:r>
        <w:t>funcionó</w:t>
      </w:r>
      <w:r>
        <w:bookmarkEnd w:id="0"/>
      </w:r>
    </w:p>
    <w:p w14:paraId="648925DF" w14:textId="77777777" w:rsidR="00F01B84" w:rsidRPr="00F509DE" w:rsidRDefault="00000000">
      <w:pPr>
        <w:pStyle w:val="Ttulo2"/>
        <w:rPr>
          <w:lang w:val="es-CL"/>
        </w:rPr>
      </w:pPr>
      <w:r w:rsidRPr="00F509DE">
        <w:rPr>
          <w:lang w:val="es-CL"/>
        </w:rPr>
        <w:t>CONSIDERANDO</w:t>
      </w:r>
    </w:p>
    <w:p w14:paraId="7C7ED504" w14:textId="77777777" w:rsidR="00F01B84" w:rsidRPr="00F509DE" w:rsidRDefault="00000000">
      <w:pPr>
        <w:rPr>
          <w:lang w:val="es-CL"/>
        </w:rPr>
      </w:pPr>
      <w:r w:rsidRPr="00F509DE">
        <w:rPr>
          <w:lang w:val="es-CL"/>
        </w:rPr>
        <w:t>Que dada la alta complejidad que caracteriza al Hospital San José de Melipilla...</w:t>
      </w:r>
    </w:p>
    <w:p w14:paraId="28BF0812" w14:textId="77777777" w:rsidR="00F01B84" w:rsidRDefault="00000000">
      <w:pPr>
        <w:pStyle w:val="Ttulo2"/>
      </w:pPr>
      <w:r>
        <w:t>RESOLUCIÓN</w:t>
      </w:r>
    </w:p>
    <w:p w14:paraId="43A559B4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LLÁMASE </w:t>
      </w:r>
      <w:r w:rsidRPr="00F509DE">
        <w:rPr>
          <w:lang w:val="es-CL"/>
        </w:rPr>
        <w:t xml:space="preserve">a Licitación Pública Nacional a través del Portal Mercado Público, para la compra de </w:t>
      </w:r>
      <w:r w:rsidRPr="00F509DE">
        <w:rPr>
          <w:b/>
          <w:lang w:val="es-CL"/>
        </w:rPr>
        <w:t xml:space="preserve">Suministro de Insumos y Accesorios para Terapia de Presión Negativa con Equipos en Comodato </w:t>
      </w:r>
      <w:r w:rsidRPr="00F509DE">
        <w:rPr>
          <w:lang w:val="es-CL"/>
        </w:rPr>
        <w:t>para el Hospital San José de Melipilla.</w:t>
      </w:r>
    </w:p>
    <w:p w14:paraId="396F2CF3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ACOGIENDOSE </w:t>
      </w:r>
      <w:r w:rsidRPr="00F509DE">
        <w:rPr>
          <w:lang w:val="es-CL"/>
        </w:rPr>
        <w:t>al Art.º 25 del decreto 250 que aprueba el reglamento de la ley Nº 19.886...</w:t>
      </w:r>
    </w:p>
    <w:p w14:paraId="791C48F4" w14:textId="77777777" w:rsidR="00F01B84" w:rsidRPr="00F509DE" w:rsidRDefault="00000000">
      <w:pPr>
        <w:pStyle w:val="Listaconnmeros"/>
        <w:numPr>
          <w:ilvl w:val="0"/>
          <w:numId w:val="11"/>
        </w:numPr>
        <w:ind w:hanging="360"/>
        <w:rPr>
          <w:lang w:val="es-CL"/>
        </w:rPr>
      </w:pPr>
      <w:r w:rsidRPr="00F509DE">
        <w:rPr>
          <w:b/>
          <w:lang w:val="es-CL"/>
        </w:rPr>
        <w:t xml:space="preserve">APRUÉBENSE las bases administrativas, técnicas y anexos N.º 1, 2, 3, 4, 5, 6, 7, 8 y 9 </w:t>
      </w:r>
      <w:r w:rsidRPr="00F509DE">
        <w:rPr>
          <w:lang w:val="es-CL"/>
        </w:rPr>
        <w:t>desarrollados para efectuar el llamado a licitación, que se transcriben a continuación:</w:t>
      </w:r>
    </w:p>
    <w:p w14:paraId="088B3B00" w14:textId="77777777" w:rsidR="00F01B84" w:rsidRDefault="00F01B84">
      <w:pPr>
        <w:rPr>
          <w:lang w:val="es-CL"/>
        </w:rPr>
      </w:pPr>
    </w:p>
    <w:p w14:paraId="1F94FE58" w14:textId="1D8714BD" w:rsidR="00F509DE" w:rsidRPr="00F509DE" w:rsidRDefault="00F509DE">
      <w:pPr>
        <w:pStyle w:val="Listaconnmeros"/>
        <w:numPr>
          <w:ilvl w:val="0"/>
          <w:numId w:val="10"/>
        </w:numPr>
        <w:ind w:hanging="360"/>
        <w:rPr>
          <w:lang w:val="es-CL"/>
        </w:rPr>
      </w:pPr>
      <w:r>
        <w:rPr>
          <w:lang w:val="es-CL"/>
        </w:rPr>
        <w:fldChar w:fldCharType="begin"/>
      </w:r>
      <w:r>
        <w:rPr>
          <w:lang w:val="es-CL"/>
        </w:rPr>
        <w:instrText xml:space="preserve"> REF random \h </w:instrText>
      </w:r>
      <w:r>
        <w:rPr>
          <w:lang w:val="es-CL"/>
        </w:rPr>
      </w:r>
      <w:r>
        <w:rPr>
          <w:lang w:val="es-CL"/>
        </w:rPr>
        <w:fldChar w:fldCharType="separate"/>
      </w:r>
      <w:r>
        <w:rPr>
          <w:lang w:val="es-CL"/>
        </w:rPr>
        <w:t>sadadsasddsa</w:t>
      </w:r>
    </w:p>
    <w:p w14:paraId="4D27C14F" w14:textId="31EE4984" w:rsidR="00F509DE" w:rsidRPr="00F509DE" w:rsidRDefault="00F509DE">
      <w:pPr>
        <w:rPr>
          <w:lang w:val="es-CL"/>
        </w:rPr>
        <w:sectPr w:rsidR="00F509DE" w:rsidRPr="00F509D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lang w:val="es-CL"/>
        </w:rPr>
        <w:fldChar w:fldCharType="end"/>
      </w:r>
    </w:p>
    <w:p w14:paraId="092FD988" w14:textId="77777777" w:rsidR="00F01B84" w:rsidRPr="00F509DE" w:rsidRDefault="00000000">
      <w:pPr>
        <w:pStyle w:val="Ttulo1"/>
        <w:rPr>
          <w:lang w:val="es-CL"/>
        </w:rPr>
      </w:pPr>
      <w:r w:rsidRPr="00F509DE">
        <w:rPr>
          <w:lang w:val="es-CL"/>
        </w:rPr>
        <w:lastRenderedPageBreak/>
        <w:t>BASES ADMINISTRATIVAS PARA EL SUMINISTRO DE INSUMOS Y ACCESORIOS PARA TERAPIA DE PRESIÓN NEGATIVA CON EQUIPOS EN COMODATO PARA EL HOSPITAL SAN JOSÉ DE MELIPILLA</w:t>
      </w:r>
    </w:p>
    <w:p w14:paraId="0BB8E41E" w14:textId="77777777" w:rsidR="00F01B84" w:rsidRPr="00F509DE" w:rsidRDefault="00000000">
      <w:pPr>
        <w:pStyle w:val="Ttulo2"/>
        <w:rPr>
          <w:lang w:val="es-CL"/>
        </w:rPr>
      </w:pPr>
      <w:r w:rsidRPr="00F509DE">
        <w:rPr>
          <w:lang w:val="es-CL"/>
        </w:rPr>
        <w:t>REQUISITOS</w:t>
      </w:r>
    </w:p>
    <w:p w14:paraId="4F13FEBB" w14:textId="77777777" w:rsidR="00F01B84" w:rsidRPr="00F509DE" w:rsidRDefault="00000000">
      <w:pPr>
        <w:rPr>
          <w:lang w:val="es-CL"/>
        </w:rPr>
      </w:pPr>
      <w:r w:rsidRPr="00F509DE">
        <w:rPr>
          <w:lang w:val="es-CL"/>
        </w:rPr>
        <w:t>En Santiago, a 1 de enero de 2023, se resuelve lo siguiente:</w:t>
      </w:r>
    </w:p>
    <w:p w14:paraId="4D202FBD" w14:textId="77777777" w:rsidR="00F01B84" w:rsidRPr="00F509DE" w:rsidRDefault="00000000">
      <w:pPr>
        <w:pStyle w:val="Listaconnmeros"/>
        <w:numPr>
          <w:ilvl w:val="0"/>
          <w:numId w:val="12"/>
        </w:numPr>
        <w:ind w:hanging="360"/>
        <w:rPr>
          <w:lang w:val="es-CL"/>
        </w:rPr>
      </w:pPr>
      <w:r w:rsidRPr="00F509DE">
        <w:rPr>
          <w:b/>
          <w:lang w:val="es-CL"/>
        </w:rPr>
        <w:t>Antecedentes Básicos de la ENTIDAD 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01B84" w:rsidRPr="00F509DE" w14:paraId="16285370" w14:textId="77777777">
        <w:tc>
          <w:tcPr>
            <w:tcW w:w="4320" w:type="dxa"/>
          </w:tcPr>
          <w:p w14:paraId="66D43D66" w14:textId="77777777" w:rsidR="00F01B84" w:rsidRDefault="00000000">
            <w:r>
              <w:t>Razón Social del organismo</w:t>
            </w:r>
          </w:p>
        </w:tc>
        <w:tc>
          <w:tcPr>
            <w:tcW w:w="4320" w:type="dxa"/>
          </w:tcPr>
          <w:p w14:paraId="774466CA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Hospital San José de Melipilla</w:t>
            </w:r>
          </w:p>
        </w:tc>
      </w:tr>
      <w:tr w:rsidR="00F01B84" w:rsidRPr="00F509DE" w14:paraId="1A93D704" w14:textId="77777777">
        <w:tc>
          <w:tcPr>
            <w:tcW w:w="4320" w:type="dxa"/>
          </w:tcPr>
          <w:p w14:paraId="2415B380" w14:textId="77777777" w:rsidR="00F01B84" w:rsidRDefault="00000000">
            <w:r>
              <w:t>Unidad de Compra</w:t>
            </w:r>
          </w:p>
        </w:tc>
        <w:tc>
          <w:tcPr>
            <w:tcW w:w="4320" w:type="dxa"/>
          </w:tcPr>
          <w:p w14:paraId="6F93F7BC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Unidad de Abastecimiento de Bienes y Servicios</w:t>
            </w:r>
          </w:p>
        </w:tc>
      </w:tr>
      <w:tr w:rsidR="00F01B84" w14:paraId="4F1E3E62" w14:textId="77777777">
        <w:tc>
          <w:tcPr>
            <w:tcW w:w="4320" w:type="dxa"/>
          </w:tcPr>
          <w:p w14:paraId="34AC87B3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R.U.T. del organismo</w:t>
            </w:r>
          </w:p>
        </w:tc>
        <w:tc>
          <w:tcPr>
            <w:tcW w:w="4320" w:type="dxa"/>
          </w:tcPr>
          <w:p w14:paraId="59DEB04C" w14:textId="77777777" w:rsidR="00F01B84" w:rsidRDefault="00000000">
            <w:r>
              <w:t>61.602.123-0</w:t>
            </w:r>
          </w:p>
        </w:tc>
      </w:tr>
      <w:tr w:rsidR="00F01B84" w14:paraId="386DC4AC" w14:textId="77777777">
        <w:tc>
          <w:tcPr>
            <w:tcW w:w="4320" w:type="dxa"/>
          </w:tcPr>
          <w:p w14:paraId="564C0938" w14:textId="77777777" w:rsidR="00F01B84" w:rsidRDefault="00000000">
            <w:r>
              <w:t>Dirección</w:t>
            </w:r>
          </w:p>
        </w:tc>
        <w:tc>
          <w:tcPr>
            <w:tcW w:w="4320" w:type="dxa"/>
          </w:tcPr>
          <w:p w14:paraId="3E0A9E75" w14:textId="77777777" w:rsidR="00F01B84" w:rsidRDefault="00000000">
            <w:r>
              <w:t>O'Higgins #551</w:t>
            </w:r>
          </w:p>
        </w:tc>
      </w:tr>
      <w:tr w:rsidR="00F01B84" w14:paraId="53C38B62" w14:textId="77777777">
        <w:tc>
          <w:tcPr>
            <w:tcW w:w="4320" w:type="dxa"/>
          </w:tcPr>
          <w:p w14:paraId="661ECFFA" w14:textId="77777777" w:rsidR="00F01B84" w:rsidRDefault="00000000">
            <w:r>
              <w:t>Comuna</w:t>
            </w:r>
          </w:p>
        </w:tc>
        <w:tc>
          <w:tcPr>
            <w:tcW w:w="4320" w:type="dxa"/>
          </w:tcPr>
          <w:p w14:paraId="471D8D53" w14:textId="77777777" w:rsidR="00F01B84" w:rsidRDefault="00000000">
            <w:r>
              <w:t>Melipilla</w:t>
            </w:r>
          </w:p>
        </w:tc>
      </w:tr>
      <w:tr w:rsidR="00F01B84" w14:paraId="08125146" w14:textId="77777777">
        <w:tc>
          <w:tcPr>
            <w:tcW w:w="4320" w:type="dxa"/>
          </w:tcPr>
          <w:p w14:paraId="0FC70D77" w14:textId="77777777" w:rsidR="00F01B84" w:rsidRPr="00F509DE" w:rsidRDefault="00000000">
            <w:pPr>
              <w:rPr>
                <w:lang w:val="es-CL"/>
              </w:rPr>
            </w:pPr>
            <w:r w:rsidRPr="00F509DE">
              <w:rPr>
                <w:lang w:val="es-CL"/>
              </w:rPr>
              <w:t>Región en que se genera la Adquisición</w:t>
            </w:r>
          </w:p>
        </w:tc>
        <w:tc>
          <w:tcPr>
            <w:tcW w:w="4320" w:type="dxa"/>
          </w:tcPr>
          <w:p w14:paraId="625C400E" w14:textId="77777777" w:rsidR="00F01B84" w:rsidRDefault="00000000">
            <w:r>
              <w:t>Región Metropolitana</w:t>
            </w:r>
          </w:p>
        </w:tc>
      </w:tr>
    </w:tbl>
    <w:p w14:paraId="41C4AB65" w14:textId="77777777" w:rsidR="00561203" w:rsidRDefault="00561203"/>
    <w:sectPr w:rsidR="00561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F513B7"/>
    <w:multiLevelType w:val="multilevel"/>
    <w:tmpl w:val="EF42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6321928">
    <w:abstractNumId w:val="8"/>
  </w:num>
  <w:num w:numId="2" w16cid:durableId="551618671">
    <w:abstractNumId w:val="6"/>
  </w:num>
  <w:num w:numId="3" w16cid:durableId="1470129834">
    <w:abstractNumId w:val="5"/>
  </w:num>
  <w:num w:numId="4" w16cid:durableId="1788967684">
    <w:abstractNumId w:val="4"/>
  </w:num>
  <w:num w:numId="5" w16cid:durableId="2001687604">
    <w:abstractNumId w:val="7"/>
  </w:num>
  <w:num w:numId="6" w16cid:durableId="1360085531">
    <w:abstractNumId w:val="3"/>
  </w:num>
  <w:num w:numId="7" w16cid:durableId="1684086311">
    <w:abstractNumId w:val="2"/>
  </w:num>
  <w:num w:numId="8" w16cid:durableId="288166558">
    <w:abstractNumId w:val="1"/>
  </w:num>
  <w:num w:numId="9" w16cid:durableId="821700515">
    <w:abstractNumId w:val="0"/>
  </w:num>
  <w:num w:numId="10" w16cid:durableId="2117209191">
    <w:abstractNumId w:val="9"/>
  </w:num>
  <w:num w:numId="11" w16cid:durableId="20952060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7386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462"/>
    <w:rsid w:val="00561203"/>
    <w:rsid w:val="00AA1D8D"/>
    <w:rsid w:val="00B47730"/>
    <w:rsid w:val="00CB0664"/>
    <w:rsid w:val="00F01B84"/>
    <w:rsid w:val="00F50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1F5A2"/>
  <w14:defaultImageDpi w14:val="300"/>
  <w15:docId w15:val="{3ACC8DCF-A1EB-4200-BCC8-E9A0A507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Eduardo Contreras Contreras</cp:lastModifiedBy>
  <cp:revision>2</cp:revision>
  <dcterms:created xsi:type="dcterms:W3CDTF">2013-12-23T23:15:00Z</dcterms:created>
  <dcterms:modified xsi:type="dcterms:W3CDTF">2025-04-26T19:08:00Z</dcterms:modified>
  <cp:category/>
</cp:coreProperties>
</file>