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Certificado de Fianza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Tomador</w:t>
            </w:r>
          </w:p>
        </w:tc>
        <w:tc>
          <w:tcPr>
            <w:tcW w:type="dxa" w:w="4320"/>
          </w:tcPr>
          <w:p>
            <w:r>
              <w:t>ELITEC SPA</w:t>
            </w:r>
          </w:p>
        </w:tc>
      </w:tr>
      <w:tr>
        <w:tc>
          <w:tcPr>
            <w:tcW w:type="dxa" w:w="4320"/>
          </w:tcPr>
          <w:p>
            <w:r>
              <w:t>RUT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Asegurado</w:t>
            </w:r>
          </w:p>
        </w:tc>
        <w:tc>
          <w:tcPr>
            <w:tcW w:type="dxa" w:w="4320"/>
          </w:tcPr>
          <w:p>
            <w:r>
              <w:t>SERVICIO NACIONAL DE SALUD HOSPITAL DE MELIPILLA</w:t>
            </w:r>
          </w:p>
        </w:tc>
      </w:tr>
      <w:tr>
        <w:tc>
          <w:tcPr>
            <w:tcW w:type="dxa" w:w="4320"/>
          </w:tcPr>
          <w:p>
            <w:r>
              <w:t>Beneficiario</w:t>
            </w:r>
          </w:p>
        </w:tc>
        <w:tc>
          <w:tcPr>
            <w:tcW w:type="dxa" w:w="4320"/>
          </w:tcPr>
          <w:p>
            <w:r>
              <w:t>SERVICIO NACIONAL DE SALUD HOSPITAL DE MELIPILLA</w:t>
            </w:r>
          </w:p>
        </w:tc>
      </w:tr>
      <w:tr>
        <w:tc>
          <w:tcPr>
            <w:tcW w:type="dxa" w:w="4320"/>
          </w:tcPr>
          <w:p>
            <w:r>
              <w:t>Dirección del Tomador</w:t>
            </w:r>
          </w:p>
        </w:tc>
        <w:tc>
          <w:tcPr>
            <w:tcW w:type="dxa" w:w="4320"/>
          </w:tcPr>
          <w:p>
            <w:r>
              <w:t>NULL</w:t>
            </w:r>
          </w:p>
        </w:tc>
      </w:tr>
      <w:tr>
        <w:tc>
          <w:tcPr>
            <w:tcW w:type="dxa" w:w="4320"/>
          </w:tcPr>
          <w:p>
            <w:r>
              <w:t>Ciudad</w:t>
            </w:r>
          </w:p>
        </w:tc>
        <w:tc>
          <w:tcPr>
            <w:tcW w:type="dxa" w:w="4320"/>
          </w:tcPr>
          <w:p>
            <w:r>
              <w:t>NULL</w:t>
            </w:r>
          </w:p>
        </w:tc>
      </w:tr>
      <w:tr>
        <w:tc>
          <w:tcPr>
            <w:tcW w:type="dxa" w:w="4320"/>
          </w:tcPr>
          <w:p>
            <w:r>
              <w:t>Cobertura</w:t>
            </w:r>
          </w:p>
        </w:tc>
        <w:tc>
          <w:tcPr>
            <w:tcW w:type="dxa" w:w="4320"/>
          </w:tcPr>
          <w:p>
            <w:r>
              <w:t>Fiel Cumplimiento</w:t>
            </w:r>
          </w:p>
        </w:tc>
      </w:tr>
      <w:tr>
        <w:tc>
          <w:tcPr>
            <w:tcW w:type="dxa" w:w="4320"/>
          </w:tcPr>
          <w:p>
            <w:r>
              <w:t>Vigencia del Seguro</w:t>
            </w:r>
          </w:p>
        </w:tc>
        <w:tc>
          <w:tcPr>
            <w:tcW w:type="dxa" w:w="4320"/>
          </w:tcPr>
          <w:p>
            <w:r>
              <w:t>17/03/2025–22/02/2027</w:t>
            </w:r>
          </w:p>
        </w:tc>
      </w:tr>
      <w:tr>
        <w:tc>
          <w:tcPr>
            <w:tcW w:type="dxa" w:w="4320"/>
          </w:tcPr>
          <w:p>
            <w:r>
              <w:t>Numero de Días</w:t>
            </w:r>
          </w:p>
        </w:tc>
        <w:tc>
          <w:tcPr>
            <w:tcW w:type="dxa" w:w="4320"/>
          </w:tcPr>
          <w:p>
            <w:r>
              <w:t>698</w:t>
            </w:r>
          </w:p>
        </w:tc>
      </w:tr>
      <w:tr>
        <w:tc>
          <w:tcPr>
            <w:tcW w:type="dxa" w:w="4320"/>
          </w:tcPr>
          <w:p>
            <w:r>
              <w:t>Valor Asegurado</w:t>
            </w:r>
          </w:p>
        </w:tc>
        <w:tc>
          <w:tcPr>
            <w:tcW w:type="dxa" w:w="4320"/>
          </w:tcPr>
          <w:p>
            <w:r>
              <w:t>450.000</w:t>
            </w:r>
          </w:p>
        </w:tc>
      </w:tr>
      <w:tr>
        <w:tc>
          <w:tcPr>
            <w:tcW w:type="dxa" w:w="4320"/>
          </w:tcPr>
          <w:p>
            <w:r>
              <w:t>Prima Neta</w:t>
            </w:r>
          </w:p>
        </w:tc>
        <w:tc>
          <w:tcPr>
            <w:tcW w:type="dxa" w:w="4320"/>
          </w:tcPr>
          <w:p>
            <w:r>
              <w:t>NULL</w:t>
            </w:r>
          </w:p>
        </w:tc>
      </w:tr>
      <w:tr>
        <w:tc>
          <w:tcPr>
            <w:tcW w:type="dxa" w:w="4320"/>
          </w:tcPr>
          <w:p>
            <w:r>
              <w:t>IVA</w:t>
            </w:r>
          </w:p>
        </w:tc>
        <w:tc>
          <w:tcPr>
            <w:tcW w:type="dxa" w:w="4320"/>
          </w:tcPr>
          <w:p>
            <w:r>
              <w:t>NULL</w:t>
            </w:r>
          </w:p>
        </w:tc>
      </w:tr>
      <w:tr>
        <w:tc>
          <w:tcPr>
            <w:tcW w:type="dxa" w:w="4320"/>
          </w:tcPr>
          <w:p>
            <w:r>
              <w:t>Total a Pagar</w:t>
            </w:r>
          </w:p>
        </w:tc>
        <w:tc>
          <w:tcPr>
            <w:tcW w:type="dxa" w:w="4320"/>
          </w:tcPr>
          <w:p>
            <w:r>
              <w:t>NULL</w:t>
            </w:r>
          </w:p>
        </w:tc>
      </w:tr>
      <w:tr>
        <w:tc>
          <w:tcPr>
            <w:tcW w:type="dxa" w:w="4320"/>
          </w:tcPr>
          <w:p>
            <w:r>
              <w:t>Valor a pagar en Letra</w:t>
            </w:r>
          </w:p>
        </w:tc>
        <w:tc>
          <w:tcPr>
            <w:tcW w:type="dxa" w:w="4320"/>
          </w:tcPr>
          <w:p>
            <w:r>
              <w:t>CUATROCIENTOS CINCUENTA MIL PESOS</w:t>
            </w:r>
          </w:p>
        </w:tc>
      </w:tr>
      <w:tr>
        <w:tc>
          <w:tcPr>
            <w:tcW w:type="dxa" w:w="4320"/>
          </w:tcPr>
          <w:p>
            <w:r>
              <w:t>Ciudad y fecha de emisión</w:t>
            </w:r>
          </w:p>
        </w:tc>
        <w:tc>
          <w:tcPr>
            <w:tcW w:type="dxa" w:w="4320"/>
          </w:tcPr>
          <w:p>
            <w:r>
              <w:t>Santiago, 17 de marzo de 2025</w:t>
            </w:r>
          </w:p>
        </w:tc>
      </w:tr>
      <w:tr>
        <w:tc>
          <w:tcPr>
            <w:tcW w:type="dxa" w:w="4320"/>
          </w:tcPr>
          <w:p>
            <w:r>
              <w:t>Poliza N°/ID</w:t>
            </w:r>
          </w:p>
        </w:tc>
        <w:tc>
          <w:tcPr>
            <w:tcW w:type="dxa" w:w="4320"/>
          </w:tcPr>
          <w:p>
            <w:r>
              <w:t>1677458460x09B836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