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UNIVERSITATEA DE ŞTIINŢE AGRONOMICE ŞI MEDICINĂ VETERINARĂ DIN BUCUREŞTI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5105400</wp:posOffset>
            </wp:positionH>
            <wp:positionV relativeFrom="paragraph">
              <wp:posOffset>197485</wp:posOffset>
            </wp:positionV>
            <wp:extent cx="838200" cy="1310005"/>
            <wp:effectExtent l="0" t="0" r="0" b="0"/>
            <wp:wrapNone/>
            <wp:docPr id="1" name="Picture 2" descr="Fotografia postatÄ de Facultatea De Horticultura Bucure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Fotografia postatÄ de Facultatea De Horticultura Bucuresti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 w:dxaOrig="1471" w:dyaOrig="2491"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position:absolute;margin-left:0.05pt;margin-top:15.55pt;width:61.95pt;height:111.05pt;mso-wrap-distance-right:0pt;mso-position-horizontal-relative:text;mso-position-vertical-relative:text" filled="f" o:ole="">
            <v:imagedata r:id="rId4" o:title=""/>
          </v:shape>
          <o:OLEObject Type="Embed" ProgID="" ShapeID="ole_rId3" DrawAspect="Content" ObjectID="_208377087" r:id="rId3"/>
        </w:object>
      </w:r>
      <w:r>
        <w:rPr>
          <w:rFonts w:cs="Times New Roman" w:ascii="Times New Roman" w:hAnsi="Times New Roman"/>
          <w:b/>
          <w:bCs/>
          <w:i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FACULTATEA DE HORTICULTURĂ</w:t>
      </w:r>
      <w:r>
        <w:rPr>
          <w:rFonts w:cs="Times New Roman" w:ascii="Times New Roman" w:hAnsi="Times New Roman"/>
          <w:b/>
          <w:bCs/>
          <w:iCs/>
          <w:sz w:val="32"/>
          <w:szCs w:val="32"/>
        </w:rPr>
        <w:t xml:space="preserve">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DEPARTAMENTUL </w:t>
      </w:r>
      <w:r>
        <w:rPr>
          <w:rFonts w:cs="Times New Roman" w:ascii="Times New Roman" w:hAnsi="Times New Roman"/>
          <w:b/>
          <w:bCs/>
          <w:sz w:val="32"/>
          <w:szCs w:val="32"/>
        </w:rPr>
        <w:t>DE ÎNVĂŢĂMÂNT LA DISTANŢĂ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DISCIPLINA:POLITICI AGRICOLE COMUNITARE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REFERAT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Prof. Univ. Dr. Adrian ASANICA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sz w:val="36"/>
          <w:szCs w:val="36"/>
        </w:rPr>
        <w:t>Student:</w:t>
      </w:r>
      <w:r>
        <w:rPr>
          <w:rFonts w:cs="Times New Roman" w:ascii="Times New Roman" w:hAnsi="Times New Roman"/>
          <w:b/>
          <w:sz w:val="36"/>
          <w:szCs w:val="36"/>
        </w:rPr>
        <w:t>Camelia MANASE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București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2022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30</Words>
  <Characters>227</Characters>
  <CharactersWithSpaces>340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2022-01-25T19:57:12Z</dcterms:modified>
  <cp:revision>1</cp:revision>
  <dc:subject/>
  <dc:title/>
</cp:coreProperties>
</file>