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C9A227" w:sz="24"/>
              <w:bottom w:val="single" w:color="C9A227" w:sz="1"/>
              <w:right w:val="single" w:color="2E75B6" w:sz="1"/>
            </w:tcBorders>
            <w:shd w:fill="1F3864" w:val="clear"/>
            <w:tcMar>
              <w:top w:type="dxa" w:w="280"/>
              <w:left w:type="dxa" w:w="360"/>
              <w:bottom w:type="dxa" w:w="280"/>
              <w:right w:type="dxa" w:w="360"/>
            </w:tcMar>
          </w:tcPr>
          <w:p>
            <w:pPr>
              <w:spacing w:after="60" w:before="0"/>
              <w:jc w:val="left"/>
            </w:pPr>
            <w:r>
              <w:rPr>
                <w:rFonts w:ascii="Arial" w:cs="Arial" w:eastAsia="Arial" w:hAnsi="Arial"/>
                <w:b/>
                <w:bCs/>
                <w:color w:val="C9A227"/>
                <w:sz w:val="52"/>
                <w:szCs w:val="52"/>
              </w:rPr>
              <w:t xml:space="preserve">DAY 6</w:t>
            </w:r>
          </w:p>
          <w:p>
            <w:pPr>
              <w:spacing w:after="80" w:before="0"/>
              <w:jc w:val="left"/>
            </w:pPr>
            <w:r>
              <w:rPr>
                <w:rFonts w:ascii="Arial" w:cs="Arial" w:eastAsia="Arial" w:hAnsi="Arial"/>
                <w:b/>
                <w:bCs/>
                <w:color w:val="FFFFFF"/>
                <w:sz w:val="42"/>
                <w:szCs w:val="42"/>
              </w:rPr>
              <w:t xml:space="preserve">TYPESCRIPT MASTERY</w:t>
            </w:r>
          </w:p>
          <w:p>
            <w:pPr>
              <w:spacing w:after="120" w:before="0"/>
              <w:jc w:val="left"/>
            </w:pPr>
            <w:r>
              <w:rPr>
                <w:rFonts w:ascii="Arial" w:cs="Arial" w:eastAsia="Arial" w:hAnsi="Arial"/>
                <w:color w:val="BDD7EE"/>
                <w:sz w:val="24"/>
                <w:szCs w:val="24"/>
              </w:rPr>
              <w:t xml:space="preserve">25-Day Backend Roadmap</w:t>
            </w:r>
          </w:p>
          <w:p>
            <w:pPr>
              <w:pBdr>
                <w:bottom w:val="single" w:color="C9A227" w:sz="4"/>
              </w:pBdr>
              <w:spacing w:after="100" w:before="0"/>
            </w:pPr>
          </w:p>
          <w:p>
            <w:pPr>
              <w:spacing w:after="0" w:before="100"/>
              <w:jc w:val="left"/>
            </w:pPr>
            <w:r>
              <w:rPr>
                <w:rFonts w:ascii="Arial" w:cs="Arial" w:eastAsia="Arial" w:hAnsi="Arial"/>
                <w:i/>
                <w:iCs/>
                <w:color w:val="D5E8F0"/>
                <w:sz w:val="24"/>
                <w:szCs w:val="24"/>
              </w:rPr>
              <w:t xml:space="preserve">Classes &amp; Decorators  —  OOP + NestJS Decorator System</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40"/>
              <w:left w:type="dxa" w:w="240"/>
              <w:bottom w:type="dxa" w:w="140"/>
              <w:right w:type="dxa" w:w="240"/>
            </w:tcMar>
          </w:tcPr>
          <w:p>
            <w:pPr>
              <w:spacing w:after="120" w:before="0"/>
              <w:jc w:val="left"/>
            </w:pPr>
            <w:r>
              <w:rPr>
                <w:rFonts w:ascii="Arial" w:cs="Arial" w:eastAsia="Arial" w:hAnsi="Arial"/>
                <w:b/>
                <w:bCs/>
                <w:color w:val="1F3864"/>
                <w:sz w:val="24"/>
                <w:szCs w:val="24"/>
              </w:rPr>
              <w:t xml:space="preserve">TOPICS COVERED</w:t>
            </w:r>
          </w:p>
          <w:p>
            <w:pPr>
              <w:spacing w:after="60" w:before="0"/>
              <w:jc w:val="left"/>
            </w:pPr>
            <w:r>
              <w:rPr>
                <w:rFonts w:ascii="Arial" w:cs="Arial" w:eastAsia="Arial" w:hAnsi="Arial"/>
                <w:b/>
                <w:bCs/>
                <w:color w:val="2E75B6"/>
                <w:sz w:val="22"/>
                <w:szCs w:val="22"/>
              </w:rPr>
              <w:t xml:space="preserve">01  </w:t>
            </w:r>
            <w:r>
              <w:rPr>
                <w:rFonts w:ascii="Arial" w:cs="Arial" w:eastAsia="Arial" w:hAnsi="Arial"/>
                <w:b/>
                <w:bCs/>
                <w:color w:val="404040"/>
                <w:sz w:val="22"/>
                <w:szCs w:val="22"/>
              </w:rPr>
              <w:t xml:space="preserve">Classes in TypeScript</w:t>
            </w:r>
            <w:r>
              <w:rPr>
                <w:rFonts w:ascii="Arial" w:cs="Arial" w:eastAsia="Arial" w:hAnsi="Arial"/>
                <w:i/>
                <w:iCs/>
                <w:color w:val="595959"/>
                <w:sz w:val="22"/>
                <w:szCs w:val="22"/>
              </w:rPr>
              <w:t xml:space="preserve">  .  class keyword, constructor, properties, methods — from scratch for beginners</w:t>
            </w:r>
          </w:p>
          <w:p>
            <w:pPr>
              <w:spacing w:after="60" w:before="0"/>
              <w:jc w:val="left"/>
            </w:pPr>
            <w:r>
              <w:rPr>
                <w:rFonts w:ascii="Arial" w:cs="Arial" w:eastAsia="Arial" w:hAnsi="Arial"/>
                <w:b/>
                <w:bCs/>
                <w:color w:val="2E75B6"/>
                <w:sz w:val="22"/>
                <w:szCs w:val="22"/>
              </w:rPr>
              <w:t xml:space="preserve">02  </w:t>
            </w:r>
            <w:r>
              <w:rPr>
                <w:rFonts w:ascii="Arial" w:cs="Arial" w:eastAsia="Arial" w:hAnsi="Arial"/>
                <w:b/>
                <w:bCs/>
                <w:color w:val="404040"/>
                <w:sz w:val="22"/>
                <w:szCs w:val="22"/>
              </w:rPr>
              <w:t xml:space="preserve">Access Modifiers &amp; Encapsulation</w:t>
            </w:r>
            <w:r>
              <w:rPr>
                <w:rFonts w:ascii="Arial" w:cs="Arial" w:eastAsia="Arial" w:hAnsi="Arial"/>
                <w:i/>
                <w:iCs/>
                <w:color w:val="595959"/>
                <w:sz w:val="22"/>
                <w:szCs w:val="22"/>
              </w:rPr>
              <w:t xml:space="preserve">  .  public, private, protected, readonly — with real-world examples</w:t>
            </w:r>
          </w:p>
          <w:p>
            <w:pPr>
              <w:spacing w:after="60" w:before="0"/>
              <w:jc w:val="left"/>
            </w:pPr>
            <w:r>
              <w:rPr>
                <w:rFonts w:ascii="Arial" w:cs="Arial" w:eastAsia="Arial" w:hAnsi="Arial"/>
                <w:b/>
                <w:bCs/>
                <w:color w:val="2E75B6"/>
                <w:sz w:val="22"/>
                <w:szCs w:val="22"/>
              </w:rPr>
              <w:t xml:space="preserve">03  </w:t>
            </w:r>
            <w:r>
              <w:rPr>
                <w:rFonts w:ascii="Arial" w:cs="Arial" w:eastAsia="Arial" w:hAnsi="Arial"/>
                <w:b/>
                <w:bCs/>
                <w:color w:val="404040"/>
                <w:sz w:val="22"/>
                <w:szCs w:val="22"/>
              </w:rPr>
              <w:t xml:space="preserve">Inheritance &amp; Abstract Classes</w:t>
            </w:r>
            <w:r>
              <w:rPr>
                <w:rFonts w:ascii="Arial" w:cs="Arial" w:eastAsia="Arial" w:hAnsi="Arial"/>
                <w:i/>
                <w:iCs/>
                <w:color w:val="595959"/>
                <w:sz w:val="22"/>
                <w:szCs w:val="22"/>
              </w:rPr>
              <w:t xml:space="preserve">  .  extends, super, override, abstract — when and why to use each</w:t>
            </w:r>
          </w:p>
          <w:p>
            <w:pPr>
              <w:spacing w:after="60" w:before="0"/>
              <w:jc w:val="left"/>
            </w:pPr>
            <w:r>
              <w:rPr>
                <w:rFonts w:ascii="Arial" w:cs="Arial" w:eastAsia="Arial" w:hAnsi="Arial"/>
                <w:b/>
                <w:bCs/>
                <w:color w:val="2E75B6"/>
                <w:sz w:val="22"/>
                <w:szCs w:val="22"/>
              </w:rPr>
              <w:t xml:space="preserve">04  </w:t>
            </w:r>
            <w:r>
              <w:rPr>
                <w:rFonts w:ascii="Arial" w:cs="Arial" w:eastAsia="Arial" w:hAnsi="Arial"/>
                <w:b/>
                <w:bCs/>
                <w:color w:val="404040"/>
                <w:sz w:val="22"/>
                <w:szCs w:val="22"/>
              </w:rPr>
              <w:t xml:space="preserve">Interfaces vs Classes</w:t>
            </w:r>
            <w:r>
              <w:rPr>
                <w:rFonts w:ascii="Arial" w:cs="Arial" w:eastAsia="Arial" w:hAnsi="Arial"/>
                <w:i/>
                <w:iCs/>
                <w:color w:val="595959"/>
                <w:sz w:val="22"/>
                <w:szCs w:val="22"/>
              </w:rPr>
              <w:t xml:space="preserve">  .  implements keyword, structural typing, when to use interface vs class</w:t>
            </w:r>
          </w:p>
          <w:p>
            <w:pPr>
              <w:spacing w:after="60" w:before="0"/>
              <w:jc w:val="left"/>
            </w:pPr>
            <w:r>
              <w:rPr>
                <w:rFonts w:ascii="Arial" w:cs="Arial" w:eastAsia="Arial" w:hAnsi="Arial"/>
                <w:b/>
                <w:bCs/>
                <w:color w:val="2E75B6"/>
                <w:sz w:val="22"/>
                <w:szCs w:val="22"/>
              </w:rPr>
              <w:t xml:space="preserve">05  </w:t>
            </w:r>
            <w:r>
              <w:rPr>
                <w:rFonts w:ascii="Arial" w:cs="Arial" w:eastAsia="Arial" w:hAnsi="Arial"/>
                <w:b/>
                <w:bCs/>
                <w:color w:val="404040"/>
                <w:sz w:val="22"/>
                <w:szCs w:val="22"/>
              </w:rPr>
              <w:t xml:space="preserve">Decorators — The Concept</w:t>
            </w:r>
            <w:r>
              <w:rPr>
                <w:rFonts w:ascii="Arial" w:cs="Arial" w:eastAsia="Arial" w:hAnsi="Arial"/>
                <w:i/>
                <w:iCs/>
                <w:color w:val="595959"/>
                <w:sz w:val="22"/>
                <w:szCs w:val="22"/>
              </w:rPr>
              <w:t xml:space="preserve">  .  What a decorator is, how @syntax works, the 5 decorator types</w:t>
            </w:r>
          </w:p>
          <w:p>
            <w:pPr>
              <w:spacing w:after="0" w:before="0"/>
              <w:jc w:val="left"/>
            </w:pPr>
            <w:r>
              <w:rPr>
                <w:rFonts w:ascii="Arial" w:cs="Arial" w:eastAsia="Arial" w:hAnsi="Arial"/>
                <w:b/>
                <w:bCs/>
                <w:color w:val="2E75B6"/>
                <w:sz w:val="22"/>
                <w:szCs w:val="22"/>
              </w:rPr>
              <w:t xml:space="preserve">06  </w:t>
            </w:r>
            <w:r>
              <w:rPr>
                <w:rFonts w:ascii="Arial" w:cs="Arial" w:eastAsia="Arial" w:hAnsi="Arial"/>
                <w:b/>
                <w:bCs/>
                <w:color w:val="404040"/>
                <w:sz w:val="22"/>
                <w:szCs w:val="22"/>
              </w:rPr>
              <w:t xml:space="preserve">NestJS Decorators in Practice</w:t>
            </w:r>
            <w:r>
              <w:rPr>
                <w:rFonts w:ascii="Arial" w:cs="Arial" w:eastAsia="Arial" w:hAnsi="Arial"/>
                <w:i/>
                <w:iCs/>
                <w:color w:val="595959"/>
                <w:sz w:val="22"/>
                <w:szCs w:val="22"/>
              </w:rPr>
              <w:t xml:space="preserve">  .  @Module, @Controller, @Injectable, @Get/@Post — first NestJS module from scratch</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1F3864" w:val="clear"/>
            <w:tcMar>
              <w:top w:type="dxa" w:w="120"/>
              <w:left w:type="dxa" w:w="200"/>
              <w:bottom w:type="dxa" w:w="120"/>
              <w:right w:type="dxa" w:w="200"/>
            </w:tcMar>
          </w:tcPr>
          <w:p>
            <w:pPr>
              <w:spacing w:after="40" w:before="0"/>
              <w:jc w:val="left"/>
            </w:pPr>
            <w:r>
              <w:rPr>
                <w:rFonts w:ascii="Arial" w:cs="Arial" w:eastAsia="Arial" w:hAnsi="Arial"/>
                <w:b/>
                <w:bCs/>
                <w:color w:val="D5E8F0"/>
                <w:sz w:val="26"/>
                <w:szCs w:val="26"/>
              </w:rPr>
              <w:t xml:space="preserve">TOPIC 01</w:t>
            </w:r>
            <w:r>
              <w:rPr>
                <w:rFonts w:ascii="Arial" w:cs="Arial" w:eastAsia="Arial" w:hAnsi="Arial"/>
                <w:color w:val="595959"/>
                <w:sz w:val="26"/>
                <w:szCs w:val="26"/>
              </w:rPr>
              <w:t xml:space="preserve">  —  </w:t>
            </w:r>
            <w:r>
              <w:rPr>
                <w:rFonts w:ascii="Arial" w:cs="Arial" w:eastAsia="Arial" w:hAnsi="Arial"/>
                <w:b/>
                <w:bCs/>
                <w:color w:val="FFFFFF"/>
                <w:sz w:val="26"/>
                <w:szCs w:val="26"/>
              </w:rPr>
              <w:t xml:space="preserve">Classes in TypeScript</w:t>
            </w:r>
          </w:p>
          <w:p>
            <w:pPr>
              <w:spacing w:after="0" w:before="0"/>
              <w:jc w:val="left"/>
            </w:pPr>
            <w:r>
              <w:rPr>
                <w:rFonts w:ascii="Arial" w:cs="Arial" w:eastAsia="Arial" w:hAnsi="Arial"/>
                <w:i/>
                <w:iCs/>
                <w:color w:val="595959"/>
                <w:sz w:val="20"/>
                <w:szCs w:val="20"/>
              </w:rPr>
              <w:t xml:space="preserve">class keyword, constructor, properties, and methods — the complete beginner foundation.</w:t>
            </w:r>
          </w:p>
        </w:tc>
      </w:tr>
    </w:tbl>
    <w:p>
      <w:pPr>
        <w:spacing w:after="100" w:before="0"/>
      </w:pPr>
      <w:r>
        <w:t xml:space="preserve"/>
      </w:r>
    </w:p>
    <w:p>
      <w:pPr>
        <w:spacing w:after="100" w:before="0"/>
        <w:jc w:val="left"/>
      </w:pPr>
      <w:r>
        <w:rPr>
          <w:rFonts w:ascii="Arial" w:cs="Arial" w:eastAsia="Arial" w:hAnsi="Arial"/>
          <w:color w:val="404040"/>
          <w:sz w:val="22"/>
          <w:szCs w:val="22"/>
        </w:rPr>
        <w:t xml:space="preserve">A class is a blueprint for creating objects. If you have never used OOP (Object-Oriented Programming) before, think of a class as a cookie cutter and objects as the cookies. The cutter defines the shape; each cookie is a separate instance with its own data.</w:t>
      </w:r>
    </w:p>
    <w:p>
      <w:pPr>
        <w:pBdr>
          <w:bottom w:val="single" w:color="2E75B6" w:sz="4" w:space="2"/>
        </w:pBdr>
        <w:spacing w:after="80" w:before="160"/>
      </w:pPr>
      <w:r>
        <w:rPr>
          <w:rFonts w:ascii="Arial" w:cs="Arial" w:eastAsia="Arial" w:hAnsi="Arial"/>
          <w:b/>
          <w:bCs/>
          <w:color w:val="1F3864"/>
          <w:sz w:val="24"/>
          <w:szCs w:val="24"/>
        </w:rPr>
        <w:t xml:space="preserve">Your First TypeScript Class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 class is defined with the class keyword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Dog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Properties — data that every Dog object will have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name: string;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breed: string;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age: number;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Constructor — called when you create a new Dog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Parameters here set the initial values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constructor(name: string, breed: string, age: number)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this.name  = name;   // "this" refers to the new Dog being created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this.breed = breed;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this.age   = age;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Methods — functions that belong to every Dog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bark(): string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`${this.name} says: Woof!`;</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birthday(): void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this.age += 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console.log(`${this.name} is now ${this.age} years old`);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Creating objects (instances) from the class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const dog1 = new Dog("Rex",   "Labrador", 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const dog2 = new Dog("Bella", "Poodle",   5);</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Each object has its own separate data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console.log(dog1.bark());   // Rex says: Woof!</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console.log(dog2.bark());   // Bella says: Woof!</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dog1.birthday();            // Rex is now 4 years old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console.log(dog2.age);      // 5  (Bella unchanged)</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Shorthand Constructor — Cleaner Syntax</w:t>
      </w:r>
    </w:p>
    <w:p>
      <w:pPr>
        <w:spacing w:after="80" w:before="0"/>
        <w:jc w:val="left"/>
      </w:pPr>
      <w:r>
        <w:rPr>
          <w:rFonts w:ascii="Arial" w:cs="Arial" w:eastAsia="Arial" w:hAnsi="Arial"/>
          <w:color w:val="404040"/>
          <w:sz w:val="22"/>
          <w:szCs w:val="22"/>
        </w:rPr>
        <w:t xml:space="preserve">TypeScript has a shortcut: putting access modifiers directly in constructor parameters automatically creates AND assigns the properties. This is very common in real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LONG WAY (what we did above)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UserLong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name: string;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email: string;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constructor(name: string, email: string)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this.name  = name;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this.email = email;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SHORT WAY — exactly the same result, fewer lines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User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constructor(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public name:  string,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public email: string,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  // constructor body is empty — TypeScript handles the rest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const user = new User("Alice", "alice@example.com");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console.log(user.name);   // "Alice"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console.log(user.email);  // "alice@example.com"</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 shorthand works with any access modifier: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public, private, protected, readonly (covered in Topic 02)</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Getters and Setters — Computed Properties</w:t>
      </w:r>
    </w:p>
    <w:p>
      <w:pPr>
        <w:spacing w:after="80" w:before="0"/>
        <w:jc w:val="left"/>
      </w:pPr>
      <w:r>
        <w:rPr>
          <w:rFonts w:ascii="Arial" w:cs="Arial" w:eastAsia="Arial" w:hAnsi="Arial"/>
          <w:color w:val="404040"/>
          <w:sz w:val="22"/>
          <w:szCs w:val="22"/>
        </w:rPr>
        <w:t xml:space="preserve">Getters and setters let you run code when a property is read or written. From outside the class they look like plain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Circle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constructor(private _radius: number)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getter — called when you READ circle.radius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get radius(): number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this._radius;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setter — called when you WRITE circle.radius = value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set radius(value: number)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if (value &lt;= 0) throw new Error("Radius must be positive");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this._radius = value;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getter only (no setter = read-only computed property)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get area(): number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Math.PI * this._radius ** 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const c = new Circle(5);</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console.log(c.radius);   // 5       ← calls the getter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console.log(c.area);     // 78.54   ← computed on read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c.radius = 10;           //         ← calls the setter (validates)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c.radius = -1;           // throws Error: Radius must be positive</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Static Properties and Methods</w:t>
      </w:r>
    </w:p>
    <w:p>
      <w:pPr>
        <w:spacing w:after="80" w:before="0"/>
        <w:jc w:val="left"/>
      </w:pPr>
      <w:r>
        <w:rPr>
          <w:rFonts w:ascii="Arial" w:cs="Arial" w:eastAsia="Arial" w:hAnsi="Arial"/>
          <w:color w:val="404040"/>
          <w:sz w:val="22"/>
          <w:szCs w:val="22"/>
        </w:rPr>
        <w:t xml:space="preserve">Static members belong to the CLASS itself, not to individual objects. Use them for utility functions and shared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MathHelper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static readonly PI = 3.14159;      // belongs to MathHelper class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static square(n: number): number { // no "new MathHelper()" needed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n * 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static clamp(value: number, min: number, max: number): number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Math.min(Math.max(value, min), max);</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Access directly on the class — no need to create an object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console.log(MathHelper.PI);              // 3.14159</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console.log(MathHelper.square(4));        // 16</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console.log(MathHelper.clamp(15, 0, 10)); // 10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Counter example — static to share state across all instances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IdGenerator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private static nextId = 1;  // shared counter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static generate(): number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IdGenerator.nextId++;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console.log(IdGenerator.generate()); // 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console.log(IdGenerator.generate()); // 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console.log(IdGenerator.generate()); // 3</w:t>
            </w:r>
          </w:p>
        </w:tc>
      </w:tr>
    </w:tbl>
    <w:p>
      <w:pPr>
        <w:spacing w:after="10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1F3864" w:val="clear"/>
            <w:tcMar>
              <w:top w:type="dxa" w:w="120"/>
              <w:left w:type="dxa" w:w="200"/>
              <w:bottom w:type="dxa" w:w="120"/>
              <w:right w:type="dxa" w:w="200"/>
            </w:tcMar>
          </w:tcPr>
          <w:p>
            <w:pPr>
              <w:spacing w:after="40" w:before="0"/>
              <w:jc w:val="left"/>
            </w:pPr>
            <w:r>
              <w:rPr>
                <w:rFonts w:ascii="Arial" w:cs="Arial" w:eastAsia="Arial" w:hAnsi="Arial"/>
                <w:b/>
                <w:bCs/>
                <w:color w:val="D5E8F0"/>
                <w:sz w:val="26"/>
                <w:szCs w:val="26"/>
              </w:rPr>
              <w:t xml:space="preserve">TOPIC 02</w:t>
            </w:r>
            <w:r>
              <w:rPr>
                <w:rFonts w:ascii="Arial" w:cs="Arial" w:eastAsia="Arial" w:hAnsi="Arial"/>
                <w:color w:val="595959"/>
                <w:sz w:val="26"/>
                <w:szCs w:val="26"/>
              </w:rPr>
              <w:t xml:space="preserve">  —  </w:t>
            </w:r>
            <w:r>
              <w:rPr>
                <w:rFonts w:ascii="Arial" w:cs="Arial" w:eastAsia="Arial" w:hAnsi="Arial"/>
                <w:b/>
                <w:bCs/>
                <w:color w:val="FFFFFF"/>
                <w:sz w:val="26"/>
                <w:szCs w:val="26"/>
              </w:rPr>
              <w:t xml:space="preserve">Access Modifiers &amp; Encapsulation</w:t>
            </w:r>
          </w:p>
          <w:p>
            <w:pPr>
              <w:spacing w:after="0" w:before="0"/>
              <w:jc w:val="left"/>
            </w:pPr>
            <w:r>
              <w:rPr>
                <w:rFonts w:ascii="Arial" w:cs="Arial" w:eastAsia="Arial" w:hAnsi="Arial"/>
                <w:i/>
                <w:iCs/>
                <w:color w:val="595959"/>
                <w:sz w:val="20"/>
                <w:szCs w:val="20"/>
              </w:rPr>
              <w:t xml:space="preserve">public, private, protected, readonly — controlling what can be seen and changed from outside a class.</w:t>
            </w:r>
          </w:p>
        </w:tc>
      </w:tr>
    </w:tbl>
    <w:p>
      <w:pPr>
        <w:spacing w:after="100" w:before="0"/>
      </w:pPr>
      <w:r>
        <w:t xml:space="preserve"/>
      </w:r>
    </w:p>
    <w:p>
      <w:pPr>
        <w:spacing w:after="100" w:before="0"/>
        <w:jc w:val="left"/>
      </w:pPr>
      <w:r>
        <w:rPr>
          <w:rFonts w:ascii="Arial" w:cs="Arial" w:eastAsia="Arial" w:hAnsi="Arial"/>
          <w:color w:val="404040"/>
          <w:sz w:val="22"/>
          <w:szCs w:val="22"/>
        </w:rPr>
        <w:t xml:space="preserve">Access modifiers decide who can read or write a property or call a method. They are TypeScript-only features — the JavaScript output removes them. They exist to protect data and make code easier to reason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Modifier</w:t>
            </w:r>
          </w:p>
        </w:tc>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Who can access it?</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public</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Everyone. The default if you write nothing. Accessible from anywhere.</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private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Only code inside THIS class. Not even subclasses can touch it.</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protected</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Code inside this class AND its subclasses. Not accessible from outside.</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readonly</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Can be set in the constructor, never changed after that. Can be combined with the others.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BankAccount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public  owner:    string;       // anyone can read/write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private balance:  number;       // only BankAccount methods can touch this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protected accountType: string; // BankAccount + subclasses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readonly id:      string;       // set once in constructor, never again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constructor(owner: string, initialBalance: number)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this.owner       = owner;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this.balance     = initialBalance;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this.accountType = "checking";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this.id          = crypto.randomUUID();  // set here, locked forever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Public method — safe way to interact with private balance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deposit(amount: number): void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if (amount &lt;= 0) throw new Error("Deposit must be positive");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this.balance += amount;  // OK — we are inside the class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withdraw(amount: number): void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if (amount &gt; this.balance) throw new Error("Insufficient funds");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this.balance -= amount;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getBalance(): number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this.balance;  // controlled read-only access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const account = new BankAccount("Alice", 1000);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account.owner = "Bob";          // OK — public</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account.deposit(500);           // OK — public method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console.log(account.getBalance()); // 1500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account.balance = 99999;     // ERROR — private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account.id = "different";    // ERROR — readonly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account.accountType = "X";   // ERROR — protected (outside class)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20"/>
              <w:bottom w:val="single" w:color="375623" w:sz="1"/>
              <w:right w:val="single" w:color="375623" w:sz="1"/>
            </w:tcBorders>
            <w:shd w:fill="E2EFDA" w:val="clear"/>
            <w:tcMar>
              <w:top w:type="dxa" w:w="100"/>
              <w:left w:type="dxa" w:w="200"/>
              <w:bottom w:type="dxa" w:w="100"/>
              <w:right w:type="dxa" w:w="200"/>
            </w:tcMar>
          </w:tcPr>
          <w:p>
            <w:pPr>
              <w:spacing w:after="0" w:before="0"/>
              <w:jc w:val="left"/>
            </w:pPr>
            <w:r>
              <w:rPr>
                <w:rFonts w:ascii="Arial" w:cs="Arial" w:eastAsia="Arial" w:hAnsi="Arial"/>
                <w:b/>
                <w:bCs/>
                <w:color w:val="375623"/>
                <w:sz w:val="20"/>
                <w:szCs w:val="20"/>
              </w:rPr>
              <w:t xml:space="preserve">Pro Tip  </w:t>
            </w:r>
            <w:r>
              <w:rPr>
                <w:rFonts w:ascii="Arial" w:cs="Arial" w:eastAsia="Arial" w:hAnsi="Arial"/>
                <w:color w:val="404040"/>
                <w:sz w:val="20"/>
                <w:szCs w:val="20"/>
              </w:rPr>
              <w:t xml:space="preserve">Default to private for all class properties. Only make something public when you know external code needs it. This principle is called encapsulation — hiding internal details so you can change them later without breaking callers. In NestJS, all injected services are private by convention: constructor(private readonly userService: UserService) {}.</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The # Private Field — True JavaScript Private</w:t>
      </w:r>
    </w:p>
    <w:p>
      <w:pPr>
        <w:spacing w:after="80" w:before="0"/>
        <w:jc w:val="left"/>
      </w:pPr>
      <w:r>
        <w:rPr>
          <w:rFonts w:ascii="Arial" w:cs="Arial" w:eastAsia="Arial" w:hAnsi="Arial"/>
          <w:color w:val="404040"/>
          <w:sz w:val="22"/>
          <w:szCs w:val="22"/>
        </w:rPr>
        <w:t xml:space="preserve">TypeScript's private keyword is erased at runtime — the compiled JavaScript has no protection. For true runtime privacy, use JavaScript's # syntax (available in modern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SecureVault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#pin: string;   // TRUE private — exists in JavaScript output too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constructor(pin: string)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this.#pin = pin;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verify(input: string): boolean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this.#pin === input;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const vault = new SecureVault("1234");</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vault.verify("1234");      // true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vault.#pin               // SyntaxError — cannot access in JS either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TypeScript private vs # private: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private  → TypeScript-only, erased in output, compile-time check only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 JavaScript-native, real runtime protection, use for sensitive data</w:t>
            </w:r>
          </w:p>
        </w:tc>
      </w:tr>
    </w:tbl>
    <w:p>
      <w:pPr>
        <w:spacing w:after="10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1F3864" w:val="clear"/>
            <w:tcMar>
              <w:top w:type="dxa" w:w="120"/>
              <w:left w:type="dxa" w:w="200"/>
              <w:bottom w:type="dxa" w:w="120"/>
              <w:right w:type="dxa" w:w="200"/>
            </w:tcMar>
          </w:tcPr>
          <w:p>
            <w:pPr>
              <w:spacing w:after="40" w:before="0"/>
              <w:jc w:val="left"/>
            </w:pPr>
            <w:r>
              <w:rPr>
                <w:rFonts w:ascii="Arial" w:cs="Arial" w:eastAsia="Arial" w:hAnsi="Arial"/>
                <w:b/>
                <w:bCs/>
                <w:color w:val="D5E8F0"/>
                <w:sz w:val="26"/>
                <w:szCs w:val="26"/>
              </w:rPr>
              <w:t xml:space="preserve">TOPIC 03</w:t>
            </w:r>
            <w:r>
              <w:rPr>
                <w:rFonts w:ascii="Arial" w:cs="Arial" w:eastAsia="Arial" w:hAnsi="Arial"/>
                <w:color w:val="595959"/>
                <w:sz w:val="26"/>
                <w:szCs w:val="26"/>
              </w:rPr>
              <w:t xml:space="preserve">  —  </w:t>
            </w:r>
            <w:r>
              <w:rPr>
                <w:rFonts w:ascii="Arial" w:cs="Arial" w:eastAsia="Arial" w:hAnsi="Arial"/>
                <w:b/>
                <w:bCs/>
                <w:color w:val="FFFFFF"/>
                <w:sz w:val="26"/>
                <w:szCs w:val="26"/>
              </w:rPr>
              <w:t xml:space="preserve">Inheritance &amp; Abstract Classes</w:t>
            </w:r>
          </w:p>
          <w:p>
            <w:pPr>
              <w:spacing w:after="0" w:before="0"/>
              <w:jc w:val="left"/>
            </w:pPr>
            <w:r>
              <w:rPr>
                <w:rFonts w:ascii="Arial" w:cs="Arial" w:eastAsia="Arial" w:hAnsi="Arial"/>
                <w:i/>
                <w:iCs/>
                <w:color w:val="595959"/>
                <w:sz w:val="20"/>
                <w:szCs w:val="20"/>
              </w:rPr>
              <w:t xml:space="preserve">extends, super, override, abstract — building a hierarchy of related classes.</w:t>
            </w:r>
          </w:p>
        </w:tc>
      </w:tr>
    </w:tbl>
    <w:p>
      <w:pPr>
        <w:spacing w:after="100" w:before="0"/>
      </w:pPr>
      <w:r>
        <w:t xml:space="preserve"/>
      </w:r>
    </w:p>
    <w:p>
      <w:pPr>
        <w:spacing w:after="100" w:before="0"/>
        <w:jc w:val="left"/>
      </w:pPr>
      <w:r>
        <w:rPr>
          <w:rFonts w:ascii="Arial" w:cs="Arial" w:eastAsia="Arial" w:hAnsi="Arial"/>
          <w:color w:val="404040"/>
          <w:sz w:val="22"/>
          <w:szCs w:val="22"/>
        </w:rPr>
        <w:t xml:space="preserve">Inheritance lets one class (the child) receive all the properties and methods of another class (the parent). The child can add its own properties and override existing methods. This avoids copy-pasting shared logic.</w:t>
      </w:r>
    </w:p>
    <w:p>
      <w:pPr>
        <w:pBdr>
          <w:bottom w:val="single" w:color="2E75B6" w:sz="4" w:space="2"/>
        </w:pBdr>
        <w:spacing w:after="80" w:before="160"/>
      </w:pPr>
      <w:r>
        <w:rPr>
          <w:rFonts w:ascii="Arial" w:cs="Arial" w:eastAsia="Arial" w:hAnsi="Arial"/>
          <w:b/>
          <w:bCs/>
          <w:color w:val="1F3864"/>
          <w:sz w:val="24"/>
          <w:szCs w:val="24"/>
        </w:rPr>
        <w:t xml:space="preserve">extends and super — Basic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Parent class — general concept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Animal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constructor(public name: string, public age: number)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describe(): string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`${this.name} is ${this.age} years old`;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makeSound(): string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  // generic — subclasses will override this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Child class — inherits everything from Animal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Cat extends Animal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constructor(name: string, age: number, public indoor: boolean)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super(name, age);  // MUST call super() before using "this"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super() calls the parent constructor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Override parent method with cat-specific behaviour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override makeSound(): string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`${this.name} says: Meow!`;</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New method only cats have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purr(): string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`${this.name} purrs contentedly.`;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const cat = new Cat("Whiskers", 3, true);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console.log(cat.describe());    // "Whiskers is 3 years old" (from Animal)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console.log(cat.makeSound());   // "Whiskers says: Meow!" (overridden)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console.log(cat.purr());        // "Whiskers purrs contentedly."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console.log(cat.indoor);        // true (Cat-only property)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TypeScript knows cat is both a Cat AND an Animal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const animals: Animal[] = [new Cat("Luna", 2, false), new Cat("Max", 5, true)];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animals.forEach(a =&gt; console.log(a.makeSound()));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"Luna says: Meow!"</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"Max says: Meow!"</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Abstract Classes — Blueprints That Cannot Be Instantiated</w:t>
      </w:r>
    </w:p>
    <w:p>
      <w:pPr>
        <w:spacing w:after="80" w:before="0"/>
        <w:jc w:val="left"/>
      </w:pPr>
      <w:r>
        <w:rPr>
          <w:rFonts w:ascii="Arial" w:cs="Arial" w:eastAsia="Arial" w:hAnsi="Arial"/>
          <w:color w:val="404040"/>
          <w:sz w:val="22"/>
          <w:szCs w:val="22"/>
        </w:rPr>
        <w:t xml:space="preserve">An abstract class is a parent class that is NEVER used directly — only its children are. It defines the shape (required methods) that all children must implement. Think of it as a contract for subclasses.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Abstract class — cannot do "new Shape()"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abstract class Shape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constructor(public color: string)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Abstract method — no body here, child MUST provide one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abstract area(): number;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abstract perimeter(): number;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Concrete method — shared by all children (no override needed)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describe(): string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`A ${this.color} shape with area ${this.area().toFixed(2)}`;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Child 1 — must implement area() and perimeter()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Rectangle extends Shape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constructor(color: string, public width: number, public height: number)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super(color);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area():      number { return this.width * this.height;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perimeter(): number { return 2 * (this.width + this.height);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Child 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Circle extends Shape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constructor(color: string, public radius: number)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super(color);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area():      number { return Math.PI * this.radius ** 2;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perimeter(): number { return 2 * Math.PI * this.radius;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 s = new Shape("red");  // ERROR — cannot instantiate abstract class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const shapes: Shape[] =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new Rectangle("blue",  4, 5),</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new Circle("red", 3),</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shapes.forEach(s =&gt; console.log(s.describe()));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 blue shape with area 20.00"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 red shape with area 28.27"</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Use this when...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Use this instead...</w:t>
            </w:r>
          </w:p>
        </w:tc>
      </w:tr>
      <w:tr>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extends (inheritance)</w:t>
            </w:r>
          </w:p>
        </w:tc>
        <w:tc>
          <w:tcPr>
            <w:tcW w:type="dxa" w:w="57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The child IS a type of the parent (Cat IS-AN Animal, Rectangle IS-A Shape). Shares implementation.</w:t>
            </w:r>
          </w:p>
        </w:tc>
      </w:tr>
      <w:tr>
        <w:tc>
          <w:tcPr>
            <w:tcW w:type="dxa" w:w="36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abstract class</w:t>
            </w:r>
          </w:p>
        </w:tc>
        <w:tc>
          <w:tcPr>
            <w:tcW w:type="dxa" w:w="5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You want to force all children to implement certain methods, but also share some concrete logic.</w:t>
            </w:r>
          </w:p>
        </w:tc>
      </w:tr>
      <w:tr>
        <w:tc>
          <w:tcPr>
            <w:tcW w:type="dxa" w:w="36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interface (next topic)</w:t>
            </w:r>
          </w:p>
        </w:tc>
        <w:tc>
          <w:tcPr>
            <w:tcW w:type="dxa" w:w="57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You only want to define a shape/contract, with no shared implementation at all.</w:t>
            </w:r>
          </w:p>
        </w:tc>
      </w:tr>
    </w:tbl>
    <w:p>
      <w:pPr>
        <w:spacing w:after="10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1F3864" w:val="clear"/>
            <w:tcMar>
              <w:top w:type="dxa" w:w="120"/>
              <w:left w:type="dxa" w:w="200"/>
              <w:bottom w:type="dxa" w:w="120"/>
              <w:right w:type="dxa" w:w="200"/>
            </w:tcMar>
          </w:tcPr>
          <w:p>
            <w:pPr>
              <w:spacing w:after="40" w:before="0"/>
              <w:jc w:val="left"/>
            </w:pPr>
            <w:r>
              <w:rPr>
                <w:rFonts w:ascii="Arial" w:cs="Arial" w:eastAsia="Arial" w:hAnsi="Arial"/>
                <w:b/>
                <w:bCs/>
                <w:color w:val="D5E8F0"/>
                <w:sz w:val="26"/>
                <w:szCs w:val="26"/>
              </w:rPr>
              <w:t xml:space="preserve">TOPIC 04</w:t>
            </w:r>
            <w:r>
              <w:rPr>
                <w:rFonts w:ascii="Arial" w:cs="Arial" w:eastAsia="Arial" w:hAnsi="Arial"/>
                <w:color w:val="595959"/>
                <w:sz w:val="26"/>
                <w:szCs w:val="26"/>
              </w:rPr>
              <w:t xml:space="preserve">  —  </w:t>
            </w:r>
            <w:r>
              <w:rPr>
                <w:rFonts w:ascii="Arial" w:cs="Arial" w:eastAsia="Arial" w:hAnsi="Arial"/>
                <w:b/>
                <w:bCs/>
                <w:color w:val="FFFFFF"/>
                <w:sz w:val="26"/>
                <w:szCs w:val="26"/>
              </w:rPr>
              <w:t xml:space="preserve">Interfaces vs Classes</w:t>
            </w:r>
          </w:p>
          <w:p>
            <w:pPr>
              <w:spacing w:after="0" w:before="0"/>
              <w:jc w:val="left"/>
            </w:pPr>
            <w:r>
              <w:rPr>
                <w:rFonts w:ascii="Arial" w:cs="Arial" w:eastAsia="Arial" w:hAnsi="Arial"/>
                <w:i/>
                <w:iCs/>
                <w:color w:val="595959"/>
                <w:sz w:val="20"/>
                <w:szCs w:val="20"/>
              </w:rPr>
              <w:t xml:space="preserve">implements keyword, structural typing, and the decision of when to use each.</w:t>
            </w:r>
          </w:p>
        </w:tc>
      </w:tr>
    </w:tbl>
    <w:p>
      <w:pPr>
        <w:spacing w:after="100" w:before="0"/>
      </w:pPr>
      <w:r>
        <w:t xml:space="preserve"/>
      </w:r>
    </w:p>
    <w:p>
      <w:pPr>
        <w:spacing w:after="100" w:before="0"/>
        <w:jc w:val="left"/>
      </w:pPr>
      <w:r>
        <w:rPr>
          <w:rFonts w:ascii="Arial" w:cs="Arial" w:eastAsia="Arial" w:hAnsi="Arial"/>
          <w:color w:val="404040"/>
          <w:sz w:val="22"/>
          <w:szCs w:val="22"/>
        </w:rPr>
        <w:t xml:space="preserve">This is one of the most common points of confusion for beginners. Both interfaces and classes can describe the shape of an object — but they serve different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Interface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Class</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Only types. Zero JavaScript output.</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Types + runtime code (constructor, methods).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Cannot be instantiated (new Interface()).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Can be instantiated with new.</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Multiple can be implemented at once.</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Only one can be extended at a time.</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Use to describe the SHAPE of data.</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Use when you need an object WITH behaviour.</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Lightweight — erased completely at compile.</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Generates real JavaScript.</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implements — A Class Promising to Match an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Interface — defines what a "storage" must be able to do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interface IStorage&lt;T&gt;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save(key: string, value: T):   Promise&lt;void&gt;;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load(key: string):             Promise&lt;T | null&gt;;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delete(key: string):           Promise&lt;void&gt;;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Class 1 — in-memory implementation (for tests)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MemoryStorage&lt;T&gt; implements IStorage&lt;T&gt;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private store = new Map&lt;string, 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async save(key: string, value: T): Promise&lt;void&gt;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this.store.set(key, value);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async load(key: string): Promise&lt;T | null&gt;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this.store.get(key) ?? null;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async delete(key: string): Promise&lt;void&gt;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this.store.delete(key);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Class 2 — database implementation (for production)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DatabaseStorage&lt;T&gt; implements IStorage&lt;T&gt;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async save(key: string, value: T): Promise&lt;void&gt;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 write to real database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async load(key: string): Promise&lt;T | null&gt;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 read from database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null;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async delete(key: string): Promise&lt;void&gt;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 delete from database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Both classes satisfy IStorage&lt;T&gt;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You can swap them without changing any calling code: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async function processData(storage: IStorage&lt;string&gt;)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await storage.save("key1", "hello");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 value = await storage.load("key1");</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console.log(value); // "hello"</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await processData(new MemoryStorage());    // works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await processData(new DatabaseStorage());  // also works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20"/>
              <w:bottom w:val="single" w:color="375623" w:sz="1"/>
              <w:right w:val="single" w:color="375623" w:sz="1"/>
            </w:tcBorders>
            <w:shd w:fill="E2EFDA" w:val="clear"/>
            <w:tcMar>
              <w:top w:type="dxa" w:w="100"/>
              <w:left w:type="dxa" w:w="200"/>
              <w:bottom w:type="dxa" w:w="100"/>
              <w:right w:type="dxa" w:w="200"/>
            </w:tcMar>
          </w:tcPr>
          <w:p>
            <w:pPr>
              <w:spacing w:after="0" w:before="0"/>
              <w:jc w:val="left"/>
            </w:pPr>
            <w:r>
              <w:rPr>
                <w:rFonts w:ascii="Arial" w:cs="Arial" w:eastAsia="Arial" w:hAnsi="Arial"/>
                <w:b/>
                <w:bCs/>
                <w:color w:val="375623"/>
                <w:sz w:val="20"/>
                <w:szCs w:val="20"/>
              </w:rPr>
              <w:t xml:space="preserve">Pro Tip  </w:t>
            </w:r>
            <w:r>
              <w:rPr>
                <w:rFonts w:ascii="Arial" w:cs="Arial" w:eastAsia="Arial" w:hAnsi="Arial"/>
                <w:color w:val="404040"/>
                <w:sz w:val="20"/>
                <w:szCs w:val="20"/>
              </w:rPr>
              <w:t xml:space="preserve">In NestJS, you will often define an interface (like IUserRepository) and have a class implement it. This is the foundation of Dependency Injection — NestJS can swap implementations (real DB vs mock) without changing your service code. This pattern is called "programming to an interface".</w:t>
            </w:r>
          </w:p>
        </w:tc>
      </w:tr>
    </w:tbl>
    <w:p>
      <w:pPr>
        <w:spacing w:after="10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1F3864" w:val="clear"/>
            <w:tcMar>
              <w:top w:type="dxa" w:w="120"/>
              <w:left w:type="dxa" w:w="200"/>
              <w:bottom w:type="dxa" w:w="120"/>
              <w:right w:type="dxa" w:w="200"/>
            </w:tcMar>
          </w:tcPr>
          <w:p>
            <w:pPr>
              <w:spacing w:after="40" w:before="0"/>
              <w:jc w:val="left"/>
            </w:pPr>
            <w:r>
              <w:rPr>
                <w:rFonts w:ascii="Arial" w:cs="Arial" w:eastAsia="Arial" w:hAnsi="Arial"/>
                <w:b/>
                <w:bCs/>
                <w:color w:val="D5E8F0"/>
                <w:sz w:val="26"/>
                <w:szCs w:val="26"/>
              </w:rPr>
              <w:t xml:space="preserve">TOPIC 05</w:t>
            </w:r>
            <w:r>
              <w:rPr>
                <w:rFonts w:ascii="Arial" w:cs="Arial" w:eastAsia="Arial" w:hAnsi="Arial"/>
                <w:color w:val="595959"/>
                <w:sz w:val="26"/>
                <w:szCs w:val="26"/>
              </w:rPr>
              <w:t xml:space="preserve">  —  </w:t>
            </w:r>
            <w:r>
              <w:rPr>
                <w:rFonts w:ascii="Arial" w:cs="Arial" w:eastAsia="Arial" w:hAnsi="Arial"/>
                <w:b/>
                <w:bCs/>
                <w:color w:val="FFFFFF"/>
                <w:sz w:val="26"/>
                <w:szCs w:val="26"/>
              </w:rPr>
              <w:t xml:space="preserve">Decorators — The Concept</w:t>
            </w:r>
          </w:p>
          <w:p>
            <w:pPr>
              <w:spacing w:after="0" w:before="0"/>
              <w:jc w:val="left"/>
            </w:pPr>
            <w:r>
              <w:rPr>
                <w:rFonts w:ascii="Arial" w:cs="Arial" w:eastAsia="Arial" w:hAnsi="Arial"/>
                <w:i/>
                <w:iCs/>
                <w:color w:val="595959"/>
                <w:sz w:val="20"/>
                <w:szCs w:val="20"/>
              </w:rPr>
              <w:t xml:space="preserve">What a decorator is, how the @ syntax works, and the 5 types of decorators in TypeScript.</w:t>
            </w:r>
          </w:p>
        </w:tc>
      </w:tr>
    </w:tbl>
    <w:p>
      <w:pPr>
        <w:spacing w:after="100" w:before="0"/>
      </w:pPr>
      <w:r>
        <w:t xml:space="preserve"/>
      </w:r>
    </w:p>
    <w:p>
      <w:pPr>
        <w:spacing w:after="100" w:before="0"/>
        <w:jc w:val="left"/>
      </w:pPr>
      <w:r>
        <w:rPr>
          <w:rFonts w:ascii="Arial" w:cs="Arial" w:eastAsia="Arial" w:hAnsi="Arial"/>
          <w:color w:val="404040"/>
          <w:sz w:val="22"/>
          <w:szCs w:val="22"/>
        </w:rPr>
        <w:t xml:space="preserve">Decorators are the magic behind NestJS. Every @Module, @Controller, @Injectable, @Get is a decorator. Once you understand what decorators ARE, NestJS code stops looking like magic and starts making sense.</w:t>
      </w:r>
    </w:p>
    <w:p>
      <w:pPr>
        <w:pBdr>
          <w:bottom w:val="single" w:color="2E75B6" w:sz="4" w:space="2"/>
        </w:pBdr>
        <w:spacing w:after="80" w:before="160"/>
      </w:pPr>
      <w:r>
        <w:rPr>
          <w:rFonts w:ascii="Arial" w:cs="Arial" w:eastAsia="Arial" w:hAnsi="Arial"/>
          <w:b/>
          <w:bCs/>
          <w:color w:val="1F3864"/>
          <w:sz w:val="24"/>
          <w:szCs w:val="24"/>
        </w:rPr>
        <w:t xml:space="preserve">What is a Decorator? — The Simple Explanation</w:t>
      </w:r>
    </w:p>
    <w:p>
      <w:pPr>
        <w:spacing w:after="80" w:before="0"/>
        <w:jc w:val="left"/>
      </w:pPr>
      <w:r>
        <w:rPr>
          <w:rFonts w:ascii="Arial" w:cs="Arial" w:eastAsia="Arial" w:hAnsi="Arial"/>
          <w:color w:val="404040"/>
          <w:sz w:val="22"/>
          <w:szCs w:val="22"/>
        </w:rPr>
        <w:t xml:space="preserve">A decorator is a function that wraps another piece of code (a class, method, or property) and adds extra behaviour without modifying the original code. The @ symbol is just a shorthand for calling that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 decorator is just a FUNCTION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function log(target: any, key: string, descriptor: PropertyDescriptor)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 original = descriptor.value;  // the original method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Replace the method with a wrapped version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descriptor.value = function (...args: any[])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console.log(`Calling ${key} with`, args);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 result = original.apply(this, args);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console.log(`${key} returned`, result);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result;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Calculator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@log  // apply the decorator to this method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add(a: number, b: number): number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a + b;</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const calc = new Calculator();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calc.add(3, 4);</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Logs: "Calling add with [3, 4]"</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Logs: "add returned 7"</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Without @log, add() just returns 7.</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The decorator added logging without touching the original method.</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The 5 Types of TypeScript Decorators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Decorator Type</w:t>
            </w:r>
          </w:p>
        </w:tc>
        <w:tc>
          <w:tcPr>
            <w:tcW w:type="dxa" w:w="30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Applied To</w:t>
            </w:r>
          </w:p>
        </w:tc>
        <w:tc>
          <w:tcPr>
            <w:tcW w:type="dxa" w:w="38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Example in NestJS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bCs/>
                <w:color w:val="404040"/>
                <w:sz w:val="19"/>
                <w:szCs w:val="19"/>
              </w:rPr>
              <w:t xml:space="preserve">Class Decorator</w:t>
            </w:r>
          </w:p>
        </w:tc>
        <w:tc>
          <w:tcPr>
            <w:tcW w:type="dxa" w:w="30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19"/>
                <w:szCs w:val="19"/>
              </w:rPr>
              <w:t xml:space="preserve">A whole class</w:t>
            </w:r>
          </w:p>
        </w:tc>
        <w:tc>
          <w:tcPr>
            <w:tcW w:type="dxa" w:w="38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19"/>
                <w:szCs w:val="19"/>
              </w:rPr>
              <w:t xml:space="preserve">@Injectable(), @Controller(), @Module()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bCs/>
                <w:color w:val="404040"/>
                <w:sz w:val="19"/>
                <w:szCs w:val="19"/>
              </w:rPr>
              <w:t xml:space="preserve">Method Decorator</w:t>
            </w:r>
          </w:p>
        </w:tc>
        <w:tc>
          <w:tcPr>
            <w:tcW w:type="dxa" w:w="30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19"/>
                <w:szCs w:val="19"/>
              </w:rPr>
              <w:t xml:space="preserve">A class method</w:t>
            </w:r>
          </w:p>
        </w:tc>
        <w:tc>
          <w:tcPr>
            <w:tcW w:type="dxa" w:w="38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19"/>
                <w:szCs w:val="19"/>
              </w:rPr>
              <w:t xml:space="preserve">@Get(), @Post(), @Put(), @Delete()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bCs/>
                <w:color w:val="404040"/>
                <w:sz w:val="19"/>
                <w:szCs w:val="19"/>
              </w:rPr>
              <w:t xml:space="preserve">Property Decorator</w:t>
            </w:r>
          </w:p>
        </w:tc>
        <w:tc>
          <w:tcPr>
            <w:tcW w:type="dxa" w:w="30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19"/>
                <w:szCs w:val="19"/>
              </w:rPr>
              <w:t xml:space="preserve">A class property</w:t>
            </w:r>
          </w:p>
        </w:tc>
        <w:tc>
          <w:tcPr>
            <w:tcW w:type="dxa" w:w="38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19"/>
                <w:szCs w:val="19"/>
              </w:rPr>
              <w:t xml:space="preserve">@InjectRepository(), @Inject()</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bCs/>
                <w:color w:val="404040"/>
                <w:sz w:val="19"/>
                <w:szCs w:val="19"/>
              </w:rPr>
              <w:t xml:space="preserve">Parameter Decorator</w:t>
            </w:r>
          </w:p>
        </w:tc>
        <w:tc>
          <w:tcPr>
            <w:tcW w:type="dxa" w:w="30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19"/>
                <w:szCs w:val="19"/>
              </w:rPr>
              <w:t xml:space="preserve">A constructor/method parameter</w:t>
            </w:r>
          </w:p>
        </w:tc>
        <w:tc>
          <w:tcPr>
            <w:tcW w:type="dxa" w:w="38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19"/>
                <w:szCs w:val="19"/>
              </w:rPr>
              <w:t xml:space="preserve">@Param(), @Body(), @Query()</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bCs/>
                <w:color w:val="404040"/>
                <w:sz w:val="19"/>
                <w:szCs w:val="19"/>
              </w:rPr>
              <w:t xml:space="preserve">Accessor Decorator</w:t>
            </w:r>
          </w:p>
        </w:tc>
        <w:tc>
          <w:tcPr>
            <w:tcW w:type="dxa" w:w="30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19"/>
                <w:szCs w:val="19"/>
              </w:rPr>
              <w:t xml:space="preserve">A getter or setter</w:t>
            </w:r>
          </w:p>
        </w:tc>
        <w:tc>
          <w:tcPr>
            <w:tcW w:type="dxa" w:w="38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19"/>
                <w:szCs w:val="19"/>
              </w:rPr>
              <w:t xml:space="preserve">Rare in NestJS, used in some ORM libs</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Class Decorators — The Most Common Kind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 class decorator receives the class constructor as its argument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function Singleton(constructor: Function)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Store a single instance on the constructor itself</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let instance: any;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class extends (constructor as any)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constructor(...args: any[])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if (instance) return instance;  // return existing instance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super(...args);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instance = this;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@Singleton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Config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value = Math.random();  // generated once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const a = new Config();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const b = new Config();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console.log(a === b);       // true  — same object both times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console.log(a.value === b.value); // true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Decorator Factories — decorators that take arguments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When a decorator needs configuration, wrap it in a factory function: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function Role(...roles: string[]) {           // factory: accepts args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function(target: any) {              // returns the actual decorator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target.prototype.requiredRoles = roles;   // attach metadata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@Role("admin", "editor")    // factory called first, decorator applied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class AdminPanel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console.log(new AdminPanel().requiredRoles); // ["admin", "editor"]</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reflect-metadata — How NestJS Stores Decorator Information</w:t>
      </w:r>
    </w:p>
    <w:p>
      <w:pPr>
        <w:spacing w:after="80" w:before="0"/>
        <w:jc w:val="left"/>
      </w:pPr>
      <w:r>
        <w:rPr>
          <w:rFonts w:ascii="Arial" w:cs="Arial" w:eastAsia="Arial" w:hAnsi="Arial"/>
          <w:color w:val="404040"/>
          <w:sz w:val="22"/>
          <w:szCs w:val="22"/>
        </w:rPr>
        <w:t xml:space="preserve">NestJS stores information from decorators using a library called reflect-metadata. When you use @Injectable(), NestJS records "this class is injectable". When the app starts, it reads all that metadata to wire dependencies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 is what emitDecoratorMetadata: true in tsconfig does: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It tells TypeScript to emit type metadata for classes and methods.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Without emitDecoratorMetadata:</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NestJS does not know the TYPE of constructor parameters.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Dependency injection silently breaks.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With emitDecoratorMetadata: true: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TypeScript emits this automatically for every class: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Reflect.defineMetadata("design:paramtypes", [UserRepository, LoggerService], UserService);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NestJS reads this and knows: UserService needs UserRepository and LoggerService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 is why BOTH settings are required in tsconfig.json: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"experimentalDecorators": true   → enables @Decorator syntax</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"emitDecoratorMetadata": true     → enables NestJS DI to work</w:t>
            </w:r>
          </w:p>
        </w:tc>
      </w:tr>
    </w:tbl>
    <w:p>
      <w:pPr>
        <w:spacing w:after="10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1F3864" w:val="clear"/>
            <w:tcMar>
              <w:top w:type="dxa" w:w="120"/>
              <w:left w:type="dxa" w:w="200"/>
              <w:bottom w:type="dxa" w:w="120"/>
              <w:right w:type="dxa" w:w="200"/>
            </w:tcMar>
          </w:tcPr>
          <w:p>
            <w:pPr>
              <w:spacing w:after="40" w:before="0"/>
              <w:jc w:val="left"/>
            </w:pPr>
            <w:r>
              <w:rPr>
                <w:rFonts w:ascii="Arial" w:cs="Arial" w:eastAsia="Arial" w:hAnsi="Arial"/>
                <w:b/>
                <w:bCs/>
                <w:color w:val="D5E8F0"/>
                <w:sz w:val="26"/>
                <w:szCs w:val="26"/>
              </w:rPr>
              <w:t xml:space="preserve">TOPIC 06</w:t>
            </w:r>
            <w:r>
              <w:rPr>
                <w:rFonts w:ascii="Arial" w:cs="Arial" w:eastAsia="Arial" w:hAnsi="Arial"/>
                <w:color w:val="595959"/>
                <w:sz w:val="26"/>
                <w:szCs w:val="26"/>
              </w:rPr>
              <w:t xml:space="preserve">  —  </w:t>
            </w:r>
            <w:r>
              <w:rPr>
                <w:rFonts w:ascii="Arial" w:cs="Arial" w:eastAsia="Arial" w:hAnsi="Arial"/>
                <w:b/>
                <w:bCs/>
                <w:color w:val="FFFFFF"/>
                <w:sz w:val="26"/>
                <w:szCs w:val="26"/>
              </w:rPr>
              <w:t xml:space="preserve">NestJS Decorators in Practice</w:t>
            </w:r>
          </w:p>
          <w:p>
            <w:pPr>
              <w:spacing w:after="0" w:before="0"/>
              <w:jc w:val="left"/>
            </w:pPr>
            <w:r>
              <w:rPr>
                <w:rFonts w:ascii="Arial" w:cs="Arial" w:eastAsia="Arial" w:hAnsi="Arial"/>
                <w:i/>
                <w:iCs/>
                <w:color w:val="595959"/>
                <w:sz w:val="20"/>
                <w:szCs w:val="20"/>
              </w:rPr>
              <w:t xml:space="preserve">@Module, @Controller, @Injectable, @Get/@Post — your first complete NestJS module written from scratch.</w:t>
            </w:r>
          </w:p>
        </w:tc>
      </w:tr>
    </w:tbl>
    <w:p>
      <w:pPr>
        <w:spacing w:after="100" w:before="0"/>
      </w:pPr>
      <w:r>
        <w:t xml:space="preserve"/>
      </w:r>
    </w:p>
    <w:p>
      <w:pPr>
        <w:spacing w:after="100" w:before="0"/>
        <w:jc w:val="left"/>
      </w:pPr>
      <w:r>
        <w:rPr>
          <w:rFonts w:ascii="Arial" w:cs="Arial" w:eastAsia="Arial" w:hAnsi="Arial"/>
          <w:color w:val="404040"/>
          <w:sz w:val="22"/>
          <w:szCs w:val="22"/>
        </w:rPr>
        <w:t xml:space="preserve">Now that you understand classes and decorators, NestJS code will make sense immediately. Everything in NestJS is a decorated class. This topic builds a complete User module from zero.</w:t>
      </w:r>
    </w:p>
    <w:p>
      <w:pPr>
        <w:pBdr>
          <w:bottom w:val="single" w:color="2E75B6" w:sz="4" w:space="2"/>
        </w:pBdr>
        <w:spacing w:after="80" w:before="160"/>
      </w:pPr>
      <w:r>
        <w:rPr>
          <w:rFonts w:ascii="Arial" w:cs="Arial" w:eastAsia="Arial" w:hAnsi="Arial"/>
          <w:b/>
          <w:bCs/>
          <w:color w:val="1F3864"/>
          <w:sz w:val="24"/>
          <w:szCs w:val="24"/>
        </w:rPr>
        <w:t xml:space="preserve">The 4 Core NestJS Decorators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Decorator</w:t>
            </w:r>
          </w:p>
        </w:tc>
        <w:tc>
          <w:tcPr>
            <w:tcW w:type="dxa" w:w="6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What it does</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@Module({ imports, controllers, providers })</w:t>
            </w:r>
          </w:p>
        </w:tc>
        <w:tc>
          <w:tcPr>
            <w:tcW w:type="dxa" w:w="6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Declares a module. Groups related controllers and services together. Every NestJS app has at least one module.</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@Controller("path")</w:t>
            </w:r>
          </w:p>
        </w:tc>
        <w:tc>
          <w:tcPr>
            <w:tcW w:type="dxa" w:w="6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Marks a class as an HTTP request handler. The string is the URL prefix (e.g. "users" makes all routes start with /users).</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@Injectable()</w:t>
            </w:r>
          </w:p>
        </w:tc>
        <w:tc>
          <w:tcPr>
            <w:tcW w:type="dxa" w:w="6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Marks a class as a service that can be injected into other classes. This is the core of NestJS Dependency Injection.</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@Get(), @Post(), @Put(), @Delete(), @Patch()</w:t>
            </w:r>
          </w:p>
        </w:tc>
        <w:tc>
          <w:tcPr>
            <w:tcW w:type="dxa" w:w="6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Applied to a method inside @Controller. Maps that method to an HTTP verb + optional sub-path.</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Building a Complete User Module — Step by Step</w:t>
      </w:r>
    </w:p>
    <w:p>
      <w:pPr>
        <w:spacing w:after="60" w:before="0"/>
        <w:jc w:val="left"/>
      </w:pPr>
      <w:r>
        <w:rPr>
          <w:rFonts w:ascii="Arial" w:cs="Arial" w:eastAsia="Arial" w:hAnsi="Arial"/>
          <w:b/>
          <w:bCs/>
          <w:color w:val="1F3864"/>
          <w:sz w:val="22"/>
          <w:szCs w:val="22"/>
        </w:rPr>
        <w:t xml:space="preserve">Step 1: The Service —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src/users/user.service.ts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 Injectable } from "@nestjs/common";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@Injectable() marks this class as a PROVIDER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NestJS will create one instance and inject it wherever needed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@Injectable()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export class UserService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In-memory store for now (Day 20 replaces with Prisma + real DB)</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private users: { id: number; name: string; email: string }[] =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id: 1, name: "Alice", email: "alice@example.com"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id: 2, name: "Bob",   email: "bob@example.com"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findAll()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this.users;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findOne(id: number)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this.users.find(u =&gt; u.id === id) ?? null;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create(name: string, email: string)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 user = { id: this.users.length + 1, name, email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this.users.push(user);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user;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pPr>
        <w:spacing w:after="80" w:before="0"/>
      </w:pPr>
      <w:r>
        <w:t xml:space="preserve"/>
      </w:r>
    </w:p>
    <w:p>
      <w:pPr>
        <w:spacing w:after="60" w:before="0"/>
        <w:jc w:val="left"/>
      </w:pPr>
      <w:r>
        <w:rPr>
          <w:rFonts w:ascii="Arial" w:cs="Arial" w:eastAsia="Arial" w:hAnsi="Arial"/>
          <w:b/>
          <w:bCs/>
          <w:color w:val="1F3864"/>
          <w:sz w:val="22"/>
          <w:szCs w:val="22"/>
        </w:rPr>
        <w:t xml:space="preserve">Step 2: The Controller — HTTP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src/users/user.controller.ts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 Controller, Get, Post, Body, Param } from "@nestjs/common";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 UserService } from "./user.service";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@Controller("users") means all routes here start with /users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@Controller("users")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export class UserController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Constructor injection — NestJS provides the UserService automatically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private readonly = standard NestJS convention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constructor(private readonly userService: UserService)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GET /users  — returns all users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@Get()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findAll()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this.userService.findAll();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GET /users/42  — returns user with id 42</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:id is a URL parameter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@Get(":id")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findOne(@Param("id") id: string)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this.userService.findOne(Number(id));</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POST /users  — creates a new user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 @Body() extracts the request body</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@Post()</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create(@Body() body: { name: string; email: string })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return this.userService.create(body.name, body.email);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bl>
    <w:p>
      <w:pPr>
        <w:spacing w:after="80" w:before="0"/>
      </w:pPr>
      <w:r>
        <w:t xml:space="preserve"/>
      </w:r>
    </w:p>
    <w:p>
      <w:pPr>
        <w:spacing w:after="60" w:before="0"/>
        <w:jc w:val="left"/>
      </w:pPr>
      <w:r>
        <w:rPr>
          <w:rFonts w:ascii="Arial" w:cs="Arial" w:eastAsia="Arial" w:hAnsi="Arial"/>
          <w:b/>
          <w:bCs/>
          <w:color w:val="1F3864"/>
          <w:sz w:val="22"/>
          <w:szCs w:val="22"/>
        </w:rPr>
        <w:t xml:space="preserve">Step 3: The Module — Wiring 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src/users/user.module.ts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 Module } from "@nestjs/common";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 UserController } from "./user.controller";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 UserService }    from "./user.service";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@Module() registers everything in one place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@Module({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controllers: [UserController],  // handles HTTP requests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providers:   [UserService],     // services, repositories, etc.</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exports:     [UserService],     // expose UserService to OTHER modules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export class UserModule {}</w:t>
            </w:r>
          </w:p>
        </w:tc>
      </w:tr>
    </w:tbl>
    <w:p>
      <w:pPr>
        <w:spacing w:after="80" w:before="0"/>
      </w:pPr>
      <w:r>
        <w:t xml:space="preserve"/>
      </w:r>
    </w:p>
    <w:p>
      <w:pPr>
        <w:spacing w:after="60" w:before="0"/>
        <w:jc w:val="left"/>
      </w:pPr>
      <w:r>
        <w:rPr>
          <w:rFonts w:ascii="Arial" w:cs="Arial" w:eastAsia="Arial" w:hAnsi="Arial"/>
          <w:b/>
          <w:bCs/>
          <w:color w:val="1F3864"/>
          <w:sz w:val="22"/>
          <w:szCs w:val="22"/>
        </w:rPr>
        <w:t xml:space="preserve">Step 4: Register in the Root App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src/app.module.ts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 Module } from "@nestjs/common";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 UserModule } from "./users/user.module";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@Module({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imports: [UserModule],  // bring the entire users feature in</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export class AppModule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src/main.ts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 NestFactory } from "@nestjs/core";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import { AppModule }   from "./app.module";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async function bootstrap()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 app = await NestFactory.create(AppModule);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await app.listen(3000);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console.log("Application running on http://localhost:3000");</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bootstrap();</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Test with curl: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GET  http://localhost:3000/users       → [ {id:1,...}, {id:2,...}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GET  http://localhost:3000/users/1     → { id:1, name:"Alice", ...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POST http://localhost:3000/users  body: {"name":"Carol","email":"..."}</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How Dependency Injection Works — The Full Picture</w:t>
      </w:r>
    </w:p>
    <w:p>
      <w:pPr>
        <w:spacing w:after="80" w:before="0"/>
        <w:jc w:val="left"/>
      </w:pPr>
      <w:r>
        <w:rPr>
          <w:rFonts w:ascii="Arial" w:cs="Arial" w:eastAsia="Arial" w:hAnsi="Arial"/>
          <w:color w:val="404040"/>
          <w:sz w:val="22"/>
          <w:szCs w:val="22"/>
        </w:rPr>
        <w:t xml:space="preserve">When NestJS starts, it reads all the @Module decorators and builds a dependency tree. For each @Injectable service, it creates ONE instance and stores it. When a controller needs a service, NestJS looks it up and passes it in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NestJS does this automatically at startup:</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1. Reads @Module({ providers: [UserService]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 need to create a UserService"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2. Reads UserService constructor: constructor()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"UserService has no dependencies, create it now"</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userServiceInstance = new UserService()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3. Reads @Module({ controllers: [UserController] })</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"I need to create a UserController"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4. Reads UserController constructor:</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constructor(private readonly userService: UserService)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"UserController needs a UserService — I already have one!"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userControllerInstance = new UserController(userServiceInstance)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5. When GET /users arrives:</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NestJS calls userControllerInstance.findAll()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which calls userServiceInstance.findAll()</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You never write "new UserService()" anywhere.</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NestJS manages all object creation and wiring.</w:t>
            </w:r>
          </w:p>
        </w:tc>
      </w:tr>
      <w:tr>
        <w:tc>
          <w:tcPr>
            <w:tcW w:type="dxa" w:w="9360"/>
            <w:tcBorders>
              <w:top w:val="none" w:color="FFFFFF" w:sz="0"/>
              <w:left w:val="none" w:color="FFFFFF" w:sz="0"/>
              <w:bottom w:val="none" w:color="FFFFFF" w:sz="0"/>
              <w:right w:val="none" w:color="FFFFFF" w:sz="0"/>
            </w:tcBorders>
            <w:shd w:fill="1E1E1E" w:val="clear"/>
            <w:tcMar>
              <w:top w:type="dxa" w:w="30"/>
              <w:left w:type="dxa" w:w="200"/>
              <w:bottom w:type="dxa" w:w="30"/>
              <w:right w:type="dxa" w:w="200"/>
            </w:tcMar>
          </w:tcPr>
          <w:p>
            <w:pPr>
              <w:spacing w:after="0" w:before="0"/>
            </w:pPr>
            <w:r>
              <w:rPr>
                <w:rFonts w:ascii="Courier New" w:cs="Courier New" w:eastAsia="Courier New" w:hAnsi="Courier New"/>
                <w:color w:val="D4D4D4"/>
                <w:sz w:val="18"/>
                <w:szCs w:val="18"/>
              </w:rPr>
              <w:t xml:space="preserve">// This is Dependency Injection.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75" w:sz="1"/>
              <w:left w:val="single" w:color="1F6B75" w:sz="20"/>
              <w:bottom w:val="single" w:color="1F6B75" w:sz="1"/>
              <w:right w:val="single" w:color="1F6B75" w:sz="1"/>
            </w:tcBorders>
            <w:shd w:fill="E1F3F5" w:val="clear"/>
            <w:tcMar>
              <w:top w:type="dxa" w:w="100"/>
              <w:left w:type="dxa" w:w="200"/>
              <w:bottom w:type="dxa" w:w="100"/>
              <w:right w:type="dxa" w:w="200"/>
            </w:tcMar>
          </w:tcPr>
          <w:p>
            <w:pPr>
              <w:spacing w:after="0" w:before="0"/>
              <w:jc w:val="left"/>
            </w:pPr>
            <w:r>
              <w:rPr>
                <w:rFonts w:ascii="Arial" w:cs="Arial" w:eastAsia="Arial" w:hAnsi="Arial"/>
                <w:b/>
                <w:bCs/>
                <w:color w:val="1F6B75"/>
                <w:sz w:val="20"/>
                <w:szCs w:val="20"/>
              </w:rPr>
              <w:t xml:space="preserve">Note  </w:t>
            </w:r>
            <w:r>
              <w:rPr>
                <w:rFonts w:ascii="Arial" w:cs="Arial" w:eastAsia="Arial" w:hAnsi="Arial"/>
                <w:color w:val="404040"/>
                <w:sz w:val="20"/>
                <w:szCs w:val="20"/>
              </w:rPr>
              <w:t xml:space="preserve">You just built a fully functional NestJS REST API with 4 decorated classes and 0 manual object creation. Everything from Day 18 onwards builds on exactly this foundation: @Module, @Controller, @Injectable, and the HTTP method decorators. The concepts you learned today are the backbone of the entire NestJS framework.</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
              <w:left w:val="single" w:color="C9A227" w:sz="18"/>
              <w:bottom w:val="single" w:color="C9A227" w:sz="1"/>
              <w:right w:val="single" w:color="C9A227" w:sz="1"/>
            </w:tcBorders>
            <w:shd w:fill="1F3864" w:val="clear"/>
            <w:tcMar>
              <w:top w:type="dxa" w:w="160"/>
              <w:left w:type="dxa" w:w="240"/>
              <w:bottom w:type="dxa" w:w="160"/>
              <w:right w:type="dxa" w:w="240"/>
            </w:tcMar>
          </w:tcPr>
          <w:p>
            <w:pPr>
              <w:spacing w:after="0" w:before="0"/>
              <w:jc w:val="left"/>
            </w:pPr>
            <w:r>
              <w:rPr>
                <w:rFonts w:ascii="Arial" w:cs="Arial" w:eastAsia="Arial" w:hAnsi="Arial"/>
                <w:b/>
                <w:bCs/>
                <w:color w:val="C9A227"/>
                <w:sz w:val="28"/>
                <w:szCs w:val="28"/>
              </w:rPr>
              <w:t xml:space="preserve">|  DAY 6 - MASTERY CHECKLIST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40"/>
              <w:left w:type="dxa" w:w="240"/>
              <w:bottom w:type="dxa" w:w="140"/>
              <w:right w:type="dxa" w:w="240"/>
            </w:tcMar>
          </w:tcPr>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Classes</w:t>
            </w:r>
            <w:r>
              <w:rPr>
                <w:rFonts w:ascii="Arial" w:cs="Arial" w:eastAsia="Arial" w:hAnsi="Arial"/>
                <w:color w:val="404040"/>
                <w:sz w:val="22"/>
                <w:szCs w:val="22"/>
              </w:rPr>
              <w:t xml:space="preserve"> — Write a class with a constructor, properties, methods, a getter, and a static method from memory</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Shorthand Constructor</w:t>
            </w:r>
            <w:r>
              <w:rPr>
                <w:rFonts w:ascii="Arial" w:cs="Arial" w:eastAsia="Arial" w:hAnsi="Arial"/>
                <w:color w:val="404040"/>
                <w:sz w:val="22"/>
                <w:szCs w:val="22"/>
              </w:rPr>
              <w:t xml:space="preserve"> — Refactor a class to use parameter-property shorthand (public x: T in the constructor)</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Access Modifiers</w:t>
            </w:r>
            <w:r>
              <w:rPr>
                <w:rFonts w:ascii="Arial" w:cs="Arial" w:eastAsia="Arial" w:hAnsi="Arial"/>
                <w:color w:val="404040"/>
                <w:sz w:val="22"/>
                <w:szCs w:val="22"/>
              </w:rPr>
              <w:t xml:space="preserve"> — Explain public, private, protected, readonly with one example each. Know why NestJS uses private readonly for injected services</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Inheritance</w:t>
            </w:r>
            <w:r>
              <w:rPr>
                <w:rFonts w:ascii="Arial" w:cs="Arial" w:eastAsia="Arial" w:hAnsi="Arial"/>
                <w:color w:val="404040"/>
                <w:sz w:val="22"/>
                <w:szCs w:val="22"/>
              </w:rPr>
              <w:t xml:space="preserve"> — Create a parent class and a child that extends it; call super(); override a method with the override keyword</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Abstract Classes</w:t>
            </w:r>
            <w:r>
              <w:rPr>
                <w:rFonts w:ascii="Arial" w:cs="Arial" w:eastAsia="Arial" w:hAnsi="Arial"/>
                <w:color w:val="404040"/>
                <w:sz w:val="22"/>
                <w:szCs w:val="22"/>
              </w:rPr>
              <w:t xml:space="preserve"> — Write an abstract class with one abstract method and two concrete children that implement it</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Interfaces vs Classes</w:t>
            </w:r>
            <w:r>
              <w:rPr>
                <w:rFonts w:ascii="Arial" w:cs="Arial" w:eastAsia="Arial" w:hAnsi="Arial"/>
                <w:color w:val="404040"/>
                <w:sz w:val="22"/>
                <w:szCs w:val="22"/>
              </w:rPr>
              <w:t xml:space="preserve"> — Define an interface, write two classes that implement it, and use the interface as a function parameter type</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Decorators</w:t>
            </w:r>
            <w:r>
              <w:rPr>
                <w:rFonts w:ascii="Arial" w:cs="Arial" w:eastAsia="Arial" w:hAnsi="Arial"/>
                <w:color w:val="404040"/>
                <w:sz w:val="22"/>
                <w:szCs w:val="22"/>
              </w:rPr>
              <w:t xml:space="preserve"> — Write a simple method decorator; explain what a decorator factory is; list the 5 decorator types</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NestJS Module</w:t>
            </w:r>
            <w:r>
              <w:rPr>
                <w:rFonts w:ascii="Arial" w:cs="Arial" w:eastAsia="Arial" w:hAnsi="Arial"/>
                <w:color w:val="404040"/>
                <w:sz w:val="22"/>
                <w:szCs w:val="22"/>
              </w:rPr>
              <w:t xml:space="preserve"> — Build a complete User module from scratch: UserService (@Injectable), UserController (@Controller + @Get/@Post), UserModule (@Module)</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Dependency Injection</w:t>
            </w:r>
            <w:r>
              <w:rPr>
                <w:rFonts w:ascii="Arial" w:cs="Arial" w:eastAsia="Arial" w:hAnsi="Arial"/>
                <w:color w:val="404040"/>
                <w:sz w:val="22"/>
                <w:szCs w:val="22"/>
              </w:rPr>
              <w:t xml:space="preserve"> — Explain in plain English how NestJS reads decorators at startup and wires services to controllers automatically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8"/>
              <w:bottom w:val="single" w:color="1F3864" w:sz="1"/>
              <w:right w:val="single" w:color="1F3864" w:sz="1"/>
            </w:tcBorders>
            <w:shd w:fill="1F3864" w:val="clear"/>
            <w:tcMar>
              <w:top w:type="dxa" w:w="120"/>
              <w:left w:type="dxa" w:w="240"/>
              <w:bottom w:type="dxa" w:w="120"/>
              <w:right w:type="dxa" w:w="240"/>
            </w:tcMar>
          </w:tcPr>
          <w:p>
            <w:pPr>
              <w:spacing w:after="0" w:before="0"/>
              <w:jc w:val="left"/>
            </w:pPr>
            <w:r>
              <w:rPr>
                <w:rFonts w:ascii="Arial" w:cs="Arial" w:eastAsia="Arial" w:hAnsi="Arial"/>
                <w:b/>
                <w:bCs/>
                <w:color w:val="FFFFFF"/>
                <w:sz w:val="26"/>
                <w:szCs w:val="26"/>
              </w:rPr>
              <w:t xml:space="preserve">|  TYPESCRIPT FOUNDATIONS — Days 1-6 Summary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Day</w:t>
            </w:r>
          </w:p>
        </w:tc>
        <w:tc>
          <w:tcPr>
            <w:tcW w:type="dxa" w:w="2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Focus</w:t>
            </w:r>
          </w:p>
        </w:tc>
        <w:tc>
          <w:tcPr>
            <w:tcW w:type="dxa" w:w="57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Key Concepts Mastered</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Day 1</w:t>
            </w:r>
          </w:p>
        </w:tc>
        <w:tc>
          <w:tcPr>
            <w:tcW w:type="dxa" w:w="24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TS Foundations</w:t>
            </w:r>
          </w:p>
        </w:tc>
        <w:tc>
          <w:tcPr>
            <w:tcW w:type="dxa" w:w="57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Primitives, type aliases, unions/intersections, interfaces, enums, type narrowing &amp; guards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Day 2</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Generics &amp; Patterns</w:t>
            </w:r>
          </w:p>
        </w:tc>
        <w:tc>
          <w:tcPr>
            <w:tcW w:type="dxa" w:w="5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Generic functions/classes, built-in utilities, conditional types, template literal types</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Day 3</w:t>
            </w:r>
          </w:p>
        </w:tc>
        <w:tc>
          <w:tcPr>
            <w:tcW w:type="dxa" w:w="24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Async &amp; Error Handling</w:t>
            </w:r>
          </w:p>
        </w:tc>
        <w:tc>
          <w:tcPr>
            <w:tcW w:type="dxa" w:w="57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Promises, async/await, flow combinators, Result&lt;T,E&gt; pattern, retry, AbortController</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Day 4</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Utilities &amp; Advanced Types</w:t>
            </w:r>
          </w:p>
        </w:tc>
        <w:tc>
          <w:tcPr>
            <w:tcW w:type="dxa" w:w="5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Mapped types, as const, satisfies, custom deep utilities, declaration merging, asserts</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Day 5</w:t>
            </w:r>
          </w:p>
        </w:tc>
        <w:tc>
          <w:tcPr>
            <w:tcW w:type="dxa" w:w="24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Modules &amp; tsconfig</w:t>
            </w:r>
          </w:p>
        </w:tc>
        <w:tc>
          <w:tcPr>
            <w:tcW w:type="dxa" w:w="57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val="false"/>
                <w:bCs w:val="false"/>
                <w:color w:val="404040"/>
                <w:sz w:val="20"/>
                <w:szCs w:val="20"/>
              </w:rPr>
              <w:t xml:space="preserve">ES modules, CommonJS interop, module resolution, tsconfig options, path aliases, .d.ts</w:t>
            </w:r>
          </w:p>
        </w:tc>
      </w:tr>
      <w:tr>
        <w:tc>
          <w:tcPr>
            <w:tcW w:type="dxa" w:w="12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Day 6</w:t>
            </w:r>
          </w:p>
        </w:tc>
        <w:tc>
          <w:tcPr>
            <w:tcW w:type="dxa" w:w="24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Classes &amp; Decorators</w:t>
            </w:r>
          </w:p>
        </w:tc>
        <w:tc>
          <w:tcPr>
            <w:tcW w:type="dxa" w:w="57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OOP, access modifiers, inheritance, abstract, implements, decorator system, NestJS DI</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
              <w:left w:val="single" w:color="C9A227" w:sz="1"/>
              <w:bottom w:val="single" w:color="C9A227" w:sz="1"/>
              <w:right w:val="single" w:color="C9A227" w:sz="1"/>
            </w:tcBorders>
            <w:shd w:fill="FFF2CC" w:val="clear"/>
            <w:tcMar>
              <w:top w:type="dxa" w:w="140"/>
              <w:left w:type="dxa" w:w="240"/>
              <w:bottom w:type="dxa" w:w="140"/>
              <w:right w:type="dxa" w:w="240"/>
            </w:tcMar>
          </w:tcPr>
          <w:p>
            <w:pPr>
              <w:spacing w:after="80" w:before="0"/>
              <w:jc w:val="left"/>
            </w:pPr>
            <w:r>
              <w:rPr>
                <w:rFonts w:ascii="Arial" w:cs="Arial" w:eastAsia="Arial" w:hAnsi="Arial"/>
                <w:b/>
                <w:bCs/>
                <w:color w:val="1F3864"/>
                <w:sz w:val="24"/>
                <w:szCs w:val="24"/>
              </w:rPr>
              <w:t xml:space="preserve">| WHAT'S NEXT — DAY 7 PREVIEW</w:t>
            </w:r>
          </w:p>
          <w:p>
            <w:pPr>
              <w:spacing w:after="0" w:before="0"/>
              <w:jc w:val="left"/>
            </w:pPr>
            <w:r>
              <w:rPr>
                <w:rFonts w:ascii="Arial" w:cs="Arial" w:eastAsia="Arial" w:hAnsi="Arial"/>
                <w:color w:val="404040"/>
                <w:sz w:val="22"/>
                <w:szCs w:val="22"/>
              </w:rPr>
              <w:t xml:space="preserve">Day 7: Error Handling — Typed errors, custom exception classes, NestJS exception filters, validation pipes with class-validator, and the HttpException hierarchy. You will build a complete error-handling layer for the User module built today.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spacing w:after="0" w:before="0"/>
    </w:pPr>
    <w:r>
      <w:rPr>
        <w:rFonts w:ascii="Arial" w:cs="Arial" w:eastAsia="Arial" w:hAnsi="Arial"/>
        <w:color w:val="595959"/>
        <w:sz w:val="16"/>
        <w:szCs w:val="16"/>
      </w:rPr>
      <w:t xml:space="preserve">TypeScript · Supabase · NestJS</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0" w:before="0"/>
    </w:pPr>
    <w:r>
      <w:rPr>
        <w:rFonts w:ascii="Arial" w:cs="Arial" w:eastAsia="Arial" w:hAnsi="Arial"/>
        <w:b/>
        <w:bCs/>
        <w:color w:val="1F3864"/>
        <w:sz w:val="18"/>
        <w:szCs w:val="18"/>
      </w:rPr>
      <w:t xml:space="preserve">DAY 6  |  TypeScript Mastery</w:t>
    </w:r>
    <w:r>
      <w:rPr>
        <w:rFonts w:ascii="Arial" w:cs="Arial" w:eastAsia="Arial" w:hAnsi="Arial"/>
        <w:color w:val="595959"/>
        <w:sz w:val="18"/>
        <w:szCs w:val="18"/>
      </w:rPr>
      <w:t xml:space="preserve">	25-Day Backend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2026-05-23T05:44:59.333Z</dcterms:created>
  <dcterms:modified xsi:type="dcterms:W3CDTF">2026-05-23T05:44:59.348Z</dcterms:modified>
</cp:coreProperties>
</file>

<file path=docProps/custom.xml><?xml version="1.0" encoding="utf-8"?>
<Properties xmlns="http://schemas.openxmlformats.org/officeDocument/2006/custom-properties" xmlns:vt="http://schemas.openxmlformats.org/officeDocument/2006/docPropsVTypes"/>
</file>