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F3864"/>
            <w:tcMar>
              <w:top w:w="300" w:type="dxa"/>
              <w:bottom w:w="240" w:type="dxa"/>
              <w:left w:w="400" w:type="dxa"/>
              <w:right w:w="400" w:type="dxa"/>
            </w:tcMar>
          </w:tcPr>
          <w:p>
            <w:pPr>
              <w:jc w:val="center"/>
            </w:pPr>
            <w:r>
              <w:rPr>
                <w:rFonts w:ascii="Arial" w:hAnsi="Arial"/>
                <w:b/>
                <w:color w:val="FFFFFF"/>
                <w:sz w:val="72"/>
              </w:rPr>
              <w:t>DAY 7</w:t>
            </w:r>
          </w:p>
          <w:p>
            <w:pPr>
              <w:jc w:val="center"/>
              <w:spacing w:before="60" w:after="0"/>
            </w:pPr>
            <w:r>
              <w:rPr>
                <w:rFonts w:ascii="Arial" w:hAnsi="Arial"/>
                <w:b/>
                <w:i w:val="0"/>
                <w:color w:val="D5E8F0"/>
                <w:sz w:val="26"/>
              </w:rPr>
              <w:t>TYPESCRIPT MASTERY</w:t>
            </w:r>
          </w:p>
          <w:p>
            <w:pPr>
              <w:jc w:val="center"/>
              <w:spacing w:before="0" w:after="80"/>
            </w:pPr>
            <w:r>
              <w:rPr>
                <w:rFonts w:ascii="Arial" w:hAnsi="Arial"/>
                <w:b w:val="0"/>
                <w:i w:val="0"/>
                <w:color w:val="D5E8F0"/>
                <w:sz w:val="20"/>
              </w:rPr>
              <w:t>25-Day Backend Roadmap</w:t>
            </w:r>
          </w:p>
          <w:p>
            <w:pPr>
              <w:jc w:val="center"/>
              <w:spacing w:before="80" w:after="60"/>
            </w:pPr>
            <w:r>
              <w:rPr>
                <w:rFonts w:ascii="Arial" w:hAnsi="Arial"/>
                <w:b/>
                <w:i w:val="0"/>
                <w:color w:val="FFFFFF"/>
                <w:sz w:val="40"/>
              </w:rPr>
              <w:t>Error Handling &amp; Validation</w:t>
            </w:r>
          </w:p>
          <w:p>
            <w:pPr>
              <w:jc w:val="center"/>
              <w:spacing w:before="0" w:after="0"/>
            </w:pPr>
            <w:r>
              <w:rPr>
                <w:rFonts w:ascii="Arial" w:hAnsi="Arial"/>
                <w:b w:val="0"/>
                <w:i w:val="0"/>
                <w:color w:val="D5E8F0"/>
                <w:sz w:val="20"/>
              </w:rPr>
              <w:t>Typed errors, custom exception classes, Result pattern, Zod validation,</w:t>
            </w:r>
          </w:p>
          <w:p>
            <w:pPr>
              <w:jc w:val="center"/>
              <w:spacing w:before="0" w:after="0"/>
            </w:pPr>
            <w:r>
              <w:rPr>
                <w:rFonts w:ascii="Arial" w:hAnsi="Arial"/>
                <w:b w:val="0"/>
                <w:i w:val="0"/>
                <w:color w:val="D5E8F0"/>
                <w:sz w:val="20"/>
              </w:rPr>
              <w:t>async error handling, and NestJS exception filters</w:t>
            </w:r>
          </w:p>
        </w:tc>
      </w:tr>
    </w:tbl>
    <w:p>
      <w:pPr>
        <w:spacing w:before="0" w:after="0"/>
      </w:pPr>
      <w:r>
        <w:rPr>
          <w:sz w:val="16"/>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D5E8F0"/>
            <w:tcMar>
              <w:top w:w="160" w:type="dxa"/>
              <w:bottom w:w="160" w:type="dxa"/>
              <w:left w:w="280" w:type="dxa"/>
              <w:right w:w="280" w:type="dxa"/>
            </w:tcMar>
          </w:tcPr>
          <w:p>
            <w:pPr>
              <w:jc w:val="left"/>
              <w:spacing w:before="0" w:after="60"/>
            </w:pPr>
            <w:r>
              <w:rPr>
                <w:rFonts w:ascii="Arial" w:hAnsi="Arial"/>
                <w:b/>
                <w:i w:val="0"/>
                <w:color w:val="1F3864"/>
                <w:sz w:val="26"/>
              </w:rPr>
              <w:t>TOPICS COVERED</w:t>
            </w:r>
          </w:p>
          <w:p>
            <w:pPr>
              <w:spacing w:before="40" w:after="40"/>
            </w:pPr>
            <w:r>
              <w:rPr>
                <w:rFonts w:ascii="Arial" w:hAnsi="Arial"/>
                <w:b/>
                <w:color w:val="2E75B6"/>
                <w:sz w:val="20"/>
              </w:rPr>
              <w:t xml:space="preserve">  01  </w:t>
            </w:r>
            <w:r>
              <w:rPr>
                <w:rFonts w:ascii="Arial" w:hAnsi="Arial"/>
                <w:b/>
                <w:color w:val="1F3864"/>
                <w:sz w:val="20"/>
              </w:rPr>
              <w:t>TypeScript Error Fundamentals</w:t>
            </w:r>
            <w:r>
              <w:rPr>
                <w:rFonts w:ascii="Arial" w:hAnsi="Arial"/>
                <w:b w:val="0"/>
                <w:color w:val="595959"/>
                <w:sz w:val="18"/>
              </w:rPr>
              <w:t xml:space="preserve">  ·  try/catch/finally, the Error class, error types</w:t>
            </w:r>
          </w:p>
          <w:p>
            <w:pPr>
              <w:spacing w:before="40" w:after="40"/>
            </w:pPr>
            <w:r>
              <w:rPr>
                <w:rFonts w:ascii="Arial" w:hAnsi="Arial"/>
                <w:b/>
                <w:color w:val="2E75B6"/>
                <w:sz w:val="20"/>
              </w:rPr>
              <w:t xml:space="preserve">  02  </w:t>
            </w:r>
            <w:r>
              <w:rPr>
                <w:rFonts w:ascii="Arial" w:hAnsi="Arial"/>
                <w:b/>
                <w:color w:val="1F3864"/>
                <w:sz w:val="20"/>
              </w:rPr>
              <w:t>Custom Typed Error Classes</w:t>
            </w:r>
            <w:r>
              <w:rPr>
                <w:rFonts w:ascii="Arial" w:hAnsi="Arial"/>
                <w:b w:val="0"/>
                <w:color w:val="595959"/>
                <w:sz w:val="18"/>
              </w:rPr>
              <w:t xml:space="preserve">  ·  Extending Error, domain errors, error hierarchies</w:t>
            </w:r>
          </w:p>
          <w:p>
            <w:pPr>
              <w:spacing w:before="40" w:after="40"/>
            </w:pPr>
            <w:r>
              <w:rPr>
                <w:rFonts w:ascii="Arial" w:hAnsi="Arial"/>
                <w:b/>
                <w:color w:val="2E75B6"/>
                <w:sz w:val="20"/>
              </w:rPr>
              <w:t xml:space="preserve">  03  </w:t>
            </w:r>
            <w:r>
              <w:rPr>
                <w:rFonts w:ascii="Arial" w:hAnsi="Arial"/>
                <w:b/>
                <w:color w:val="1F3864"/>
                <w:sz w:val="20"/>
              </w:rPr>
              <w:t>The Result Pattern</w:t>
            </w:r>
            <w:r>
              <w:rPr>
                <w:rFonts w:ascii="Arial" w:hAnsi="Arial"/>
                <w:b w:val="0"/>
                <w:color w:val="595959"/>
                <w:sz w:val="18"/>
              </w:rPr>
              <w:t xml:space="preserve">  ·  Result&lt;T, E&gt; type, avoiding thrown exceptions</w:t>
            </w:r>
          </w:p>
          <w:p>
            <w:pPr>
              <w:spacing w:before="40" w:after="40"/>
            </w:pPr>
            <w:r>
              <w:rPr>
                <w:rFonts w:ascii="Arial" w:hAnsi="Arial"/>
                <w:b/>
                <w:color w:val="2E75B6"/>
                <w:sz w:val="20"/>
              </w:rPr>
              <w:t xml:space="preserve">  04  </w:t>
            </w:r>
            <w:r>
              <w:rPr>
                <w:rFonts w:ascii="Arial" w:hAnsi="Arial"/>
                <w:b/>
                <w:color w:val="1F3864"/>
                <w:sz w:val="20"/>
              </w:rPr>
              <w:t>Validation with Zod</w:t>
            </w:r>
            <w:r>
              <w:rPr>
                <w:rFonts w:ascii="Arial" w:hAnsi="Arial"/>
                <w:b w:val="0"/>
                <w:color w:val="595959"/>
                <w:sz w:val="18"/>
              </w:rPr>
              <w:t xml:space="preserve">  ·  z.object, z.parse, z.safeParse, type inference</w:t>
            </w:r>
          </w:p>
          <w:p>
            <w:pPr>
              <w:spacing w:before="40" w:after="40"/>
            </w:pPr>
            <w:r>
              <w:rPr>
                <w:rFonts w:ascii="Arial" w:hAnsi="Arial"/>
                <w:b/>
                <w:color w:val="2E75B6"/>
                <w:sz w:val="20"/>
              </w:rPr>
              <w:t xml:space="preserve">  05  </w:t>
            </w:r>
            <w:r>
              <w:rPr>
                <w:rFonts w:ascii="Arial" w:hAnsi="Arial"/>
                <w:b/>
                <w:color w:val="1F3864"/>
                <w:sz w:val="20"/>
              </w:rPr>
              <w:t>Async Error Handling</w:t>
            </w:r>
            <w:r>
              <w:rPr>
                <w:rFonts w:ascii="Arial" w:hAnsi="Arial"/>
                <w:b w:val="0"/>
                <w:color w:val="595959"/>
                <w:sz w:val="18"/>
              </w:rPr>
              <w:t xml:space="preserve">  ·  Promise.allSettled, async/await error boundaries</w:t>
            </w:r>
          </w:p>
          <w:p>
            <w:pPr>
              <w:spacing w:before="40" w:after="40"/>
            </w:pPr>
            <w:r>
              <w:rPr>
                <w:rFonts w:ascii="Arial" w:hAnsi="Arial"/>
                <w:b/>
                <w:color w:val="2E75B6"/>
                <w:sz w:val="20"/>
              </w:rPr>
              <w:t xml:space="preserve">  06  </w:t>
            </w:r>
            <w:r>
              <w:rPr>
                <w:rFonts w:ascii="Arial" w:hAnsi="Arial"/>
                <w:b/>
                <w:color w:val="1F3864"/>
                <w:sz w:val="20"/>
              </w:rPr>
              <w:t>NestJS Error Handling</w:t>
            </w:r>
            <w:r>
              <w:rPr>
                <w:rFonts w:ascii="Arial" w:hAnsi="Arial"/>
                <w:b w:val="0"/>
                <w:color w:val="595959"/>
                <w:sz w:val="18"/>
              </w:rPr>
              <w:t xml:space="preserve">  ·  HttpException, exception filters, global filters</w:t>
            </w:r>
          </w:p>
        </w:tc>
      </w:tr>
    </w:tbl>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2E75B6"/>
            <w:tcMar>
              <w:top w:w="160" w:type="dxa"/>
              <w:bottom w:w="160" w:type="dxa"/>
              <w:left w:w="280" w:type="dxa"/>
              <w:right w:w="280" w:type="dxa"/>
            </w:tcMar>
          </w:tcPr>
          <w:p>
            <w:r>
              <w:rPr>
                <w:rFonts w:ascii="Arial" w:hAnsi="Arial"/>
                <w:b/>
                <w:color w:val="FFFFFF"/>
                <w:sz w:val="26"/>
              </w:rPr>
              <w:t>TOPIC 01  —  TypeScript Error Fundamentals</w:t>
            </w:r>
          </w:p>
          <w:p>
            <w:pPr>
              <w:jc w:val="left"/>
              <w:spacing w:before="30" w:after="0"/>
            </w:pPr>
            <w:r>
              <w:rPr>
                <w:rFonts w:ascii="Arial" w:hAnsi="Arial"/>
                <w:b w:val="0"/>
                <w:i w:val="0"/>
                <w:color w:val="D5E8F0"/>
                <w:sz w:val="18"/>
              </w:rPr>
              <w:t>try/catch/finally, the Error class, error types in JavaScript &amp; TypeScript</w:t>
            </w:r>
          </w:p>
        </w:tc>
      </w:tr>
    </w:tbl>
    <w:p>
      <w:pPr>
        <w:spacing w:before="0" w:after="0"/>
      </w:pPr>
      <w:r>
        <w:rPr>
          <w:sz w:val="8"/>
        </w:rPr>
      </w:r>
    </w:p>
    <w:p>
      <w:pPr>
        <w:spacing w:before="0" w:after="0"/>
      </w:pPr>
      <w:r>
        <w:rPr>
          <w:rFonts w:ascii="Arial" w:hAnsi="Arial"/>
          <w:color w:val="404040"/>
          <w:sz w:val="22"/>
        </w:rPr>
        <w:t>Before writing a single line of TypeScript, you need to understand what an error actually IS in JavaScript. There are two completely different things people call 'errors': (1) exceptions — objects that are thrown at runtime and unwind the call stack, and (2) error values — objects returned by functions to signal failure without throwing. TypeScript lets you model BOTH precisely.</w:t>
      </w:r>
    </w:p>
    <w:p>
      <w:pPr>
        <w:spacing w:before="0" w:after="0"/>
      </w:pPr>
      <w:r>
        <w:rPr>
          <w:sz w:val="12"/>
        </w:rPr>
      </w:r>
    </w:p>
    <w:p>
      <w:pPr>
        <w:spacing w:before="0" w:after="0"/>
      </w:pPr>
      <w:r>
        <w:rPr>
          <w:rFonts w:ascii="Arial" w:hAnsi="Arial"/>
          <w:b/>
          <w:color w:val="1F3864"/>
          <w:sz w:val="23"/>
        </w:rPr>
        <w:t>The Built-in Error Hierarchy</w:t>
      </w:r>
    </w:p>
    <w:p>
      <w:pPr>
        <w:spacing w:before="0" w:after="0"/>
      </w:pPr>
      <w:r>
        <w:rPr>
          <w:sz w:val="8"/>
        </w:rPr>
      </w:r>
    </w:p>
    <w:p>
      <w:pPr>
        <w:spacing w:before="0" w:after="0"/>
      </w:pPr>
      <w:r>
        <w:rPr>
          <w:rFonts w:ascii="Arial" w:hAnsi="Arial"/>
          <w:color w:val="404040"/>
          <w:sz w:val="22"/>
        </w:rPr>
        <w:t>JavaScript ships with a small family of built-in error types. TypeScript adds type annotations on top, but the runtime objects are the same ones you get in the browser or Node.js.</w:t>
      </w:r>
    </w:p>
    <w:p>
      <w:pPr>
        <w:spacing w:before="0" w:after="0"/>
      </w:pPr>
      <w:r>
        <w:rPr>
          <w:sz w:val="12"/>
        </w:rPr>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val="clear" w:color="auto" w:fill="D5E8F0"/>
            <w:tcMar>
              <w:top w:w="80" w:type="dxa"/>
              <w:bottom w:w="80" w:type="dxa"/>
              <w:left w:w="160" w:type="dxa"/>
              <w:right w:w="160" w:type="dxa"/>
            </w:tcMar>
          </w:tcPr>
          <w:p>
            <w:r>
              <w:rPr>
                <w:rFonts w:ascii="Arial" w:hAnsi="Arial"/>
                <w:b/>
                <w:color w:val="1F3864"/>
                <w:sz w:val="20"/>
              </w:rPr>
              <w:t>Error Type</w:t>
            </w:r>
          </w:p>
        </w:tc>
        <w:tc>
          <w:tcPr>
            <w:tcW w:type="dxa" w:w="4680"/>
            <w:shd w:val="clear" w:color="auto" w:fill="D5E8F0"/>
            <w:tcMar>
              <w:top w:w="80" w:type="dxa"/>
              <w:bottom w:w="80" w:type="dxa"/>
              <w:left w:w="160" w:type="dxa"/>
              <w:right w:w="160" w:type="dxa"/>
            </w:tcMar>
          </w:tcPr>
          <w:p>
            <w:r>
              <w:rPr>
                <w:rFonts w:ascii="Arial" w:hAnsi="Arial"/>
                <w:b/>
                <w:color w:val="1F3864"/>
                <w:sz w:val="20"/>
              </w:rPr>
              <w:t>When JavaScript throws it</w:t>
            </w:r>
          </w:p>
        </w:tc>
      </w:tr>
      <w:tr>
        <w:tc>
          <w:tcPr>
            <w:tcW w:type="dxa" w:w="4680"/>
            <w:shd w:val="clear" w:color="auto" w:fill="FFFFFF"/>
            <w:tcMar>
              <w:top w:w="70" w:type="dxa"/>
              <w:bottom w:w="70" w:type="dxa"/>
              <w:left w:w="160" w:type="dxa"/>
              <w:right w:w="160" w:type="dxa"/>
            </w:tcMar>
          </w:tcPr>
          <w:p>
            <w:r>
              <w:rPr>
                <w:rFonts w:ascii="Arial" w:hAnsi="Arial"/>
                <w:color w:val="404040"/>
                <w:sz w:val="19"/>
              </w:rPr>
              <w:t>Error</w:t>
            </w:r>
          </w:p>
        </w:tc>
        <w:tc>
          <w:tcPr>
            <w:tcW w:type="dxa" w:w="4680"/>
            <w:shd w:val="clear" w:color="auto" w:fill="FFFFFF"/>
            <w:tcMar>
              <w:top w:w="70" w:type="dxa"/>
              <w:bottom w:w="70" w:type="dxa"/>
              <w:left w:w="160" w:type="dxa"/>
              <w:right w:w="160" w:type="dxa"/>
            </w:tcMar>
          </w:tcPr>
          <w:p>
            <w:r>
              <w:rPr>
                <w:rFonts w:ascii="Arial" w:hAnsi="Arial"/>
                <w:color w:val="404040"/>
                <w:sz w:val="19"/>
              </w:rPr>
              <w:t>Generic base class. All other errors extend this.</w:t>
            </w:r>
          </w:p>
        </w:tc>
      </w:tr>
      <w:tr>
        <w:tc>
          <w:tcPr>
            <w:tcW w:type="dxa" w:w="4680"/>
            <w:shd w:val="clear" w:color="auto" w:fill="F2F2F2"/>
            <w:tcMar>
              <w:top w:w="70" w:type="dxa"/>
              <w:bottom w:w="70" w:type="dxa"/>
              <w:left w:w="160" w:type="dxa"/>
              <w:right w:w="160" w:type="dxa"/>
            </w:tcMar>
          </w:tcPr>
          <w:p>
            <w:r>
              <w:rPr>
                <w:rFonts w:ascii="Arial" w:hAnsi="Arial"/>
                <w:color w:val="404040"/>
                <w:sz w:val="19"/>
              </w:rPr>
              <w:t>TypeError</w:t>
            </w:r>
          </w:p>
        </w:tc>
        <w:tc>
          <w:tcPr>
            <w:tcW w:type="dxa" w:w="4680"/>
            <w:shd w:val="clear" w:color="auto" w:fill="F2F2F2"/>
            <w:tcMar>
              <w:top w:w="70" w:type="dxa"/>
              <w:bottom w:w="70" w:type="dxa"/>
              <w:left w:w="160" w:type="dxa"/>
              <w:right w:w="160" w:type="dxa"/>
            </w:tcMar>
          </w:tcPr>
          <w:p>
            <w:r>
              <w:rPr>
                <w:rFonts w:ascii="Arial" w:hAnsi="Arial"/>
                <w:color w:val="404040"/>
                <w:sz w:val="19"/>
              </w:rPr>
              <w:t>Wrong type: calling a non-function, accessing undefined property.</w:t>
            </w:r>
          </w:p>
        </w:tc>
      </w:tr>
      <w:tr>
        <w:tc>
          <w:tcPr>
            <w:tcW w:type="dxa" w:w="4680"/>
            <w:shd w:val="clear" w:color="auto" w:fill="FFFFFF"/>
            <w:tcMar>
              <w:top w:w="70" w:type="dxa"/>
              <w:bottom w:w="70" w:type="dxa"/>
              <w:left w:w="160" w:type="dxa"/>
              <w:right w:w="160" w:type="dxa"/>
            </w:tcMar>
          </w:tcPr>
          <w:p>
            <w:r>
              <w:rPr>
                <w:rFonts w:ascii="Arial" w:hAnsi="Arial"/>
                <w:color w:val="404040"/>
                <w:sz w:val="19"/>
              </w:rPr>
              <w:t>RangeError</w:t>
            </w:r>
          </w:p>
        </w:tc>
        <w:tc>
          <w:tcPr>
            <w:tcW w:type="dxa" w:w="4680"/>
            <w:shd w:val="clear" w:color="auto" w:fill="FFFFFF"/>
            <w:tcMar>
              <w:top w:w="70" w:type="dxa"/>
              <w:bottom w:w="70" w:type="dxa"/>
              <w:left w:w="160" w:type="dxa"/>
              <w:right w:w="160" w:type="dxa"/>
            </w:tcMar>
          </w:tcPr>
          <w:p>
            <w:r>
              <w:rPr>
                <w:rFonts w:ascii="Arial" w:hAnsi="Arial"/>
                <w:color w:val="404040"/>
                <w:sz w:val="19"/>
              </w:rPr>
              <w:t>Number out of allowed range: array length &lt; 0, stack overflow.</w:t>
            </w:r>
          </w:p>
        </w:tc>
      </w:tr>
      <w:tr>
        <w:tc>
          <w:tcPr>
            <w:tcW w:type="dxa" w:w="4680"/>
            <w:shd w:val="clear" w:color="auto" w:fill="F2F2F2"/>
            <w:tcMar>
              <w:top w:w="70" w:type="dxa"/>
              <w:bottom w:w="70" w:type="dxa"/>
              <w:left w:w="160" w:type="dxa"/>
              <w:right w:w="160" w:type="dxa"/>
            </w:tcMar>
          </w:tcPr>
          <w:p>
            <w:r>
              <w:rPr>
                <w:rFonts w:ascii="Arial" w:hAnsi="Arial"/>
                <w:color w:val="404040"/>
                <w:sz w:val="19"/>
              </w:rPr>
              <w:t>ReferenceError</w:t>
            </w:r>
          </w:p>
        </w:tc>
        <w:tc>
          <w:tcPr>
            <w:tcW w:type="dxa" w:w="4680"/>
            <w:shd w:val="clear" w:color="auto" w:fill="F2F2F2"/>
            <w:tcMar>
              <w:top w:w="70" w:type="dxa"/>
              <w:bottom w:w="70" w:type="dxa"/>
              <w:left w:w="160" w:type="dxa"/>
              <w:right w:w="160" w:type="dxa"/>
            </w:tcMar>
          </w:tcPr>
          <w:p>
            <w:r>
              <w:rPr>
                <w:rFonts w:ascii="Arial" w:hAnsi="Arial"/>
                <w:color w:val="404040"/>
                <w:sz w:val="19"/>
              </w:rPr>
              <w:t>Using a variable that has not been declared.</w:t>
            </w:r>
          </w:p>
        </w:tc>
      </w:tr>
      <w:tr>
        <w:tc>
          <w:tcPr>
            <w:tcW w:type="dxa" w:w="4680"/>
            <w:shd w:val="clear" w:color="auto" w:fill="FFFFFF"/>
            <w:tcMar>
              <w:top w:w="70" w:type="dxa"/>
              <w:bottom w:w="70" w:type="dxa"/>
              <w:left w:w="160" w:type="dxa"/>
              <w:right w:w="160" w:type="dxa"/>
            </w:tcMar>
          </w:tcPr>
          <w:p>
            <w:r>
              <w:rPr>
                <w:rFonts w:ascii="Arial" w:hAnsi="Arial"/>
                <w:color w:val="404040"/>
                <w:sz w:val="19"/>
              </w:rPr>
              <w:t>SyntaxError</w:t>
            </w:r>
          </w:p>
        </w:tc>
        <w:tc>
          <w:tcPr>
            <w:tcW w:type="dxa" w:w="4680"/>
            <w:shd w:val="clear" w:color="auto" w:fill="FFFFFF"/>
            <w:tcMar>
              <w:top w:w="70" w:type="dxa"/>
              <w:bottom w:w="70" w:type="dxa"/>
              <w:left w:w="160" w:type="dxa"/>
              <w:right w:w="160" w:type="dxa"/>
            </w:tcMar>
          </w:tcPr>
          <w:p>
            <w:r>
              <w:rPr>
                <w:rFonts w:ascii="Arial" w:hAnsi="Arial"/>
                <w:color w:val="404040"/>
                <w:sz w:val="19"/>
              </w:rPr>
              <w:t>Malformed JSON.parse() input or dynamic eval() with bad syntax.</w:t>
            </w:r>
          </w:p>
        </w:tc>
      </w:tr>
      <w:tr>
        <w:tc>
          <w:tcPr>
            <w:tcW w:type="dxa" w:w="4680"/>
            <w:shd w:val="clear" w:color="auto" w:fill="F2F2F2"/>
            <w:tcMar>
              <w:top w:w="70" w:type="dxa"/>
              <w:bottom w:w="70" w:type="dxa"/>
              <w:left w:w="160" w:type="dxa"/>
              <w:right w:w="160" w:type="dxa"/>
            </w:tcMar>
          </w:tcPr>
          <w:p>
            <w:r>
              <w:rPr>
                <w:rFonts w:ascii="Arial" w:hAnsi="Arial"/>
                <w:color w:val="404040"/>
                <w:sz w:val="19"/>
              </w:rPr>
              <w:t>URIError</w:t>
            </w:r>
          </w:p>
        </w:tc>
        <w:tc>
          <w:tcPr>
            <w:tcW w:type="dxa" w:w="4680"/>
            <w:shd w:val="clear" w:color="auto" w:fill="F2F2F2"/>
            <w:tcMar>
              <w:top w:w="70" w:type="dxa"/>
              <w:bottom w:w="70" w:type="dxa"/>
              <w:left w:w="160" w:type="dxa"/>
              <w:right w:w="160" w:type="dxa"/>
            </w:tcMar>
          </w:tcPr>
          <w:p>
            <w:r>
              <w:rPr>
                <w:rFonts w:ascii="Arial" w:hAnsi="Arial"/>
                <w:color w:val="404040"/>
                <w:sz w:val="19"/>
              </w:rPr>
              <w:t>Malformed URI in encodeURIComponent / decodeURIComponent.</w:t>
            </w:r>
          </w:p>
        </w:tc>
      </w:tr>
    </w:tbl>
    <w:p>
      <w:pPr>
        <w:spacing w:before="0" w:after="0"/>
      </w:pPr>
      <w:r>
        <w:rPr>
          <w:sz w:val="12"/>
        </w:rPr>
      </w:r>
    </w:p>
    <w:p>
      <w:pPr>
        <w:spacing w:before="0" w:after="0"/>
      </w:pPr>
      <w:r>
        <w:rPr>
          <w:sz w:val="12"/>
        </w:rPr>
      </w:r>
    </w:p>
    <w:p>
      <w:pPr>
        <w:spacing w:before="0" w:after="0"/>
      </w:pPr>
      <w:r>
        <w:rPr>
          <w:rFonts w:ascii="Arial" w:hAnsi="Arial"/>
          <w:b/>
          <w:color w:val="1F3864"/>
          <w:sz w:val="23"/>
        </w:rPr>
        <w:t>try / catch / finally — The Full Picture</w:t>
      </w:r>
    </w:p>
    <w:p>
      <w:pPr>
        <w:spacing w:before="0" w:after="0"/>
      </w:pPr>
      <w:r>
        <w:rPr>
          <w:sz w:val="8"/>
        </w:rPr>
      </w:r>
    </w:p>
    <w:p>
      <w:pPr>
        <w:spacing w:before="0" w:after="0"/>
      </w:pPr>
      <w:r>
        <w:rPr>
          <w:rFonts w:ascii="Arial" w:hAnsi="Arial"/>
          <w:color w:val="404040"/>
          <w:sz w:val="22"/>
        </w:rPr>
        <w:t>Every error thrown in a try block jumps immediately to the catch block, skipping any remaining code in try. The finally block ALWAYS runs, whether an error was thrown or not — even if you return inside try or catch.</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D4D4D4"/>
                <w:sz w:val="18"/>
              </w:rPr>
              <w:t>function parseUserAge(raw: string): number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try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age = parseInt(raw, 10);</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(isNaN(age))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Manually throw — jumps to catch immediately</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throw new RangeError(`"${raw}" is not a valid age`);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(age &lt; 0 || age &gt; 150)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throw new RangeError(`Age ${age} is out of the valid range 0-150`);</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age;                         // success path</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 catch (err)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In TypeScript, 'err' is typed as 'unknown' (not 'any'!)</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You MUST narrow it before using it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(err instanceof RangeError)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console.error("Validation failed:", err.message);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 else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console.error("Unexpected error:", err);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-1;                          // fallback value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 finally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Runs no matter what — perfect for cleanup</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console.log("parseUserAge finished (success or failure)");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w:t>
            </w:r>
          </w:p>
        </w:tc>
      </w:tr>
    </w:tbl>
    <w:p>
      <w:pPr>
        <w:spacing w:before="0" w:after="0"/>
      </w:pPr>
      <w:r>
        <w:rPr>
          <w:sz w:val="8"/>
        </w:rPr>
      </w:r>
    </w:p>
    <w:p>
      <w:pPr>
        <w:spacing w:before="0" w:after="0"/>
      </w:pPr>
      <w:r>
        <w:rPr>
          <w:sz w:val="12"/>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E1F3F5"/>
            <w:tcMar>
              <w:top w:w="120" w:type="dxa"/>
              <w:bottom w:w="120" w:type="dxa"/>
              <w:left w:w="200" w:type="dxa"/>
              <w:right w:w="200" w:type="dxa"/>
            </w:tcMar>
          </w:tcPr>
          <w:p>
            <w:r>
              <w:rPr>
                <w:rFonts w:ascii="Arial" w:hAnsi="Arial"/>
                <w:b/>
                <w:color w:val="1F6B75"/>
                <w:sz w:val="20"/>
              </w:rPr>
              <w:t xml:space="preserve">Key Rule —  </w:t>
            </w:r>
            <w:r>
              <w:rPr>
                <w:rFonts w:ascii="Arial" w:hAnsi="Arial"/>
                <w:b w:val="0"/>
                <w:color w:val="1F3864"/>
                <w:sz w:val="20"/>
              </w:rPr>
              <w:t>TypeScript 4.0+ types 'err' in catch as 'unknown', not 'any'. This forces you to check the type before using it. This is safer than JavaScript's behaviour and prevents a whole class of runtime bugs. Always use 'instanceof' or a type guard to narrow the error.</w:t>
            </w:r>
          </w:p>
        </w:tc>
      </w:tr>
    </w:tbl>
    <w:p>
      <w:pPr>
        <w:spacing w:before="0" w:after="0"/>
      </w:pPr>
      <w:r>
        <w:rPr>
          <w:sz w:val="8"/>
        </w:rPr>
      </w:r>
    </w:p>
    <w:p>
      <w:pPr>
        <w:spacing w:before="0" w:after="0"/>
      </w:pPr>
      <w:r>
        <w:rPr>
          <w:sz w:val="12"/>
        </w:rPr>
      </w:r>
    </w:p>
    <w:p>
      <w:pPr>
        <w:spacing w:before="0" w:after="0"/>
      </w:pPr>
      <w:r>
        <w:rPr>
          <w:rFonts w:ascii="Arial" w:hAnsi="Arial"/>
          <w:b/>
          <w:color w:val="1F3864"/>
          <w:sz w:val="23"/>
        </w:rPr>
        <w:t>The Problem with 'unknown' in catch</w:t>
      </w:r>
    </w:p>
    <w:p>
      <w:pPr>
        <w:spacing w:before="0" w:after="0"/>
      </w:pPr>
      <w:r>
        <w:rPr>
          <w:sz w:val="8"/>
        </w:rPr>
      </w:r>
    </w:p>
    <w:p>
      <w:pPr>
        <w:spacing w:before="0" w:after="0"/>
      </w:pPr>
      <w:r>
        <w:rPr>
          <w:rFonts w:ascii="Arial" w:hAnsi="Arial"/>
          <w:color w:val="404040"/>
          <w:sz w:val="22"/>
        </w:rPr>
        <w:t>Because caught errors are typed as unknown, you cannot call .message or .stack on them directly. You need a small utility function to safely extract the message — this pattern appears in almost every real TypeScript codebase.</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6A9955"/>
                <w:sz w:val="18"/>
              </w:rPr>
              <w:t>// ✅ A reusable utility — put this in a shared helpers file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function getErrorMessage(err: unknown): string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(err instanceof Error) return err.message;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(typeof err === 'string') return err;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"An unknown error occurred";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Usage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try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await fetchUser(id);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catch (err)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console.error("Failed:", getErrorMessage(err));</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w:t>
            </w:r>
          </w:p>
        </w:tc>
      </w:tr>
    </w:tbl>
    <w:p>
      <w:pPr>
        <w:spacing w:before="0" w:after="0"/>
      </w:pPr>
      <w:r>
        <w:rPr>
          <w:sz w:val="8"/>
        </w:rPr>
      </w:r>
    </w:p>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2E75B6"/>
            <w:tcMar>
              <w:top w:w="160" w:type="dxa"/>
              <w:bottom w:w="160" w:type="dxa"/>
              <w:left w:w="280" w:type="dxa"/>
              <w:right w:w="280" w:type="dxa"/>
            </w:tcMar>
          </w:tcPr>
          <w:p>
            <w:r>
              <w:rPr>
                <w:rFonts w:ascii="Arial" w:hAnsi="Arial"/>
                <w:b/>
                <w:color w:val="FFFFFF"/>
                <w:sz w:val="26"/>
              </w:rPr>
              <w:t>TOPIC 02  —  Custom Typed Error Classes</w:t>
            </w:r>
          </w:p>
          <w:p>
            <w:pPr>
              <w:jc w:val="left"/>
              <w:spacing w:before="30" w:after="0"/>
            </w:pPr>
            <w:r>
              <w:rPr>
                <w:rFonts w:ascii="Arial" w:hAnsi="Arial"/>
                <w:b w:val="0"/>
                <w:i w:val="0"/>
                <w:color w:val="D5E8F0"/>
                <w:sz w:val="18"/>
              </w:rPr>
              <w:t>Extending Error, domain-specific errors, error hierarchies</w:t>
            </w:r>
          </w:p>
        </w:tc>
      </w:tr>
    </w:tbl>
    <w:p>
      <w:pPr>
        <w:spacing w:before="0" w:after="0"/>
      </w:pPr>
      <w:r>
        <w:rPr>
          <w:sz w:val="8"/>
        </w:rPr>
      </w:r>
    </w:p>
    <w:p>
      <w:pPr>
        <w:spacing w:before="0" w:after="0"/>
      </w:pPr>
      <w:r>
        <w:rPr>
          <w:rFonts w:ascii="Arial" w:hAnsi="Arial"/>
          <w:color w:val="404040"/>
          <w:sz w:val="22"/>
        </w:rPr>
        <w:t>The built-in Error class tells you THAT something went wrong. Custom error classes tell you WHAT went wrong and carry structured data about the failure. In a backend application you will almost always have a family of custom errors — one for each category of failure your domain can produce.</w:t>
      </w:r>
    </w:p>
    <w:p>
      <w:pPr>
        <w:spacing w:before="0" w:after="0"/>
      </w:pPr>
      <w:r>
        <w:rPr>
          <w:sz w:val="12"/>
        </w:rPr>
      </w:r>
    </w:p>
    <w:p>
      <w:pPr>
        <w:spacing w:before="0" w:after="0"/>
      </w:pPr>
      <w:r>
        <w:rPr>
          <w:rFonts w:ascii="Arial" w:hAnsi="Arial"/>
          <w:b/>
          <w:color w:val="1F3864"/>
          <w:sz w:val="23"/>
        </w:rPr>
        <w:t>Extending the Error Class — Step by Step</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6A9955"/>
                <w:sz w:val="18"/>
              </w:rPr>
              <w:t>// Step 1: A base class for ALL errors in your application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class AppError extends Error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constructor(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message: string,</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public readonly code: string,        // machine-readable code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public readonly statusCode: number = 500,</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public readonly isOperational = true  // vs programmer bugs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super(message);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this.name = this.constructor.name;   // 'AppError', not 'Error'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Required in TypeScript when extending built-ins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Object.setPrototypeOf(this, new.target.prototype);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Step 2: Domain-specific subclasses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class NotFoundError extends AppError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constructor(resource: string, id: string | number)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super(`${resource} with id "${id}" was not found`, "NOT_FOUND", 404);</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class ValidationError extends AppError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constructor(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message: string,</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public readonly fields: Record&lt;string, string&gt;  // field → error message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super(message, "VALIDATION_ERROR", 400);</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class UnauthorizedError extends AppError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constructor(action: string)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super(`You are not authorized to ${action}`, "UNAUTHORIZED", 401);</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w:t>
            </w:r>
          </w:p>
        </w:tc>
      </w:tr>
    </w:tbl>
    <w:p>
      <w:pPr>
        <w:spacing w:before="0" w:after="0"/>
      </w:pPr>
      <w:r>
        <w:rPr>
          <w:sz w:val="8"/>
        </w:rPr>
      </w:r>
    </w:p>
    <w:p>
      <w:pPr>
        <w:spacing w:before="0" w:after="0"/>
      </w:pPr>
      <w:r>
        <w:rPr>
          <w:sz w:val="12"/>
        </w:rPr>
      </w:r>
    </w:p>
    <w:p>
      <w:pPr>
        <w:spacing w:before="0" w:after="0"/>
      </w:pPr>
      <w:r>
        <w:rPr>
          <w:rFonts w:ascii="Arial" w:hAnsi="Arial"/>
          <w:b/>
          <w:color w:val="1F3864"/>
          <w:sz w:val="23"/>
        </w:rPr>
        <w:t>Using Custom Errors in a Service</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D4D4D4"/>
                <w:sz w:val="18"/>
              </w:rPr>
              <w:t>import { NotFoundError, ValidationError } from './errors';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async function getUserById(id: number)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(id &lt;= 0)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Typed — the caller knows this is a ValidationError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throw new ValidationError("Invalid user ID", { id: "Must be a positive integer"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user = await db.users.findOne(id);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(!user)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throw new NotFoundError("User", 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user;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Caller can catch specific error types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try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user = await getUserById(42);</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catch (err)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(err instanceof NotFoundError)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res.status(404).json({ message: err.message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(err instanceof ValidationError)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res.status(400).json({ message: err.message, fields: err.fields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throw err;   // re-throw unexpected errors</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w:t>
            </w:r>
          </w:p>
        </w:tc>
      </w:tr>
    </w:tbl>
    <w:p>
      <w:pPr>
        <w:spacing w:before="0" w:after="0"/>
      </w:pPr>
      <w:r>
        <w:rPr>
          <w:sz w:val="8"/>
        </w:rPr>
      </w:r>
    </w:p>
    <w:p>
      <w:pPr>
        <w:spacing w:before="0" w:after="0"/>
      </w:pPr>
      <w:r>
        <w:rPr>
          <w:sz w:val="12"/>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FFF2CC"/>
            <w:tcMar>
              <w:top w:w="120" w:type="dxa"/>
              <w:bottom w:w="120" w:type="dxa"/>
              <w:left w:w="200" w:type="dxa"/>
              <w:right w:w="200" w:type="dxa"/>
            </w:tcMar>
          </w:tcPr>
          <w:p>
            <w:r>
              <w:rPr>
                <w:rFonts w:ascii="Arial" w:hAnsi="Arial"/>
                <w:b/>
                <w:color w:val="C9A227"/>
                <w:sz w:val="20"/>
              </w:rPr>
              <w:t xml:space="preserve">Object.setPrototypeOf —  </w:t>
            </w:r>
            <w:r>
              <w:rPr>
                <w:rFonts w:ascii="Arial" w:hAnsi="Arial"/>
                <w:b w:val="0"/>
                <w:color w:val="404040"/>
                <w:sz w:val="20"/>
              </w:rPr>
              <w:t>This one line is critical when extending built-in classes (Error, Array, Map) in TypeScript compiled to ES5. Without it, 'err instanceof ValidationError' returns false even when the error was created with 'new ValidationError(...)'. Always include it when extending Error.</w:t>
            </w:r>
          </w:p>
        </w:tc>
      </w:tr>
    </w:tbl>
    <w:p>
      <w:pPr>
        <w:spacing w:before="0" w:after="0"/>
      </w:pPr>
      <w:r>
        <w:rPr>
          <w:sz w:val="8"/>
        </w:rPr>
      </w:r>
    </w:p>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2E75B6"/>
            <w:tcMar>
              <w:top w:w="160" w:type="dxa"/>
              <w:bottom w:w="160" w:type="dxa"/>
              <w:left w:w="280" w:type="dxa"/>
              <w:right w:w="280" w:type="dxa"/>
            </w:tcMar>
          </w:tcPr>
          <w:p>
            <w:r>
              <w:rPr>
                <w:rFonts w:ascii="Arial" w:hAnsi="Arial"/>
                <w:b/>
                <w:color w:val="FFFFFF"/>
                <w:sz w:val="26"/>
              </w:rPr>
              <w:t>TOPIC 03  —  The Result Pattern</w:t>
            </w:r>
          </w:p>
          <w:p>
            <w:pPr>
              <w:jc w:val="left"/>
              <w:spacing w:before="30" w:after="0"/>
            </w:pPr>
            <w:r>
              <w:rPr>
                <w:rFonts w:ascii="Arial" w:hAnsi="Arial"/>
                <w:b w:val="0"/>
                <w:i w:val="0"/>
                <w:color w:val="D5E8F0"/>
                <w:sz w:val="18"/>
              </w:rPr>
              <w:t>Result&lt;T, E&gt; type, returning errors as values instead of throwing</w:t>
            </w:r>
          </w:p>
        </w:tc>
      </w:tr>
    </w:tbl>
    <w:p>
      <w:pPr>
        <w:spacing w:before="0" w:after="0"/>
      </w:pPr>
      <w:r>
        <w:rPr>
          <w:sz w:val="8"/>
        </w:rPr>
      </w:r>
    </w:p>
    <w:p>
      <w:pPr>
        <w:spacing w:before="0" w:after="0"/>
      </w:pPr>
      <w:r>
        <w:rPr>
          <w:rFonts w:ascii="Arial" w:hAnsi="Arial"/>
          <w:color w:val="404040"/>
          <w:sz w:val="22"/>
        </w:rPr>
        <w:t>Throwing exceptions has a hidden cost: any function that can throw forces all its callers to either wrap it in try/catch or silently ignore the failure. The Result pattern is an alternative — instead of throwing, functions return a typed value that is EITHER a success OR a failure. The caller is forced by the type system to handle both cases. This is the standard approach in Rust, Kotlin, and functional TypeScript codebases.</w:t>
      </w:r>
    </w:p>
    <w:p>
      <w:pPr>
        <w:spacing w:before="0" w:after="0"/>
      </w:pPr>
      <w:r>
        <w:rPr>
          <w:sz w:val="12"/>
        </w:rPr>
      </w:r>
    </w:p>
    <w:p>
      <w:pPr>
        <w:spacing w:before="0" w:after="0"/>
      </w:pPr>
      <w:r>
        <w:rPr>
          <w:rFonts w:ascii="Arial" w:hAnsi="Arial"/>
          <w:b/>
          <w:color w:val="1F3864"/>
          <w:sz w:val="23"/>
        </w:rPr>
        <w:t>Building a Result Type from Scratch</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6A9955"/>
                <w:sz w:val="18"/>
              </w:rPr>
              <w:t>// The two sides of a Result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type Ok&lt;T&gt;  = { success: true;  value: 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type Err&lt;E&gt; = { success: false; error: 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A Result is either Ok or Err — nothing else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type Result&lt;T, E = Error&gt; = Ok&lt;T&gt; | Err&lt;E&gt;;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Helper constructors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const ok  = &lt;T&gt;(value: T): Ok&lt;T&gt;   =&gt; ({ success: true,  value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const err = &lt;E&gt;(error: E): Err&lt;E&gt;  =&gt; ({ success: false, error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 Usage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function parseEmail(raw: string): Result&lt;string, string&gt;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trimmed = raw.trim().toLowerCase();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(!trimmed.includes('@'))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err("Email must contain an @ symbol");</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ok(trimmed);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const result = parseEmail('  USER@EXAMPLE.COM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TypeScript forces you to check 'success' before accessing 'value' or 'error'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if (result.success)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console.log("Parsed email:", result.value);  // string — safe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else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console.error("Bad email:", result.error);   // string — safe</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w:t>
            </w:r>
          </w:p>
        </w:tc>
      </w:tr>
    </w:tbl>
    <w:p>
      <w:pPr>
        <w:spacing w:before="0" w:after="0"/>
      </w:pPr>
      <w:r>
        <w:rPr>
          <w:sz w:val="8"/>
        </w:rPr>
      </w:r>
    </w:p>
    <w:p>
      <w:pPr>
        <w:spacing w:before="0" w:after="0"/>
      </w:pPr>
      <w:r>
        <w:rPr>
          <w:sz w:val="12"/>
        </w:rPr>
      </w:r>
    </w:p>
    <w:p>
      <w:pPr>
        <w:spacing w:before="0" w:after="0"/>
      </w:pPr>
      <w:r>
        <w:rPr>
          <w:rFonts w:ascii="Arial" w:hAnsi="Arial"/>
          <w:b/>
          <w:color w:val="1F3864"/>
          <w:sz w:val="23"/>
        </w:rPr>
        <w:t>Result Pattern vs Throwing — When to Use Each</w:t>
      </w:r>
    </w:p>
    <w:p>
      <w:pPr>
        <w:spacing w:before="0" w:after="0"/>
      </w:pPr>
      <w:r>
        <w:rPr>
          <w:sz w:val="12"/>
        </w:rPr>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val="clear" w:color="auto" w:fill="D5E8F0"/>
            <w:tcMar>
              <w:top w:w="80" w:type="dxa"/>
              <w:bottom w:w="80" w:type="dxa"/>
              <w:left w:w="160" w:type="dxa"/>
              <w:right w:w="160" w:type="dxa"/>
            </w:tcMar>
          </w:tcPr>
          <w:p>
            <w:r>
              <w:rPr>
                <w:rFonts w:ascii="Arial" w:hAnsi="Arial"/>
                <w:b/>
                <w:color w:val="1F3864"/>
                <w:sz w:val="20"/>
              </w:rPr>
              <w:t>Approach</w:t>
            </w:r>
          </w:p>
        </w:tc>
        <w:tc>
          <w:tcPr>
            <w:tcW w:type="dxa" w:w="4680"/>
            <w:shd w:val="clear" w:color="auto" w:fill="D5E8F0"/>
            <w:tcMar>
              <w:top w:w="80" w:type="dxa"/>
              <w:bottom w:w="80" w:type="dxa"/>
              <w:left w:w="160" w:type="dxa"/>
              <w:right w:w="160" w:type="dxa"/>
            </w:tcMar>
          </w:tcPr>
          <w:p>
            <w:r>
              <w:rPr>
                <w:rFonts w:ascii="Arial" w:hAnsi="Arial"/>
                <w:b/>
                <w:color w:val="1F3864"/>
                <w:sz w:val="20"/>
              </w:rPr>
              <w:t>Best for</w:t>
            </w:r>
          </w:p>
        </w:tc>
      </w:tr>
      <w:tr>
        <w:tc>
          <w:tcPr>
            <w:tcW w:type="dxa" w:w="4680"/>
            <w:shd w:val="clear" w:color="auto" w:fill="FFFFFF"/>
            <w:tcMar>
              <w:top w:w="70" w:type="dxa"/>
              <w:bottom w:w="70" w:type="dxa"/>
              <w:left w:w="160" w:type="dxa"/>
              <w:right w:w="160" w:type="dxa"/>
            </w:tcMar>
          </w:tcPr>
          <w:p>
            <w:r>
              <w:rPr>
                <w:rFonts w:ascii="Arial" w:hAnsi="Arial"/>
                <w:color w:val="404040"/>
                <w:sz w:val="19"/>
              </w:rPr>
              <w:t>throw / try-catch</w:t>
            </w:r>
          </w:p>
        </w:tc>
        <w:tc>
          <w:tcPr>
            <w:tcW w:type="dxa" w:w="4680"/>
            <w:shd w:val="clear" w:color="auto" w:fill="FFFFFF"/>
            <w:tcMar>
              <w:top w:w="70" w:type="dxa"/>
              <w:bottom w:w="70" w:type="dxa"/>
              <w:left w:w="160" w:type="dxa"/>
              <w:right w:w="160" w:type="dxa"/>
            </w:tcMar>
          </w:tcPr>
          <w:p>
            <w:r>
              <w:rPr>
                <w:rFonts w:ascii="Arial" w:hAnsi="Arial"/>
                <w:color w:val="404040"/>
                <w:sz w:val="19"/>
              </w:rPr>
              <w:t>Truly unexpected failures: network timeouts, DB connection drops, programmer bugs. Errors that are genuinely exceptional — the caller rarely handles them individually.</w:t>
            </w:r>
          </w:p>
        </w:tc>
      </w:tr>
      <w:tr>
        <w:tc>
          <w:tcPr>
            <w:tcW w:type="dxa" w:w="4680"/>
            <w:shd w:val="clear" w:color="auto" w:fill="F2F2F2"/>
            <w:tcMar>
              <w:top w:w="70" w:type="dxa"/>
              <w:bottom w:w="70" w:type="dxa"/>
              <w:left w:w="160" w:type="dxa"/>
              <w:right w:w="160" w:type="dxa"/>
            </w:tcMar>
          </w:tcPr>
          <w:p>
            <w:r>
              <w:rPr>
                <w:rFonts w:ascii="Arial" w:hAnsi="Arial"/>
                <w:color w:val="404040"/>
                <w:sz w:val="19"/>
              </w:rPr>
              <w:t>Result&lt;T, E&gt;</w:t>
            </w:r>
          </w:p>
        </w:tc>
        <w:tc>
          <w:tcPr>
            <w:tcW w:type="dxa" w:w="4680"/>
            <w:shd w:val="clear" w:color="auto" w:fill="F2F2F2"/>
            <w:tcMar>
              <w:top w:w="70" w:type="dxa"/>
              <w:bottom w:w="70" w:type="dxa"/>
              <w:left w:w="160" w:type="dxa"/>
              <w:right w:w="160" w:type="dxa"/>
            </w:tcMar>
          </w:tcPr>
          <w:p>
            <w:r>
              <w:rPr>
                <w:rFonts w:ascii="Arial" w:hAnsi="Arial"/>
                <w:color w:val="404040"/>
                <w:sz w:val="19"/>
              </w:rPr>
              <w:t>Expected, recoverable failures: invalid user input, not-found records, auth failures. Cases where the caller ALWAYS needs to decide what to do on failure.</w:t>
            </w:r>
          </w:p>
        </w:tc>
      </w:tr>
      <w:tr>
        <w:tc>
          <w:tcPr>
            <w:tcW w:type="dxa" w:w="4680"/>
            <w:shd w:val="clear" w:color="auto" w:fill="FFFFFF"/>
            <w:tcMar>
              <w:top w:w="70" w:type="dxa"/>
              <w:bottom w:w="70" w:type="dxa"/>
              <w:left w:w="160" w:type="dxa"/>
              <w:right w:w="160" w:type="dxa"/>
            </w:tcMar>
          </w:tcPr>
          <w:p>
            <w:r>
              <w:rPr>
                <w:rFonts w:ascii="Arial" w:hAnsi="Arial"/>
                <w:color w:val="404040"/>
                <w:sz w:val="19"/>
              </w:rPr>
              <w:t>Hybrid</w:t>
            </w:r>
          </w:p>
        </w:tc>
        <w:tc>
          <w:tcPr>
            <w:tcW w:type="dxa" w:w="4680"/>
            <w:shd w:val="clear" w:color="auto" w:fill="FFFFFF"/>
            <w:tcMar>
              <w:top w:w="70" w:type="dxa"/>
              <w:bottom w:w="70" w:type="dxa"/>
              <w:left w:w="160" w:type="dxa"/>
              <w:right w:w="160" w:type="dxa"/>
            </w:tcMar>
          </w:tcPr>
          <w:p>
            <w:r>
              <w:rPr>
                <w:rFonts w:ascii="Arial" w:hAnsi="Arial"/>
                <w:color w:val="404040"/>
                <w:sz w:val="19"/>
              </w:rPr>
              <w:t>Use Result for your own domain logic. Let infrastructure errors (DB, network) throw, and catch them at the boundary (NestJS exception filter, global handler).</w:t>
            </w:r>
          </w:p>
        </w:tc>
      </w:tr>
    </w:tbl>
    <w:p>
      <w:pPr>
        <w:spacing w:before="0" w:after="0"/>
      </w:pPr>
      <w:r>
        <w:rPr>
          <w:sz w:val="12"/>
        </w:rPr>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6A9955"/>
                <w:sz w:val="18"/>
              </w:rPr>
              <w:t>// Real-world example: a service method returning Result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type { Result } from './result';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ok, err } from './result';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NotFoundError, ValidationError } from './errors';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type UserError = NotFoundError | ValidationError;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async function findUser(id: number): Promise&lt;Result&lt;User, UserError&gt;&gt;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(id &lt;= 0)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err(new ValidationError("Invalid ID", { id: "Must be positive"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user = await db.users.findOne(id);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(!user)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err(new NotFoundError("User", 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ok(user);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The caller — TypeScript prevents accessing .value without checking first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const result = await findUser(userId);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if (!result.success)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(result.error instanceof NotFoundError)  return res.status(404).json(...);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(result.error instanceof ValidationError) return res.status(400).json(...);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Here TypeScript KNOWS result.value is a User</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return res.json(result.value);</w:t>
            </w:r>
          </w:p>
        </w:tc>
      </w:tr>
    </w:tbl>
    <w:p>
      <w:pPr>
        <w:spacing w:before="0" w:after="0"/>
      </w:pPr>
      <w:r>
        <w:rPr>
          <w:sz w:val="8"/>
        </w:rPr>
      </w:r>
    </w:p>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2E75B6"/>
            <w:tcMar>
              <w:top w:w="160" w:type="dxa"/>
              <w:bottom w:w="160" w:type="dxa"/>
              <w:left w:w="280" w:type="dxa"/>
              <w:right w:w="280" w:type="dxa"/>
            </w:tcMar>
          </w:tcPr>
          <w:p>
            <w:r>
              <w:rPr>
                <w:rFonts w:ascii="Arial" w:hAnsi="Arial"/>
                <w:b/>
                <w:color w:val="FFFFFF"/>
                <w:sz w:val="26"/>
              </w:rPr>
              <w:t>TOPIC 04  —  Validation with Zod</w:t>
            </w:r>
          </w:p>
          <w:p>
            <w:pPr>
              <w:jc w:val="left"/>
              <w:spacing w:before="30" w:after="0"/>
            </w:pPr>
            <w:r>
              <w:rPr>
                <w:rFonts w:ascii="Arial" w:hAnsi="Arial"/>
                <w:b w:val="0"/>
                <w:i w:val="0"/>
                <w:color w:val="D5E8F0"/>
                <w:sz w:val="18"/>
              </w:rPr>
              <w:t>Schema-first validation, z.parse, z.safeParse, and TypeScript type inference</w:t>
            </w:r>
          </w:p>
        </w:tc>
      </w:tr>
    </w:tbl>
    <w:p>
      <w:pPr>
        <w:spacing w:before="0" w:after="0"/>
      </w:pPr>
      <w:r>
        <w:rPr>
          <w:sz w:val="8"/>
        </w:rPr>
      </w:r>
    </w:p>
    <w:p>
      <w:pPr>
        <w:spacing w:before="0" w:after="0"/>
      </w:pPr>
      <w:r>
        <w:rPr>
          <w:rFonts w:ascii="Arial" w:hAnsi="Arial"/>
          <w:color w:val="404040"/>
          <w:sz w:val="22"/>
        </w:rPr>
        <w:t>Zod is the standard validation library for TypeScript backends. It solves the problem that type annotations disappear at runtime — a variable typed as 'string' might actually be undefined if it came from an HTTP request body. Zod lets you define a schema once and get BOTH runtime validation AND a TypeScript type inferred from the same definition.</w:t>
      </w:r>
    </w:p>
    <w:p>
      <w:pPr>
        <w:spacing w:before="0" w:after="0"/>
      </w:pPr>
      <w:r>
        <w:rPr>
          <w:sz w:val="12"/>
        </w:rPr>
      </w:r>
    </w:p>
    <w:p>
      <w:pPr>
        <w:spacing w:before="0" w:after="0"/>
      </w:pPr>
      <w:r>
        <w:rPr>
          <w:rFonts w:ascii="Arial" w:hAnsi="Arial"/>
          <w:b/>
          <w:color w:val="1F3864"/>
          <w:sz w:val="23"/>
        </w:rPr>
        <w:t>Your First Zod Schema</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D4D4D4"/>
                <w:sz w:val="18"/>
              </w:rPr>
              <w:t>import { z } from 'zod';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1. Define the schema — this is runtime code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const CreateUserSchema = z.object({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name:     z.string().min(2).max(100),</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email:    z.string().email(),</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age:      z.number().int().min(0).max(150).optional(),</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role:     z.enum(['admin', 'user', 'moderator']).default('user'),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2. Infer the TypeScript type — no duplication!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type CreateUserDto = z.infer&lt;typeof CreateUserSchema&gt;;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Equivalent to:</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type CreateUserDto =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name: string;</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email: string;</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age?: number | undefined;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role: 'admin' | 'user' | 'moderator';</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6A9955"/>
                <w:sz w:val="18"/>
              </w:rPr>
              <w:t>// }</w:t>
            </w:r>
          </w:p>
        </w:tc>
      </w:tr>
    </w:tbl>
    <w:p>
      <w:pPr>
        <w:spacing w:before="0" w:after="0"/>
      </w:pPr>
      <w:r>
        <w:rPr>
          <w:sz w:val="8"/>
        </w:rPr>
      </w:r>
    </w:p>
    <w:p>
      <w:pPr>
        <w:spacing w:before="0" w:after="0"/>
      </w:pPr>
      <w:r>
        <w:rPr>
          <w:sz w:val="12"/>
        </w:rPr>
      </w:r>
    </w:p>
    <w:p>
      <w:pPr>
        <w:spacing w:before="0" w:after="0"/>
      </w:pPr>
      <w:r>
        <w:rPr>
          <w:rFonts w:ascii="Arial" w:hAnsi="Arial"/>
          <w:b/>
          <w:color w:val="1F3864"/>
          <w:sz w:val="23"/>
        </w:rPr>
        <w:t>parse vs safeParse — Which to Use</w:t>
      </w:r>
    </w:p>
    <w:p>
      <w:pPr>
        <w:spacing w:before="0" w:after="0"/>
      </w:pPr>
      <w:r>
        <w:rPr>
          <w:sz w:val="8"/>
        </w:rPr>
      </w:r>
    </w:p>
    <w:p>
      <w:pPr>
        <w:spacing w:before="0" w:after="0"/>
      </w:pPr>
      <w:r>
        <w:rPr>
          <w:rFonts w:ascii="Arial" w:hAnsi="Arial"/>
          <w:color w:val="404040"/>
          <w:sz w:val="22"/>
        </w:rPr>
        <w:t>Zod gives you two ways to validate data. Choose based on whether you want to throw or return a result.</w:t>
      </w:r>
    </w:p>
    <w:p>
      <w:pPr>
        <w:spacing w:before="0" w:after="0"/>
      </w:pPr>
      <w:r>
        <w:rPr>
          <w:sz w:val="12"/>
        </w:rPr>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val="clear" w:color="auto" w:fill="D5E8F0"/>
            <w:tcMar>
              <w:top w:w="80" w:type="dxa"/>
              <w:bottom w:w="80" w:type="dxa"/>
              <w:left w:w="160" w:type="dxa"/>
              <w:right w:w="160" w:type="dxa"/>
            </w:tcMar>
          </w:tcPr>
          <w:p>
            <w:r>
              <w:rPr>
                <w:rFonts w:ascii="Arial" w:hAnsi="Arial"/>
                <w:b/>
                <w:color w:val="1F3864"/>
                <w:sz w:val="20"/>
              </w:rPr>
              <w:t>Method</w:t>
            </w:r>
          </w:p>
        </w:tc>
        <w:tc>
          <w:tcPr>
            <w:tcW w:type="dxa" w:w="2340"/>
            <w:shd w:val="clear" w:color="auto" w:fill="D5E8F0"/>
            <w:tcMar>
              <w:top w:w="80" w:type="dxa"/>
              <w:bottom w:w="80" w:type="dxa"/>
              <w:left w:w="160" w:type="dxa"/>
              <w:right w:w="160" w:type="dxa"/>
            </w:tcMar>
          </w:tcPr>
          <w:p>
            <w:r>
              <w:rPr>
                <w:rFonts w:ascii="Arial" w:hAnsi="Arial"/>
                <w:b/>
                <w:color w:val="1F3864"/>
                <w:sz w:val="20"/>
              </w:rPr>
              <w:t>On success</w:t>
            </w:r>
          </w:p>
        </w:tc>
        <w:tc>
          <w:tcPr>
            <w:tcW w:type="dxa" w:w="2340"/>
            <w:shd w:val="clear" w:color="auto" w:fill="D5E8F0"/>
            <w:tcMar>
              <w:top w:w="80" w:type="dxa"/>
              <w:bottom w:w="80" w:type="dxa"/>
              <w:left w:w="160" w:type="dxa"/>
              <w:right w:w="160" w:type="dxa"/>
            </w:tcMar>
          </w:tcPr>
          <w:p>
            <w:r>
              <w:rPr>
                <w:rFonts w:ascii="Arial" w:hAnsi="Arial"/>
                <w:b/>
                <w:color w:val="1F3864"/>
                <w:sz w:val="20"/>
              </w:rPr>
              <w:t>On failure</w:t>
            </w:r>
          </w:p>
        </w:tc>
        <w:tc>
          <w:tcPr>
            <w:tcW w:type="dxa" w:w="2340"/>
            <w:shd w:val="clear" w:color="auto" w:fill="D5E8F0"/>
            <w:tcMar>
              <w:top w:w="80" w:type="dxa"/>
              <w:bottom w:w="80" w:type="dxa"/>
              <w:left w:w="160" w:type="dxa"/>
              <w:right w:w="160" w:type="dxa"/>
            </w:tcMar>
          </w:tcPr>
          <w:p>
            <w:r>
              <w:rPr>
                <w:rFonts w:ascii="Arial" w:hAnsi="Arial"/>
                <w:b/>
                <w:color w:val="1F3864"/>
                <w:sz w:val="20"/>
              </w:rPr>
              <w:t>Use when</w:t>
            </w:r>
          </w:p>
        </w:tc>
      </w:tr>
      <w:tr>
        <w:tc>
          <w:tcPr>
            <w:tcW w:type="dxa" w:w="2340"/>
            <w:shd w:val="clear" w:color="auto" w:fill="FFFFFF"/>
            <w:tcMar>
              <w:top w:w="70" w:type="dxa"/>
              <w:bottom w:w="70" w:type="dxa"/>
              <w:left w:w="160" w:type="dxa"/>
              <w:right w:w="160" w:type="dxa"/>
            </w:tcMar>
          </w:tcPr>
          <w:p>
            <w:r>
              <w:rPr>
                <w:rFonts w:ascii="Arial" w:hAnsi="Arial"/>
                <w:color w:val="404040"/>
                <w:sz w:val="19"/>
              </w:rPr>
              <w:t>z.parse(data)</w:t>
            </w:r>
          </w:p>
        </w:tc>
        <w:tc>
          <w:tcPr>
            <w:tcW w:type="dxa" w:w="2340"/>
            <w:shd w:val="clear" w:color="auto" w:fill="FFFFFF"/>
            <w:tcMar>
              <w:top w:w="70" w:type="dxa"/>
              <w:bottom w:w="70" w:type="dxa"/>
              <w:left w:w="160" w:type="dxa"/>
              <w:right w:w="160" w:type="dxa"/>
            </w:tcMar>
          </w:tcPr>
          <w:p>
            <w:r>
              <w:rPr>
                <w:rFonts w:ascii="Arial" w:hAnsi="Arial"/>
                <w:color w:val="404040"/>
                <w:sz w:val="19"/>
              </w:rPr>
              <w:t>Returns the validated, typed value</w:t>
            </w:r>
          </w:p>
        </w:tc>
        <w:tc>
          <w:tcPr>
            <w:tcW w:type="dxa" w:w="2340"/>
            <w:shd w:val="clear" w:color="auto" w:fill="FFFFFF"/>
            <w:tcMar>
              <w:top w:w="70" w:type="dxa"/>
              <w:bottom w:w="70" w:type="dxa"/>
              <w:left w:w="160" w:type="dxa"/>
              <w:right w:w="160" w:type="dxa"/>
            </w:tcMar>
          </w:tcPr>
          <w:p>
            <w:r>
              <w:rPr>
                <w:rFonts w:ascii="Arial" w:hAnsi="Arial"/>
                <w:color w:val="404040"/>
                <w:sz w:val="19"/>
              </w:rPr>
              <w:t>Throws a ZodError with detailed field errors</w:t>
            </w:r>
          </w:p>
        </w:tc>
        <w:tc>
          <w:tcPr>
            <w:tcW w:type="dxa" w:w="2340"/>
            <w:shd w:val="clear" w:color="auto" w:fill="FFFFFF"/>
            <w:tcMar>
              <w:top w:w="70" w:type="dxa"/>
              <w:bottom w:w="70" w:type="dxa"/>
              <w:left w:w="160" w:type="dxa"/>
              <w:right w:w="160" w:type="dxa"/>
            </w:tcMar>
          </w:tcPr>
          <w:p>
            <w:r>
              <w:rPr>
                <w:rFonts w:ascii="Arial" w:hAnsi="Arial"/>
                <w:color w:val="404040"/>
                <w:sz w:val="19"/>
              </w:rPr>
              <w:t>The input should always be valid (e.g., reading from your own DB). Let the error bubble.</w:t>
            </w:r>
          </w:p>
        </w:tc>
      </w:tr>
      <w:tr>
        <w:tc>
          <w:tcPr>
            <w:tcW w:type="dxa" w:w="2340"/>
            <w:shd w:val="clear" w:color="auto" w:fill="F2F2F2"/>
            <w:tcMar>
              <w:top w:w="70" w:type="dxa"/>
              <w:bottom w:w="70" w:type="dxa"/>
              <w:left w:w="160" w:type="dxa"/>
              <w:right w:w="160" w:type="dxa"/>
            </w:tcMar>
          </w:tcPr>
          <w:p>
            <w:r>
              <w:rPr>
                <w:rFonts w:ascii="Arial" w:hAnsi="Arial"/>
                <w:color w:val="404040"/>
                <w:sz w:val="19"/>
              </w:rPr>
              <w:t>z.safeParse(data)</w:t>
            </w:r>
          </w:p>
        </w:tc>
        <w:tc>
          <w:tcPr>
            <w:tcW w:type="dxa" w:w="2340"/>
            <w:shd w:val="clear" w:color="auto" w:fill="F2F2F2"/>
            <w:tcMar>
              <w:top w:w="70" w:type="dxa"/>
              <w:bottom w:w="70" w:type="dxa"/>
              <w:left w:w="160" w:type="dxa"/>
              <w:right w:w="160" w:type="dxa"/>
            </w:tcMar>
          </w:tcPr>
          <w:p>
            <w:r>
              <w:rPr>
                <w:rFonts w:ascii="Arial" w:hAnsi="Arial"/>
                <w:color w:val="404040"/>
                <w:sz w:val="19"/>
              </w:rPr>
              <w:t>Returns { success: true, data: T }</w:t>
            </w:r>
          </w:p>
        </w:tc>
        <w:tc>
          <w:tcPr>
            <w:tcW w:type="dxa" w:w="2340"/>
            <w:shd w:val="clear" w:color="auto" w:fill="F2F2F2"/>
            <w:tcMar>
              <w:top w:w="70" w:type="dxa"/>
              <w:bottom w:w="70" w:type="dxa"/>
              <w:left w:w="160" w:type="dxa"/>
              <w:right w:w="160" w:type="dxa"/>
            </w:tcMar>
          </w:tcPr>
          <w:p>
            <w:r>
              <w:rPr>
                <w:rFonts w:ascii="Arial" w:hAnsi="Arial"/>
                <w:color w:val="404040"/>
                <w:sz w:val="19"/>
              </w:rPr>
              <w:t>Returns { success: false, error: ZodError }</w:t>
            </w:r>
          </w:p>
        </w:tc>
        <w:tc>
          <w:tcPr>
            <w:tcW w:type="dxa" w:w="2340"/>
            <w:shd w:val="clear" w:color="auto" w:fill="F2F2F2"/>
            <w:tcMar>
              <w:top w:w="70" w:type="dxa"/>
              <w:bottom w:w="70" w:type="dxa"/>
              <w:left w:w="160" w:type="dxa"/>
              <w:right w:w="160" w:type="dxa"/>
            </w:tcMar>
          </w:tcPr>
          <w:p>
            <w:r>
              <w:rPr>
                <w:rFonts w:ascii="Arial" w:hAnsi="Arial"/>
                <w:color w:val="404040"/>
                <w:sz w:val="19"/>
              </w:rPr>
              <w:t>Validating external input (HTTP body, env vars, config files). Handle the failure yourself.</w:t>
            </w:r>
          </w:p>
        </w:tc>
      </w:tr>
    </w:tbl>
    <w:p>
      <w:pPr>
        <w:spacing w:before="0" w:after="0"/>
      </w:pPr>
      <w:r>
        <w:rPr>
          <w:sz w:val="12"/>
        </w:rPr>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6A9955"/>
                <w:sz w:val="18"/>
              </w:rPr>
              <w:t>// ─── safeParse — the right choice for HTTP request bodies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app.post('/users', async (req, res) =&gt;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result = CreateUserSchema.safeParse(req.body);</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(!result.success)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ZodError.flatten() gives you a clean field-by-field error map</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fieldErrors = result.error.flatten().fieldErrors;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res.status(400).json({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message: "Validation failed",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errors: fieldErrors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Example: { email: ['Invalid email'], name: ['Too short']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result.data is fully typed as CreateUserDto — no casting needed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user = await userService.create(result.data);</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res.status(201).json(user);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 Validating environment variables at startup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const EnvSchema = z.object({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DATABASE_URL: z.string().url(),</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JWT_SECRET:   z.string().min(32),</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PORT:         z.coerce.number().default(3000),   // coerce converts '3000' → 3000</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Call once at app startup — crashes with a clear message if config is wrong</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export const env = EnvSchema.parse(process.env);</w:t>
            </w:r>
          </w:p>
        </w:tc>
      </w:tr>
    </w:tbl>
    <w:p>
      <w:pPr>
        <w:spacing w:before="0" w:after="0"/>
      </w:pPr>
      <w:r>
        <w:rPr>
          <w:sz w:val="8"/>
        </w:rPr>
      </w:r>
    </w:p>
    <w:p>
      <w:pPr>
        <w:spacing w:before="0" w:after="0"/>
      </w:pPr>
      <w:r>
        <w:rPr>
          <w:sz w:val="12"/>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E2EFDA"/>
            <w:tcMar>
              <w:top w:w="120" w:type="dxa"/>
              <w:bottom w:w="120" w:type="dxa"/>
              <w:left w:w="200" w:type="dxa"/>
              <w:right w:w="200" w:type="dxa"/>
            </w:tcMar>
          </w:tcPr>
          <w:p>
            <w:r>
              <w:rPr>
                <w:rFonts w:ascii="Arial" w:hAnsi="Arial"/>
                <w:b/>
                <w:color w:val="1F6B75"/>
                <w:sz w:val="20"/>
              </w:rPr>
              <w:t xml:space="preserve">Pro Tip —  </w:t>
            </w:r>
            <w:r>
              <w:rPr>
                <w:rFonts w:ascii="Arial" w:hAnsi="Arial"/>
                <w:b w:val="0"/>
                <w:color w:val="375623"/>
                <w:sz w:val="20"/>
              </w:rPr>
              <w:t>Zod schemas double as documentation. z.string().email().max(255).describe('User email address') lets you generate OpenAPI specs and validation error messages from the same source of truth. Always prefer z.coerce.number() for values that arrive as strings (query params, env vars).</w:t>
            </w:r>
          </w:p>
        </w:tc>
      </w:tr>
    </w:tbl>
    <w:p>
      <w:pPr>
        <w:spacing w:before="0" w:after="0"/>
      </w:pPr>
      <w:r>
        <w:rPr>
          <w:sz w:val="8"/>
        </w:rPr>
      </w:r>
    </w:p>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2E75B6"/>
            <w:tcMar>
              <w:top w:w="160" w:type="dxa"/>
              <w:bottom w:w="160" w:type="dxa"/>
              <w:left w:w="280" w:type="dxa"/>
              <w:right w:w="280" w:type="dxa"/>
            </w:tcMar>
          </w:tcPr>
          <w:p>
            <w:r>
              <w:rPr>
                <w:rFonts w:ascii="Arial" w:hAnsi="Arial"/>
                <w:b/>
                <w:color w:val="FFFFFF"/>
                <w:sz w:val="26"/>
              </w:rPr>
              <w:t>TOPIC 05  —  Async Error Handling</w:t>
            </w:r>
          </w:p>
          <w:p>
            <w:pPr>
              <w:jc w:val="left"/>
              <w:spacing w:before="30" w:after="0"/>
            </w:pPr>
            <w:r>
              <w:rPr>
                <w:rFonts w:ascii="Arial" w:hAnsi="Arial"/>
                <w:b w:val="0"/>
                <w:i w:val="0"/>
                <w:color w:val="D5E8F0"/>
                <w:sz w:val="18"/>
              </w:rPr>
              <w:t>Errors in Promises, Promise.allSettled, and async/await patterns</w:t>
            </w:r>
          </w:p>
        </w:tc>
      </w:tr>
    </w:tbl>
    <w:p>
      <w:pPr>
        <w:spacing w:before="0" w:after="0"/>
      </w:pPr>
      <w:r>
        <w:rPr>
          <w:sz w:val="8"/>
        </w:rPr>
      </w:r>
    </w:p>
    <w:p>
      <w:pPr>
        <w:spacing w:before="0" w:after="0"/>
      </w:pPr>
      <w:r>
        <w:rPr>
          <w:rFonts w:ascii="Arial" w:hAnsi="Arial"/>
          <w:color w:val="404040"/>
          <w:sz w:val="22"/>
        </w:rPr>
        <w:t>Asynchronous code introduces new failure modes. A rejected Promise that nobody catches becomes an unhandled rejection — in Node.js 15+ this crashes the process. Understanding how errors move through async code is essential for writing reliable backends.</w:t>
      </w:r>
    </w:p>
    <w:p>
      <w:pPr>
        <w:spacing w:before="0" w:after="0"/>
      </w:pPr>
      <w:r>
        <w:rPr>
          <w:sz w:val="12"/>
        </w:rPr>
      </w:r>
    </w:p>
    <w:p>
      <w:pPr>
        <w:spacing w:before="0" w:after="0"/>
      </w:pPr>
      <w:r>
        <w:rPr>
          <w:rFonts w:ascii="Arial" w:hAnsi="Arial"/>
          <w:b/>
          <w:color w:val="1F3864"/>
          <w:sz w:val="23"/>
        </w:rPr>
        <w:t>How Async Errors Propagate</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6A9955"/>
                <w:sz w:val="18"/>
              </w:rPr>
              <w:t>// ─── await makes async errors behave like synchronous ones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async function fetchUser(id: number): Promise&lt;User&gt;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res = await fetch(`/api/users/${id}`);  // throws on network failure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(!res.ok)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throw new Error(`HTTP ${res.status}: ${res.statusText}`);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res.json();   // throws if response is not valid JSON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The await unwraps the rejection into a regular throw</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async function loadProfile(userId: number)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try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user = await fetchUser(userId);   // rejection becomes a throw here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user;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 catch (err)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console.error("Could not load profile:", getErrorMessage(err));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null;</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w:t>
            </w:r>
          </w:p>
        </w:tc>
      </w:tr>
    </w:tbl>
    <w:p>
      <w:pPr>
        <w:spacing w:before="0" w:after="0"/>
      </w:pPr>
      <w:r>
        <w:rPr>
          <w:sz w:val="8"/>
        </w:rPr>
      </w:r>
    </w:p>
    <w:p>
      <w:pPr>
        <w:spacing w:before="0" w:after="0"/>
      </w:pPr>
      <w:r>
        <w:rPr>
          <w:sz w:val="12"/>
        </w:rPr>
      </w:r>
    </w:p>
    <w:p>
      <w:pPr>
        <w:spacing w:before="0" w:after="0"/>
      </w:pPr>
      <w:r>
        <w:rPr>
          <w:rFonts w:ascii="Arial" w:hAnsi="Arial"/>
          <w:b/>
          <w:color w:val="1F3864"/>
          <w:sz w:val="23"/>
        </w:rPr>
        <w:t>Promise.all vs Promise.allSettled — Critical Difference</w:t>
      </w:r>
    </w:p>
    <w:p>
      <w:pPr>
        <w:spacing w:before="0" w:after="0"/>
      </w:pPr>
      <w:r>
        <w:rPr>
          <w:sz w:val="8"/>
        </w:rPr>
      </w:r>
    </w:p>
    <w:p>
      <w:pPr>
        <w:spacing w:before="0" w:after="0"/>
      </w:pPr>
      <w:r>
        <w:rPr>
          <w:rFonts w:ascii="Arial" w:hAnsi="Arial"/>
          <w:color w:val="404040"/>
          <w:sz w:val="22"/>
        </w:rPr>
        <w:t>When running multiple async operations in parallel, the choice of combinator determines what happens when ONE of them fails.</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D4D4D4"/>
                <w:sz w:val="18"/>
              </w:rPr>
              <w:t>const userIds = [1, 2, 3, 4, 5];</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 Promise.all — fails FAST: if ANY promise rejects, the whole thing rejects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All other promises are abandoned (but keep running in the background!)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try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users = await Promise.all(userIds.map(id =&gt; fetchUser(id)));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catch (err)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xml:space="preserve">  // We lost ALL results even if 4 out of 5 succeeded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console.error('At least one failed:', err);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 Promise.allSettled — waits for ALL promises, collects each outcome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const results = await Promise.allSettled(userIds.map(id =&gt; fetchUser(id)));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const users:  User[]  =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const errors: string[] =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for (const result of results)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(result.status === 'fulfilled')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users.push(result.value);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 else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errors.push(getErrorMessage(result.reason));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console.log(`Loaded ${users.length} users, ${errors.length} failed`);</w:t>
            </w:r>
          </w:p>
        </w:tc>
      </w:tr>
    </w:tbl>
    <w:p>
      <w:pPr>
        <w:spacing w:before="0" w:after="0"/>
      </w:pPr>
      <w:r>
        <w:rPr>
          <w:sz w:val="8"/>
        </w:rPr>
      </w:r>
    </w:p>
    <w:p>
      <w:pPr>
        <w:spacing w:before="0" w:after="0"/>
      </w:pPr>
      <w:r>
        <w:rPr>
          <w:sz w:val="12"/>
        </w:rPr>
      </w:r>
    </w:p>
    <w:p>
      <w:pPr>
        <w:spacing w:before="0" w:after="0"/>
      </w:pPr>
      <w:r>
        <w:rPr>
          <w:rFonts w:ascii="Arial" w:hAnsi="Arial"/>
          <w:b/>
          <w:color w:val="1F3864"/>
          <w:sz w:val="23"/>
        </w:rPr>
        <w:t>Never Swallow Errors Silently</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6A9955"/>
                <w:sz w:val="18"/>
              </w:rPr>
              <w:t>// ❌ BAD — the error disappears, the caller has no idea what happened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async function badGetUser(id: number)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try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await fetchUser(id);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 catch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null;   // was it not-found? network error? programmer bug? nobody knows.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 GOOD — log it AND return a typed failure so the caller can decide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async function goodGetUser(id: number): Promise&lt;Result&lt;User, string&gt;&gt;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try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user = await fetchUser(id);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ok(user);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 catch (err)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message = getErrorMessage(err);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logger.warn({ userId: id, error: message }, "fetchUser failed");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err(message);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w:t>
            </w:r>
          </w:p>
        </w:tc>
      </w:tr>
    </w:tbl>
    <w:p>
      <w:pPr>
        <w:spacing w:before="0" w:after="0"/>
      </w:pPr>
      <w:r>
        <w:rPr>
          <w:sz w:val="8"/>
        </w:rPr>
      </w:r>
    </w:p>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2E75B6"/>
            <w:tcMar>
              <w:top w:w="160" w:type="dxa"/>
              <w:bottom w:w="160" w:type="dxa"/>
              <w:left w:w="280" w:type="dxa"/>
              <w:right w:w="280" w:type="dxa"/>
            </w:tcMar>
          </w:tcPr>
          <w:p>
            <w:r>
              <w:rPr>
                <w:rFonts w:ascii="Arial" w:hAnsi="Arial"/>
                <w:b/>
                <w:color w:val="FFFFFF"/>
                <w:sz w:val="26"/>
              </w:rPr>
              <w:t>TOPIC 06  —  NestJS Error Handling</w:t>
            </w:r>
          </w:p>
          <w:p>
            <w:pPr>
              <w:jc w:val="left"/>
              <w:spacing w:before="30" w:after="0"/>
            </w:pPr>
            <w:r>
              <w:rPr>
                <w:rFonts w:ascii="Arial" w:hAnsi="Arial"/>
                <w:b w:val="0"/>
                <w:i w:val="0"/>
                <w:color w:val="D5E8F0"/>
                <w:sz w:val="18"/>
              </w:rPr>
              <w:t>HttpException, built-in exceptions, and custom exception filters</w:t>
            </w:r>
          </w:p>
        </w:tc>
      </w:tr>
    </w:tbl>
    <w:p>
      <w:pPr>
        <w:spacing w:before="0" w:after="0"/>
      </w:pPr>
      <w:r>
        <w:rPr>
          <w:sz w:val="8"/>
        </w:rPr>
      </w:r>
    </w:p>
    <w:p>
      <w:pPr>
        <w:spacing w:before="0" w:after="0"/>
      </w:pPr>
      <w:r>
        <w:rPr>
          <w:rFonts w:ascii="Arial" w:hAnsi="Arial"/>
          <w:color w:val="404040"/>
          <w:sz w:val="22"/>
        </w:rPr>
        <w:t>NestJS has a built-in exceptions layer that sits between your application code and the HTTP response. When any code inside a controller or service throws an exception, NestJS intercepts it, formats a JSON response, and sends the correct HTTP status code — automatically. Your job is to throw the right exception class.</w:t>
      </w:r>
    </w:p>
    <w:p>
      <w:pPr>
        <w:spacing w:before="0" w:after="0"/>
      </w:pPr>
      <w:r>
        <w:rPr>
          <w:sz w:val="12"/>
        </w:rPr>
      </w:r>
    </w:p>
    <w:p>
      <w:pPr>
        <w:spacing w:before="0" w:after="0"/>
      </w:pPr>
      <w:r>
        <w:rPr>
          <w:rFonts w:ascii="Arial" w:hAnsi="Arial"/>
          <w:b/>
          <w:color w:val="1F3864"/>
          <w:sz w:val="23"/>
        </w:rPr>
        <w:t>Built-in NestJS Exception Classes</w:t>
      </w:r>
    </w:p>
    <w:p>
      <w:pPr>
        <w:spacing w:before="0" w:after="0"/>
      </w:pPr>
      <w:r>
        <w:rPr>
          <w:sz w:val="12"/>
        </w:rPr>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val="clear" w:color="auto" w:fill="D5E8F0"/>
            <w:tcMar>
              <w:top w:w="80" w:type="dxa"/>
              <w:bottom w:w="80" w:type="dxa"/>
              <w:left w:w="160" w:type="dxa"/>
              <w:right w:w="160" w:type="dxa"/>
            </w:tcMar>
          </w:tcPr>
          <w:p>
            <w:r>
              <w:rPr>
                <w:rFonts w:ascii="Arial" w:hAnsi="Arial"/>
                <w:b/>
                <w:color w:val="1F3864"/>
                <w:sz w:val="20"/>
              </w:rPr>
              <w:t>Exception Class</w:t>
            </w:r>
          </w:p>
        </w:tc>
        <w:tc>
          <w:tcPr>
            <w:tcW w:type="dxa" w:w="3120"/>
            <w:shd w:val="clear" w:color="auto" w:fill="D5E8F0"/>
            <w:tcMar>
              <w:top w:w="80" w:type="dxa"/>
              <w:bottom w:w="80" w:type="dxa"/>
              <w:left w:w="160" w:type="dxa"/>
              <w:right w:w="160" w:type="dxa"/>
            </w:tcMar>
          </w:tcPr>
          <w:p>
            <w:r>
              <w:rPr>
                <w:rFonts w:ascii="Arial" w:hAnsi="Arial"/>
                <w:b/>
                <w:color w:val="1F3864"/>
                <w:sz w:val="20"/>
              </w:rPr>
              <w:t>HTTP Status</w:t>
            </w:r>
          </w:p>
        </w:tc>
        <w:tc>
          <w:tcPr>
            <w:tcW w:type="dxa" w:w="3120"/>
            <w:shd w:val="clear" w:color="auto" w:fill="D5E8F0"/>
            <w:tcMar>
              <w:top w:w="80" w:type="dxa"/>
              <w:bottom w:w="80" w:type="dxa"/>
              <w:left w:w="160" w:type="dxa"/>
              <w:right w:w="160" w:type="dxa"/>
            </w:tcMar>
          </w:tcPr>
          <w:p>
            <w:r>
              <w:rPr>
                <w:rFonts w:ascii="Arial" w:hAnsi="Arial"/>
                <w:b/>
                <w:color w:val="1F3864"/>
                <w:sz w:val="20"/>
              </w:rPr>
              <w:t>When to use</w:t>
            </w:r>
          </w:p>
        </w:tc>
      </w:tr>
      <w:tr>
        <w:tc>
          <w:tcPr>
            <w:tcW w:type="dxa" w:w="3120"/>
            <w:shd w:val="clear" w:color="auto" w:fill="FFFFFF"/>
            <w:tcMar>
              <w:top w:w="70" w:type="dxa"/>
              <w:bottom w:w="70" w:type="dxa"/>
              <w:left w:w="160" w:type="dxa"/>
              <w:right w:w="160" w:type="dxa"/>
            </w:tcMar>
          </w:tcPr>
          <w:p>
            <w:r>
              <w:rPr>
                <w:rFonts w:ascii="Arial" w:hAnsi="Arial"/>
                <w:color w:val="404040"/>
                <w:sz w:val="19"/>
              </w:rPr>
              <w:t>HttpException(msg, status)</w:t>
            </w:r>
          </w:p>
        </w:tc>
        <w:tc>
          <w:tcPr>
            <w:tcW w:type="dxa" w:w="3120"/>
            <w:shd w:val="clear" w:color="auto" w:fill="FFFFFF"/>
            <w:tcMar>
              <w:top w:w="70" w:type="dxa"/>
              <w:bottom w:w="70" w:type="dxa"/>
              <w:left w:w="160" w:type="dxa"/>
              <w:right w:w="160" w:type="dxa"/>
            </w:tcMar>
          </w:tcPr>
          <w:p>
            <w:r>
              <w:rPr>
                <w:rFonts w:ascii="Arial" w:hAnsi="Arial"/>
                <w:color w:val="404040"/>
                <w:sz w:val="19"/>
              </w:rPr>
              <w:t>Any</w:t>
            </w:r>
          </w:p>
        </w:tc>
        <w:tc>
          <w:tcPr>
            <w:tcW w:type="dxa" w:w="3120"/>
            <w:shd w:val="clear" w:color="auto" w:fill="FFFFFF"/>
            <w:tcMar>
              <w:top w:w="70" w:type="dxa"/>
              <w:bottom w:w="70" w:type="dxa"/>
              <w:left w:w="160" w:type="dxa"/>
              <w:right w:w="160" w:type="dxa"/>
            </w:tcMar>
          </w:tcPr>
          <w:p>
            <w:r>
              <w:rPr>
                <w:rFonts w:ascii="Arial" w:hAnsi="Arial"/>
                <w:color w:val="404040"/>
                <w:sz w:val="19"/>
              </w:rPr>
              <w:t>Base class. Use for one-off custom status codes.</w:t>
            </w:r>
          </w:p>
        </w:tc>
      </w:tr>
      <w:tr>
        <w:tc>
          <w:tcPr>
            <w:tcW w:type="dxa" w:w="3120"/>
            <w:shd w:val="clear" w:color="auto" w:fill="F2F2F2"/>
            <w:tcMar>
              <w:top w:w="70" w:type="dxa"/>
              <w:bottom w:w="70" w:type="dxa"/>
              <w:left w:w="160" w:type="dxa"/>
              <w:right w:w="160" w:type="dxa"/>
            </w:tcMar>
          </w:tcPr>
          <w:p>
            <w:r>
              <w:rPr>
                <w:rFonts w:ascii="Arial" w:hAnsi="Arial"/>
                <w:color w:val="404040"/>
                <w:sz w:val="19"/>
              </w:rPr>
              <w:t>BadRequestException</w:t>
            </w:r>
          </w:p>
        </w:tc>
        <w:tc>
          <w:tcPr>
            <w:tcW w:type="dxa" w:w="3120"/>
            <w:shd w:val="clear" w:color="auto" w:fill="F2F2F2"/>
            <w:tcMar>
              <w:top w:w="70" w:type="dxa"/>
              <w:bottom w:w="70" w:type="dxa"/>
              <w:left w:w="160" w:type="dxa"/>
              <w:right w:w="160" w:type="dxa"/>
            </w:tcMar>
          </w:tcPr>
          <w:p>
            <w:r>
              <w:rPr>
                <w:rFonts w:ascii="Arial" w:hAnsi="Arial"/>
                <w:color w:val="404040"/>
                <w:sz w:val="19"/>
              </w:rPr>
              <w:t>400</w:t>
            </w:r>
          </w:p>
        </w:tc>
        <w:tc>
          <w:tcPr>
            <w:tcW w:type="dxa" w:w="3120"/>
            <w:shd w:val="clear" w:color="auto" w:fill="F2F2F2"/>
            <w:tcMar>
              <w:top w:w="70" w:type="dxa"/>
              <w:bottom w:w="70" w:type="dxa"/>
              <w:left w:w="160" w:type="dxa"/>
              <w:right w:w="160" w:type="dxa"/>
            </w:tcMar>
          </w:tcPr>
          <w:p>
            <w:r>
              <w:rPr>
                <w:rFonts w:ascii="Arial" w:hAnsi="Arial"/>
                <w:color w:val="404040"/>
                <w:sz w:val="19"/>
              </w:rPr>
              <w:t>Invalid input — malformed data, failed validation.</w:t>
            </w:r>
          </w:p>
        </w:tc>
      </w:tr>
      <w:tr>
        <w:tc>
          <w:tcPr>
            <w:tcW w:type="dxa" w:w="3120"/>
            <w:shd w:val="clear" w:color="auto" w:fill="FFFFFF"/>
            <w:tcMar>
              <w:top w:w="70" w:type="dxa"/>
              <w:bottom w:w="70" w:type="dxa"/>
              <w:left w:w="160" w:type="dxa"/>
              <w:right w:w="160" w:type="dxa"/>
            </w:tcMar>
          </w:tcPr>
          <w:p>
            <w:r>
              <w:rPr>
                <w:rFonts w:ascii="Arial" w:hAnsi="Arial"/>
                <w:color w:val="404040"/>
                <w:sz w:val="19"/>
              </w:rPr>
              <w:t>UnauthorizedException</w:t>
            </w:r>
          </w:p>
        </w:tc>
        <w:tc>
          <w:tcPr>
            <w:tcW w:type="dxa" w:w="3120"/>
            <w:shd w:val="clear" w:color="auto" w:fill="FFFFFF"/>
            <w:tcMar>
              <w:top w:w="70" w:type="dxa"/>
              <w:bottom w:w="70" w:type="dxa"/>
              <w:left w:w="160" w:type="dxa"/>
              <w:right w:w="160" w:type="dxa"/>
            </w:tcMar>
          </w:tcPr>
          <w:p>
            <w:r>
              <w:rPr>
                <w:rFonts w:ascii="Arial" w:hAnsi="Arial"/>
                <w:color w:val="404040"/>
                <w:sz w:val="19"/>
              </w:rPr>
              <w:t>401</w:t>
            </w:r>
          </w:p>
        </w:tc>
        <w:tc>
          <w:tcPr>
            <w:tcW w:type="dxa" w:w="3120"/>
            <w:shd w:val="clear" w:color="auto" w:fill="FFFFFF"/>
            <w:tcMar>
              <w:top w:w="70" w:type="dxa"/>
              <w:bottom w:w="70" w:type="dxa"/>
              <w:left w:w="160" w:type="dxa"/>
              <w:right w:w="160" w:type="dxa"/>
            </w:tcMar>
          </w:tcPr>
          <w:p>
            <w:r>
              <w:rPr>
                <w:rFonts w:ascii="Arial" w:hAnsi="Arial"/>
                <w:color w:val="404040"/>
                <w:sz w:val="19"/>
              </w:rPr>
              <w:t>Missing or invalid authentication token.</w:t>
            </w:r>
          </w:p>
        </w:tc>
      </w:tr>
      <w:tr>
        <w:tc>
          <w:tcPr>
            <w:tcW w:type="dxa" w:w="3120"/>
            <w:shd w:val="clear" w:color="auto" w:fill="F2F2F2"/>
            <w:tcMar>
              <w:top w:w="70" w:type="dxa"/>
              <w:bottom w:w="70" w:type="dxa"/>
              <w:left w:w="160" w:type="dxa"/>
              <w:right w:w="160" w:type="dxa"/>
            </w:tcMar>
          </w:tcPr>
          <w:p>
            <w:r>
              <w:rPr>
                <w:rFonts w:ascii="Arial" w:hAnsi="Arial"/>
                <w:color w:val="404040"/>
                <w:sz w:val="19"/>
              </w:rPr>
              <w:t>ForbiddenException</w:t>
            </w:r>
          </w:p>
        </w:tc>
        <w:tc>
          <w:tcPr>
            <w:tcW w:type="dxa" w:w="3120"/>
            <w:shd w:val="clear" w:color="auto" w:fill="F2F2F2"/>
            <w:tcMar>
              <w:top w:w="70" w:type="dxa"/>
              <w:bottom w:w="70" w:type="dxa"/>
              <w:left w:w="160" w:type="dxa"/>
              <w:right w:w="160" w:type="dxa"/>
            </w:tcMar>
          </w:tcPr>
          <w:p>
            <w:r>
              <w:rPr>
                <w:rFonts w:ascii="Arial" w:hAnsi="Arial"/>
                <w:color w:val="404040"/>
                <w:sz w:val="19"/>
              </w:rPr>
              <w:t>403</w:t>
            </w:r>
          </w:p>
        </w:tc>
        <w:tc>
          <w:tcPr>
            <w:tcW w:type="dxa" w:w="3120"/>
            <w:shd w:val="clear" w:color="auto" w:fill="F2F2F2"/>
            <w:tcMar>
              <w:top w:w="70" w:type="dxa"/>
              <w:bottom w:w="70" w:type="dxa"/>
              <w:left w:w="160" w:type="dxa"/>
              <w:right w:w="160" w:type="dxa"/>
            </w:tcMar>
          </w:tcPr>
          <w:p>
            <w:r>
              <w:rPr>
                <w:rFonts w:ascii="Arial" w:hAnsi="Arial"/>
                <w:color w:val="404040"/>
                <w:sz w:val="19"/>
              </w:rPr>
              <w:t>Authenticated but not allowed to do this action.</w:t>
            </w:r>
          </w:p>
        </w:tc>
      </w:tr>
      <w:tr>
        <w:tc>
          <w:tcPr>
            <w:tcW w:type="dxa" w:w="3120"/>
            <w:shd w:val="clear" w:color="auto" w:fill="FFFFFF"/>
            <w:tcMar>
              <w:top w:w="70" w:type="dxa"/>
              <w:bottom w:w="70" w:type="dxa"/>
              <w:left w:w="160" w:type="dxa"/>
              <w:right w:w="160" w:type="dxa"/>
            </w:tcMar>
          </w:tcPr>
          <w:p>
            <w:r>
              <w:rPr>
                <w:rFonts w:ascii="Arial" w:hAnsi="Arial"/>
                <w:color w:val="404040"/>
                <w:sz w:val="19"/>
              </w:rPr>
              <w:t>NotFoundException</w:t>
            </w:r>
          </w:p>
        </w:tc>
        <w:tc>
          <w:tcPr>
            <w:tcW w:type="dxa" w:w="3120"/>
            <w:shd w:val="clear" w:color="auto" w:fill="FFFFFF"/>
            <w:tcMar>
              <w:top w:w="70" w:type="dxa"/>
              <w:bottom w:w="70" w:type="dxa"/>
              <w:left w:w="160" w:type="dxa"/>
              <w:right w:w="160" w:type="dxa"/>
            </w:tcMar>
          </w:tcPr>
          <w:p>
            <w:r>
              <w:rPr>
                <w:rFonts w:ascii="Arial" w:hAnsi="Arial"/>
                <w:color w:val="404040"/>
                <w:sz w:val="19"/>
              </w:rPr>
              <w:t>404</w:t>
            </w:r>
          </w:p>
        </w:tc>
        <w:tc>
          <w:tcPr>
            <w:tcW w:type="dxa" w:w="3120"/>
            <w:shd w:val="clear" w:color="auto" w:fill="FFFFFF"/>
            <w:tcMar>
              <w:top w:w="70" w:type="dxa"/>
              <w:bottom w:w="70" w:type="dxa"/>
              <w:left w:w="160" w:type="dxa"/>
              <w:right w:w="160" w:type="dxa"/>
            </w:tcMar>
          </w:tcPr>
          <w:p>
            <w:r>
              <w:rPr>
                <w:rFonts w:ascii="Arial" w:hAnsi="Arial"/>
                <w:color w:val="404040"/>
                <w:sz w:val="19"/>
              </w:rPr>
              <w:t>Resource does not exist.</w:t>
            </w:r>
          </w:p>
        </w:tc>
      </w:tr>
      <w:tr>
        <w:tc>
          <w:tcPr>
            <w:tcW w:type="dxa" w:w="3120"/>
            <w:shd w:val="clear" w:color="auto" w:fill="F2F2F2"/>
            <w:tcMar>
              <w:top w:w="70" w:type="dxa"/>
              <w:bottom w:w="70" w:type="dxa"/>
              <w:left w:w="160" w:type="dxa"/>
              <w:right w:w="160" w:type="dxa"/>
            </w:tcMar>
          </w:tcPr>
          <w:p>
            <w:r>
              <w:rPr>
                <w:rFonts w:ascii="Arial" w:hAnsi="Arial"/>
                <w:color w:val="404040"/>
                <w:sz w:val="19"/>
              </w:rPr>
              <w:t>ConflictException</w:t>
            </w:r>
          </w:p>
        </w:tc>
        <w:tc>
          <w:tcPr>
            <w:tcW w:type="dxa" w:w="3120"/>
            <w:shd w:val="clear" w:color="auto" w:fill="F2F2F2"/>
            <w:tcMar>
              <w:top w:w="70" w:type="dxa"/>
              <w:bottom w:w="70" w:type="dxa"/>
              <w:left w:w="160" w:type="dxa"/>
              <w:right w:w="160" w:type="dxa"/>
            </w:tcMar>
          </w:tcPr>
          <w:p>
            <w:r>
              <w:rPr>
                <w:rFonts w:ascii="Arial" w:hAnsi="Arial"/>
                <w:color w:val="404040"/>
                <w:sz w:val="19"/>
              </w:rPr>
              <w:t>409</w:t>
            </w:r>
          </w:p>
        </w:tc>
        <w:tc>
          <w:tcPr>
            <w:tcW w:type="dxa" w:w="3120"/>
            <w:shd w:val="clear" w:color="auto" w:fill="F2F2F2"/>
            <w:tcMar>
              <w:top w:w="70" w:type="dxa"/>
              <w:bottom w:w="70" w:type="dxa"/>
              <w:left w:w="160" w:type="dxa"/>
              <w:right w:w="160" w:type="dxa"/>
            </w:tcMar>
          </w:tcPr>
          <w:p>
            <w:r>
              <w:rPr>
                <w:rFonts w:ascii="Arial" w:hAnsi="Arial"/>
                <w:color w:val="404040"/>
                <w:sz w:val="19"/>
              </w:rPr>
              <w:t>Resource already exists (e.g., duplicate email).</w:t>
            </w:r>
          </w:p>
        </w:tc>
      </w:tr>
      <w:tr>
        <w:tc>
          <w:tcPr>
            <w:tcW w:type="dxa" w:w="3120"/>
            <w:shd w:val="clear" w:color="auto" w:fill="FFFFFF"/>
            <w:tcMar>
              <w:top w:w="70" w:type="dxa"/>
              <w:bottom w:w="70" w:type="dxa"/>
              <w:left w:w="160" w:type="dxa"/>
              <w:right w:w="160" w:type="dxa"/>
            </w:tcMar>
          </w:tcPr>
          <w:p>
            <w:r>
              <w:rPr>
                <w:rFonts w:ascii="Arial" w:hAnsi="Arial"/>
                <w:color w:val="404040"/>
                <w:sz w:val="19"/>
              </w:rPr>
              <w:t>InternalServerErrorException</w:t>
            </w:r>
          </w:p>
        </w:tc>
        <w:tc>
          <w:tcPr>
            <w:tcW w:type="dxa" w:w="3120"/>
            <w:shd w:val="clear" w:color="auto" w:fill="FFFFFF"/>
            <w:tcMar>
              <w:top w:w="70" w:type="dxa"/>
              <w:bottom w:w="70" w:type="dxa"/>
              <w:left w:w="160" w:type="dxa"/>
              <w:right w:w="160" w:type="dxa"/>
            </w:tcMar>
          </w:tcPr>
          <w:p>
            <w:r>
              <w:rPr>
                <w:rFonts w:ascii="Arial" w:hAnsi="Arial"/>
                <w:color w:val="404040"/>
                <w:sz w:val="19"/>
              </w:rPr>
              <w:t>500</w:t>
            </w:r>
          </w:p>
        </w:tc>
        <w:tc>
          <w:tcPr>
            <w:tcW w:type="dxa" w:w="3120"/>
            <w:shd w:val="clear" w:color="auto" w:fill="FFFFFF"/>
            <w:tcMar>
              <w:top w:w="70" w:type="dxa"/>
              <w:bottom w:w="70" w:type="dxa"/>
              <w:left w:w="160" w:type="dxa"/>
              <w:right w:w="160" w:type="dxa"/>
            </w:tcMar>
          </w:tcPr>
          <w:p>
            <w:r>
              <w:rPr>
                <w:rFonts w:ascii="Arial" w:hAnsi="Arial"/>
                <w:color w:val="404040"/>
                <w:sz w:val="19"/>
              </w:rPr>
              <w:t>Catch-all for unexpected programmer errors.</w:t>
            </w:r>
          </w:p>
        </w:tc>
      </w:tr>
    </w:tbl>
    <w:p>
      <w:pPr>
        <w:spacing w:before="0" w:after="0"/>
      </w:pPr>
      <w:r>
        <w:rPr>
          <w:sz w:val="12"/>
        </w:rPr>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6A9955"/>
                <w:sz w:val="18"/>
              </w:rPr>
              <w:t>// src/users/user.service.ts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Injectable,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NotFoundException,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BadRequestException,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ConflictException,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from '@nestjs/common';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@Injectable()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class UserService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async findOne(id: number): Promise&lt;User&gt;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user = await this.prisma.user.findUnique({ where: { id }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(!user)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throw new NotFoundException(`User #${id} not found`);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user;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async create(dto: CreateUserDto): Promise&lt;User&gt;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exists = await this.prisma.user.findUnique({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where: { email: dto.email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(exists)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throw new ConflictException(`Email "${dto.email}" is already registered`);</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return this.prisma.user.create({ data: dto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w:t>
            </w:r>
          </w:p>
        </w:tc>
      </w:tr>
    </w:tbl>
    <w:p>
      <w:pPr>
        <w:spacing w:before="0" w:after="0"/>
      </w:pPr>
      <w:r>
        <w:rPr>
          <w:sz w:val="8"/>
        </w:rPr>
      </w:r>
    </w:p>
    <w:p>
      <w:pPr>
        <w:spacing w:before="0" w:after="0"/>
      </w:pPr>
      <w:r>
        <w:rPr>
          <w:sz w:val="12"/>
        </w:rPr>
      </w:r>
    </w:p>
    <w:p>
      <w:pPr>
        <w:spacing w:before="0" w:after="0"/>
      </w:pPr>
      <w:r>
        <w:rPr>
          <w:rFonts w:ascii="Arial" w:hAnsi="Arial"/>
          <w:b/>
          <w:color w:val="1F3864"/>
          <w:sz w:val="23"/>
        </w:rPr>
        <w:t>Custom Exception Filters — Full Control Over Error Responses</w:t>
      </w:r>
    </w:p>
    <w:p>
      <w:pPr>
        <w:spacing w:before="0" w:after="0"/>
      </w:pPr>
      <w:r>
        <w:rPr>
          <w:sz w:val="8"/>
        </w:rPr>
      </w:r>
    </w:p>
    <w:p>
      <w:pPr>
        <w:spacing w:before="0" w:after="0"/>
      </w:pPr>
      <w:r>
        <w:rPr>
          <w:rFonts w:ascii="Arial" w:hAnsi="Arial"/>
          <w:color w:val="404040"/>
          <w:sz w:val="22"/>
        </w:rPr>
        <w:t>An exception filter catches exceptions thrown anywhere in your app and decides what HTTP response to send. This is where you convert your AppError classes (from Topic 02) into clean JSON responses.</w:t>
      </w:r>
    </w:p>
    <w:p>
      <w:pPr>
        <w:spacing w:before="0" w:after="0"/>
      </w:pPr>
      <w:r>
        <w:rPr>
          <w:sz w:val="8"/>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E1E1E"/>
            <w:tcMar>
              <w:top w:w="60" w:type="dxa"/>
              <w:bottom w:w="0" w:type="dxa"/>
              <w:left w:w="200" w:type="dxa"/>
              <w:right w:w="200" w:type="dxa"/>
            </w:tcMar>
          </w:tcPr>
          <w:p>
            <w:pPr>
              <w:spacing w:before="0" w:after="0"/>
            </w:pPr>
            <w:r>
              <w:rPr>
                <w:rFonts w:ascii="Courier New" w:hAnsi="Courier New"/>
                <w:color w:val="6A9955"/>
                <w:sz w:val="18"/>
              </w:rPr>
              <w:t>// src/common/filters/app-exception.filter.ts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ExceptionFilter, Catch, ArgumentsHost,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HttpException, HttpStatus,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from '@nestjs/common';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Response } from 'express';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import { AppError } from '../errors/app.error';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@Catch()   // ← catches EVERYTHING — HttpException AND your custom AppError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export class GlobalExceptionFilter implements ExceptionFilter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catch(exception: unknown, host: ArgumentsHost)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ctx  = host.switchToHttp();</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res  = ctx.getResponse&lt;Response&gt;();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const req  = ctx.getRequest();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let status  = HttpStatus.INTERNAL_SERVER_ERROR;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let message = 'Internal server error';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let code    = 'INTERNAL_ERROR';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if (exception instanceof HttpException)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status  = exception.getStatus();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message = exception.message;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code    = 'HTTP_ERROR';</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 else if (exception instanceof AppError)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status  = exception.statusCode;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message = exception.message;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code    = exception.code;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res.status(status).json({</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statusCode: status,</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code,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message,</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timestamp: new Date().toISOString(),</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path: req.url,</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D4D4D4"/>
                <w:sz w:val="18"/>
              </w:rPr>
              <w:t xml:space="preserve"> </w:t>
            </w:r>
          </w:p>
        </w:tc>
      </w:tr>
      <w:tr>
        <w:tc>
          <w:tcPr>
            <w:tcW w:type="dxa" w:w="9360"/>
            <w:shd w:val="clear" w:color="auto" w:fill="1E1E1E"/>
            <w:tcMar>
              <w:top w:w="0" w:type="dxa"/>
              <w:bottom w:w="0" w:type="dxa"/>
              <w:left w:w="200" w:type="dxa"/>
              <w:right w:w="200" w:type="dxa"/>
            </w:tcMar>
          </w:tcPr>
          <w:p>
            <w:pPr>
              <w:spacing w:before="0" w:after="0"/>
            </w:pPr>
            <w:r>
              <w:rPr>
                <w:rFonts w:ascii="Courier New" w:hAnsi="Courier New"/>
                <w:color w:val="6A9955"/>
                <w:sz w:val="18"/>
              </w:rPr>
              <w:t>// src/main.ts — register as global filter</w:t>
            </w:r>
          </w:p>
        </w:tc>
      </w:tr>
      <w:tr>
        <w:tc>
          <w:tcPr>
            <w:tcW w:type="dxa" w:w="9360"/>
            <w:shd w:val="clear" w:color="auto" w:fill="1E1E1E"/>
            <w:tcMar>
              <w:top w:w="0" w:type="dxa"/>
              <w:bottom w:w="60" w:type="dxa"/>
              <w:left w:w="200" w:type="dxa"/>
              <w:right w:w="200" w:type="dxa"/>
            </w:tcMar>
          </w:tcPr>
          <w:p>
            <w:pPr>
              <w:spacing w:before="0" w:after="0"/>
            </w:pPr>
            <w:r>
              <w:rPr>
                <w:rFonts w:ascii="Courier New" w:hAnsi="Courier New"/>
                <w:color w:val="D4D4D4"/>
                <w:sz w:val="18"/>
              </w:rPr>
              <w:t>app.useGlobalFilters(new GlobalExceptionFilter());</w:t>
            </w:r>
          </w:p>
        </w:tc>
      </w:tr>
    </w:tbl>
    <w:p>
      <w:pPr>
        <w:spacing w:before="0" w:after="0"/>
      </w:pPr>
      <w:r>
        <w:rPr>
          <w:sz w:val="8"/>
        </w:rPr>
      </w:r>
    </w:p>
    <w:p>
      <w:pPr>
        <w:spacing w:before="0" w:after="0"/>
      </w:pPr>
      <w:r>
        <w:rPr>
          <w:sz w:val="12"/>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E1F3F5"/>
            <w:tcMar>
              <w:top w:w="120" w:type="dxa"/>
              <w:bottom w:w="120" w:type="dxa"/>
              <w:left w:w="200" w:type="dxa"/>
              <w:right w:w="200" w:type="dxa"/>
            </w:tcMar>
          </w:tcPr>
          <w:p>
            <w:r>
              <w:rPr>
                <w:rFonts w:ascii="Arial" w:hAnsi="Arial"/>
                <w:b/>
                <w:color w:val="1F6B75"/>
                <w:sz w:val="20"/>
              </w:rPr>
              <w:t xml:space="preserve">Note —  </w:t>
            </w:r>
            <w:r>
              <w:rPr>
                <w:rFonts w:ascii="Arial" w:hAnsi="Arial"/>
                <w:b w:val="0"/>
                <w:color w:val="1F3864"/>
                <w:sz w:val="20"/>
              </w:rPr>
              <w:t>You just built the complete NestJS error handling stack. Any exception thrown anywhere in your application — whether it is a NestJS HttpException, your custom AppError, or an unexpected runtime error — is now caught by GlobalExceptionFilter and formatted into a consistent JSON shape that your frontend can always rely on.</w:t>
            </w:r>
          </w:p>
        </w:tc>
      </w:tr>
    </w:tbl>
    <w:p>
      <w:pPr>
        <w:spacing w:before="0" w:after="0"/>
      </w:pPr>
      <w:r>
        <w:rPr>
          <w:sz w:val="8"/>
        </w:rPr>
      </w:r>
    </w:p>
    <w:p>
      <w:pPr>
        <w:spacing w:before="0" w:after="0"/>
      </w:pPr>
      <w:r>
        <w:rPr>
          <w:sz w:val="16"/>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F3864"/>
            <w:tcMar>
              <w:top w:w="140" w:type="dxa"/>
              <w:bottom w:w="60" w:type="dxa"/>
              <w:left w:w="280" w:type="dxa"/>
              <w:right w:w="280" w:type="dxa"/>
            </w:tcMar>
          </w:tcPr>
          <w:p>
            <w:r>
              <w:rPr>
                <w:rFonts w:ascii="Arial" w:hAnsi="Arial"/>
                <w:b/>
                <w:color w:val="FFFFFF"/>
                <w:sz w:val="24"/>
              </w:rPr>
              <w:t>|  DAY 7 - MASTERY CHECKLIST</w:t>
            </w:r>
          </w:p>
        </w:tc>
      </w:tr>
    </w:tbl>
    <w:p>
      <w:pPr>
        <w:spacing w:before="0" w:after="0"/>
      </w:pPr>
      <w:r>
        <w:rPr>
          <w:sz w:val="8"/>
        </w:rPr>
      </w:r>
    </w:p>
    <w:tbl>
      <w:tblPr>
        <w:tblW w:type="auto" w:w="0"/>
        <w:tblLook w:firstColumn="1" w:firstRow="1" w:lastColumn="0" w:lastRow="0" w:noHBand="0" w:noVBand="1" w:val="04A0"/>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Pr>
      <w:tblGrid>
        <w:gridCol w:w="9360"/>
      </w:tblGrid>
      <w:tr>
        <w:tc>
          <w:tcPr>
            <w:tcW w:type="dxa" w:w="9360"/>
            <w:shd w:val="clear" w:color="auto" w:fill="EBF3FB"/>
            <w:tcMar>
              <w:top w:w="140" w:type="dxa"/>
              <w:bottom w:w="140" w:type="dxa"/>
              <w:left w:w="280" w:type="dxa"/>
              <w:right w:w="280" w:type="dxa"/>
            </w:tcMar>
          </w:tcPr>
          <w:p/>
          <w:p>
            <w:pPr>
              <w:spacing w:before="40" w:after="40"/>
            </w:pPr>
            <w:r>
              <w:rPr>
                <w:rFonts w:ascii="Arial" w:hAnsi="Arial"/>
                <w:color w:val="404040"/>
                <w:sz w:val="20"/>
              </w:rPr>
              <w:t>☐  Error Fundamentals — Catch a TypeError, RangeError, and a custom error with try/catch/finally.</w:t>
            </w:r>
          </w:p>
          <w:p>
            <w:pPr>
              <w:spacing w:before="40" w:after="40"/>
            </w:pPr>
            <w:r>
              <w:rPr>
                <w:rFonts w:ascii="Arial" w:hAnsi="Arial"/>
                <w:color w:val="404040"/>
                <w:sz w:val="20"/>
              </w:rPr>
              <w:t>☐  Custom Errors — Create an AppError base class and at least 3 domain subclasses (NotFoundError, ValidationError, UnauthorizedError).</w:t>
            </w:r>
          </w:p>
          <w:p>
            <w:pPr>
              <w:spacing w:before="40" w:after="40"/>
            </w:pPr>
            <w:r>
              <w:rPr>
                <w:rFonts w:ascii="Arial" w:hAnsi="Arial"/>
                <w:color w:val="404040"/>
                <w:sz w:val="20"/>
              </w:rPr>
              <w:t>☐  Result Pattern — Implement Result&lt;T, E&gt;, write a function that returns ok() or err() instead of throwing.</w:t>
            </w:r>
          </w:p>
          <w:p>
            <w:pPr>
              <w:spacing w:before="40" w:after="40"/>
            </w:pPr>
            <w:r>
              <w:rPr>
                <w:rFonts w:ascii="Arial" w:hAnsi="Arial"/>
                <w:color w:val="404040"/>
                <w:sz w:val="20"/>
              </w:rPr>
              <w:t>☐  Zod Basics — Define a CreateUserSchema with z.object, infer its type, validate a valid and invalid payload with safeParse.</w:t>
            </w:r>
          </w:p>
          <w:p>
            <w:pPr>
              <w:spacing w:before="40" w:after="40"/>
            </w:pPr>
            <w:r>
              <w:rPr>
                <w:rFonts w:ascii="Arial" w:hAnsi="Arial"/>
                <w:color w:val="404040"/>
                <w:sz w:val="20"/>
              </w:rPr>
              <w:t>☐  Zod Environment — Validate process.env at startup using a Zod schema with z.coerce.</w:t>
            </w:r>
          </w:p>
          <w:p>
            <w:pPr>
              <w:spacing w:before="40" w:after="40"/>
            </w:pPr>
            <w:r>
              <w:rPr>
                <w:rFonts w:ascii="Arial" w:hAnsi="Arial"/>
                <w:color w:val="404040"/>
                <w:sz w:val="20"/>
              </w:rPr>
              <w:t>☐  Async Errors — Write parallel fetch code using Promise.allSettled and handle partial failures.</w:t>
            </w:r>
          </w:p>
          <w:p>
            <w:pPr>
              <w:spacing w:before="40" w:after="40"/>
            </w:pPr>
            <w:r>
              <w:rPr>
                <w:rFonts w:ascii="Arial" w:hAnsi="Arial"/>
                <w:color w:val="404040"/>
                <w:sz w:val="20"/>
              </w:rPr>
              <w:t>☐  NestJS Exceptions — Use NotFoundException and ConflictException in a service; observe the automatic JSON responses.</w:t>
            </w:r>
          </w:p>
          <w:p>
            <w:pPr>
              <w:spacing w:before="40" w:after="40"/>
            </w:pPr>
            <w:r>
              <w:rPr>
                <w:rFonts w:ascii="Arial" w:hAnsi="Arial"/>
                <w:color w:val="404040"/>
                <w:sz w:val="20"/>
              </w:rPr>
              <w:t>☐  Global Filter — Implement a @Catch() exception filter, register it globally, and verify it catches both HttpException and AppError.</w:t>
            </w:r>
          </w:p>
        </w:tc>
      </w:tr>
    </w:tbl>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1F3864"/>
            <w:tcMar>
              <w:top w:w="120" w:type="dxa"/>
              <w:bottom w:w="60" w:type="dxa"/>
              <w:left w:w="280" w:type="dxa"/>
              <w:right w:w="280" w:type="dxa"/>
            </w:tcMar>
          </w:tcPr>
          <w:p>
            <w:r>
              <w:rPr>
                <w:rFonts w:ascii="Arial" w:hAnsi="Arial"/>
                <w:b/>
                <w:color w:val="FFFFFF"/>
                <w:sz w:val="24"/>
              </w:rPr>
              <w:t>|  TYPESCRIPT FOUNDATIONS — Days 1-7 Summary</w:t>
            </w:r>
          </w:p>
        </w:tc>
      </w:tr>
    </w:tbl>
    <w:p>
      <w:pPr>
        <w:spacing w:before="0" w:after="0"/>
      </w:pPr>
      <w:r>
        <w:rPr>
          <w:sz w:val="8"/>
        </w:rPr>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val="clear" w:color="auto" w:fill="2E75B6"/>
            <w:tcMar>
              <w:top w:w="80" w:type="dxa"/>
              <w:bottom w:w="80" w:type="dxa"/>
              <w:left w:w="160" w:type="dxa"/>
              <w:right w:w="160" w:type="dxa"/>
            </w:tcMar>
          </w:tcPr>
          <w:p>
            <w:r>
              <w:rPr>
                <w:rFonts w:ascii="Arial" w:hAnsi="Arial"/>
                <w:b/>
                <w:color w:val="FFFFFF"/>
                <w:sz w:val="20"/>
              </w:rPr>
              <w:t>Day</w:t>
            </w:r>
          </w:p>
        </w:tc>
        <w:tc>
          <w:tcPr>
            <w:tcW w:type="dxa" w:w="3120"/>
            <w:shd w:val="clear" w:color="auto" w:fill="2E75B6"/>
            <w:tcMar>
              <w:top w:w="80" w:type="dxa"/>
              <w:bottom w:w="80" w:type="dxa"/>
              <w:left w:w="160" w:type="dxa"/>
              <w:right w:w="160" w:type="dxa"/>
            </w:tcMar>
          </w:tcPr>
          <w:p>
            <w:r>
              <w:rPr>
                <w:rFonts w:ascii="Arial" w:hAnsi="Arial"/>
                <w:b/>
                <w:color w:val="FFFFFF"/>
                <w:sz w:val="20"/>
              </w:rPr>
              <w:t>Focus</w:t>
            </w:r>
          </w:p>
        </w:tc>
        <w:tc>
          <w:tcPr>
            <w:tcW w:type="dxa" w:w="3120"/>
            <w:shd w:val="clear" w:color="auto" w:fill="2E75B6"/>
            <w:tcMar>
              <w:top w:w="80" w:type="dxa"/>
              <w:bottom w:w="80" w:type="dxa"/>
              <w:left w:w="160" w:type="dxa"/>
              <w:right w:w="160" w:type="dxa"/>
            </w:tcMar>
          </w:tcPr>
          <w:p>
            <w:r>
              <w:rPr>
                <w:rFonts w:ascii="Arial" w:hAnsi="Arial"/>
                <w:b/>
                <w:color w:val="FFFFFF"/>
                <w:sz w:val="20"/>
              </w:rPr>
              <w:t>Key Concepts Mastered</w:t>
            </w:r>
          </w:p>
        </w:tc>
      </w:tr>
      <w:tr>
        <w:tc>
          <w:tcPr>
            <w:tcW w:type="dxa" w:w="3120"/>
            <w:shd w:val="clear" w:color="auto" w:fill="FFFFFF"/>
            <w:tcMar>
              <w:top w:w="70" w:type="dxa"/>
              <w:bottom w:w="70" w:type="dxa"/>
              <w:left w:w="160" w:type="dxa"/>
              <w:right w:w="160" w:type="dxa"/>
            </w:tcMar>
          </w:tcPr>
          <w:p>
            <w:r>
              <w:rPr>
                <w:rFonts w:ascii="Arial" w:hAnsi="Arial"/>
                <w:b w:val="0"/>
                <w:color w:val="404040"/>
                <w:sz w:val="19"/>
              </w:rPr>
              <w:t>Day 1</w:t>
            </w:r>
          </w:p>
        </w:tc>
        <w:tc>
          <w:tcPr>
            <w:tcW w:type="dxa" w:w="3120"/>
            <w:shd w:val="clear" w:color="auto" w:fill="FFFFFF"/>
            <w:tcMar>
              <w:top w:w="70" w:type="dxa"/>
              <w:bottom w:w="70" w:type="dxa"/>
              <w:left w:w="160" w:type="dxa"/>
              <w:right w:w="160" w:type="dxa"/>
            </w:tcMar>
          </w:tcPr>
          <w:p>
            <w:r>
              <w:rPr>
                <w:rFonts w:ascii="Arial" w:hAnsi="Arial"/>
                <w:b w:val="0"/>
                <w:color w:val="404040"/>
                <w:sz w:val="19"/>
              </w:rPr>
              <w:t>TS Foundations</w:t>
            </w:r>
          </w:p>
        </w:tc>
        <w:tc>
          <w:tcPr>
            <w:tcW w:type="dxa" w:w="3120"/>
            <w:shd w:val="clear" w:color="auto" w:fill="FFFFFF"/>
            <w:tcMar>
              <w:top w:w="70" w:type="dxa"/>
              <w:bottom w:w="70" w:type="dxa"/>
              <w:left w:w="160" w:type="dxa"/>
              <w:right w:w="160" w:type="dxa"/>
            </w:tcMar>
          </w:tcPr>
          <w:p>
            <w:r>
              <w:rPr>
                <w:rFonts w:ascii="Arial" w:hAnsi="Arial"/>
                <w:b w:val="0"/>
                <w:color w:val="404040"/>
                <w:sz w:val="19"/>
              </w:rPr>
              <w:t>Primitives, type aliases, unions/intersections, interfaces, enums</w:t>
            </w:r>
          </w:p>
        </w:tc>
      </w:tr>
      <w:tr>
        <w:tc>
          <w:tcPr>
            <w:tcW w:type="dxa" w:w="3120"/>
            <w:shd w:val="clear" w:color="auto" w:fill="F2F2F2"/>
            <w:tcMar>
              <w:top w:w="70" w:type="dxa"/>
              <w:bottom w:w="70" w:type="dxa"/>
              <w:left w:w="160" w:type="dxa"/>
              <w:right w:w="160" w:type="dxa"/>
            </w:tcMar>
          </w:tcPr>
          <w:p>
            <w:r>
              <w:rPr>
                <w:rFonts w:ascii="Arial" w:hAnsi="Arial"/>
                <w:b w:val="0"/>
                <w:color w:val="404040"/>
                <w:sz w:val="19"/>
              </w:rPr>
              <w:t>Day 2</w:t>
            </w:r>
          </w:p>
        </w:tc>
        <w:tc>
          <w:tcPr>
            <w:tcW w:type="dxa" w:w="3120"/>
            <w:shd w:val="clear" w:color="auto" w:fill="F2F2F2"/>
            <w:tcMar>
              <w:top w:w="70" w:type="dxa"/>
              <w:bottom w:w="70" w:type="dxa"/>
              <w:left w:w="160" w:type="dxa"/>
              <w:right w:w="160" w:type="dxa"/>
            </w:tcMar>
          </w:tcPr>
          <w:p>
            <w:r>
              <w:rPr>
                <w:rFonts w:ascii="Arial" w:hAnsi="Arial"/>
                <w:b w:val="0"/>
                <w:color w:val="404040"/>
                <w:sz w:val="19"/>
              </w:rPr>
              <w:t>Generics &amp; Patterns</w:t>
            </w:r>
          </w:p>
        </w:tc>
        <w:tc>
          <w:tcPr>
            <w:tcW w:type="dxa" w:w="3120"/>
            <w:shd w:val="clear" w:color="auto" w:fill="F2F2F2"/>
            <w:tcMar>
              <w:top w:w="70" w:type="dxa"/>
              <w:bottom w:w="70" w:type="dxa"/>
              <w:left w:w="160" w:type="dxa"/>
              <w:right w:w="160" w:type="dxa"/>
            </w:tcMar>
          </w:tcPr>
          <w:p>
            <w:r>
              <w:rPr>
                <w:rFonts w:ascii="Arial" w:hAnsi="Arial"/>
                <w:b w:val="0"/>
                <w:color w:val="404040"/>
                <w:sz w:val="19"/>
              </w:rPr>
              <w:t>Generic functions/classes, built-in utilities, conditional types</w:t>
            </w:r>
          </w:p>
        </w:tc>
      </w:tr>
      <w:tr>
        <w:tc>
          <w:tcPr>
            <w:tcW w:type="dxa" w:w="3120"/>
            <w:shd w:val="clear" w:color="auto" w:fill="FFFFFF"/>
            <w:tcMar>
              <w:top w:w="70" w:type="dxa"/>
              <w:bottom w:w="70" w:type="dxa"/>
              <w:left w:w="160" w:type="dxa"/>
              <w:right w:w="160" w:type="dxa"/>
            </w:tcMar>
          </w:tcPr>
          <w:p>
            <w:r>
              <w:rPr>
                <w:rFonts w:ascii="Arial" w:hAnsi="Arial"/>
                <w:b w:val="0"/>
                <w:color w:val="404040"/>
                <w:sz w:val="19"/>
              </w:rPr>
              <w:t>Day 3</w:t>
            </w:r>
          </w:p>
        </w:tc>
        <w:tc>
          <w:tcPr>
            <w:tcW w:type="dxa" w:w="3120"/>
            <w:shd w:val="clear" w:color="auto" w:fill="FFFFFF"/>
            <w:tcMar>
              <w:top w:w="70" w:type="dxa"/>
              <w:bottom w:w="70" w:type="dxa"/>
              <w:left w:w="160" w:type="dxa"/>
              <w:right w:w="160" w:type="dxa"/>
            </w:tcMar>
          </w:tcPr>
          <w:p>
            <w:r>
              <w:rPr>
                <w:rFonts w:ascii="Arial" w:hAnsi="Arial"/>
                <w:b w:val="0"/>
                <w:color w:val="404040"/>
                <w:sz w:val="19"/>
              </w:rPr>
              <w:t>Async/Await</w:t>
            </w:r>
          </w:p>
        </w:tc>
        <w:tc>
          <w:tcPr>
            <w:tcW w:type="dxa" w:w="3120"/>
            <w:shd w:val="clear" w:color="auto" w:fill="FFFFFF"/>
            <w:tcMar>
              <w:top w:w="70" w:type="dxa"/>
              <w:bottom w:w="70" w:type="dxa"/>
              <w:left w:w="160" w:type="dxa"/>
              <w:right w:w="160" w:type="dxa"/>
            </w:tcMar>
          </w:tcPr>
          <w:p>
            <w:r>
              <w:rPr>
                <w:rFonts w:ascii="Arial" w:hAnsi="Arial"/>
                <w:b w:val="0"/>
                <w:color w:val="404040"/>
                <w:sz w:val="19"/>
              </w:rPr>
              <w:t>Promises, async/await, error boundaries, Promise.all</w:t>
            </w:r>
          </w:p>
        </w:tc>
      </w:tr>
      <w:tr>
        <w:tc>
          <w:tcPr>
            <w:tcW w:type="dxa" w:w="3120"/>
            <w:shd w:val="clear" w:color="auto" w:fill="F2F2F2"/>
            <w:tcMar>
              <w:top w:w="70" w:type="dxa"/>
              <w:bottom w:w="70" w:type="dxa"/>
              <w:left w:w="160" w:type="dxa"/>
              <w:right w:w="160" w:type="dxa"/>
            </w:tcMar>
          </w:tcPr>
          <w:p>
            <w:r>
              <w:rPr>
                <w:rFonts w:ascii="Arial" w:hAnsi="Arial"/>
                <w:b w:val="0"/>
                <w:color w:val="404040"/>
                <w:sz w:val="19"/>
              </w:rPr>
              <w:t>Day 4</w:t>
            </w:r>
          </w:p>
        </w:tc>
        <w:tc>
          <w:tcPr>
            <w:tcW w:type="dxa" w:w="3120"/>
            <w:shd w:val="clear" w:color="auto" w:fill="F2F2F2"/>
            <w:tcMar>
              <w:top w:w="70" w:type="dxa"/>
              <w:bottom w:w="70" w:type="dxa"/>
              <w:left w:w="160" w:type="dxa"/>
              <w:right w:w="160" w:type="dxa"/>
            </w:tcMar>
          </w:tcPr>
          <w:p>
            <w:r>
              <w:rPr>
                <w:rFonts w:ascii="Arial" w:hAnsi="Arial"/>
                <w:b w:val="0"/>
                <w:color w:val="404040"/>
                <w:sz w:val="19"/>
              </w:rPr>
              <w:t>Utility Types</w:t>
            </w:r>
          </w:p>
        </w:tc>
        <w:tc>
          <w:tcPr>
            <w:tcW w:type="dxa" w:w="3120"/>
            <w:shd w:val="clear" w:color="auto" w:fill="F2F2F2"/>
            <w:tcMar>
              <w:top w:w="70" w:type="dxa"/>
              <w:bottom w:w="70" w:type="dxa"/>
              <w:left w:w="160" w:type="dxa"/>
              <w:right w:w="160" w:type="dxa"/>
            </w:tcMar>
          </w:tcPr>
          <w:p>
            <w:r>
              <w:rPr>
                <w:rFonts w:ascii="Arial" w:hAnsi="Arial"/>
                <w:b w:val="0"/>
                <w:color w:val="404040"/>
                <w:sz w:val="19"/>
              </w:rPr>
              <w:t>Partial, Required, Readonly, Pick, Omit, Record, ReturnType</w:t>
            </w:r>
          </w:p>
        </w:tc>
      </w:tr>
      <w:tr>
        <w:tc>
          <w:tcPr>
            <w:tcW w:type="dxa" w:w="3120"/>
            <w:shd w:val="clear" w:color="auto" w:fill="FFFFFF"/>
            <w:tcMar>
              <w:top w:w="70" w:type="dxa"/>
              <w:bottom w:w="70" w:type="dxa"/>
              <w:left w:w="160" w:type="dxa"/>
              <w:right w:w="160" w:type="dxa"/>
            </w:tcMar>
          </w:tcPr>
          <w:p>
            <w:r>
              <w:rPr>
                <w:rFonts w:ascii="Arial" w:hAnsi="Arial"/>
                <w:b w:val="0"/>
                <w:color w:val="404040"/>
                <w:sz w:val="19"/>
              </w:rPr>
              <w:t>Day 5</w:t>
            </w:r>
          </w:p>
        </w:tc>
        <w:tc>
          <w:tcPr>
            <w:tcW w:type="dxa" w:w="3120"/>
            <w:shd w:val="clear" w:color="auto" w:fill="FFFFFF"/>
            <w:tcMar>
              <w:top w:w="70" w:type="dxa"/>
              <w:bottom w:w="70" w:type="dxa"/>
              <w:left w:w="160" w:type="dxa"/>
              <w:right w:w="160" w:type="dxa"/>
            </w:tcMar>
          </w:tcPr>
          <w:p>
            <w:r>
              <w:rPr>
                <w:rFonts w:ascii="Arial" w:hAnsi="Arial"/>
                <w:b w:val="0"/>
                <w:color w:val="404040"/>
                <w:sz w:val="19"/>
              </w:rPr>
              <w:t>Modules &amp; tsconfig</w:t>
            </w:r>
          </w:p>
        </w:tc>
        <w:tc>
          <w:tcPr>
            <w:tcW w:type="dxa" w:w="3120"/>
            <w:shd w:val="clear" w:color="auto" w:fill="FFFFFF"/>
            <w:tcMar>
              <w:top w:w="70" w:type="dxa"/>
              <w:bottom w:w="70" w:type="dxa"/>
              <w:left w:w="160" w:type="dxa"/>
              <w:right w:w="160" w:type="dxa"/>
            </w:tcMar>
          </w:tcPr>
          <w:p>
            <w:r>
              <w:rPr>
                <w:rFonts w:ascii="Arial" w:hAnsi="Arial"/>
                <w:b w:val="0"/>
                <w:color w:val="404040"/>
                <w:sz w:val="19"/>
              </w:rPr>
              <w:t>ES modules, path aliases, strict mode, module resolution</w:t>
            </w:r>
          </w:p>
        </w:tc>
      </w:tr>
      <w:tr>
        <w:tc>
          <w:tcPr>
            <w:tcW w:type="dxa" w:w="3120"/>
            <w:shd w:val="clear" w:color="auto" w:fill="F2F2F2"/>
            <w:tcMar>
              <w:top w:w="70" w:type="dxa"/>
              <w:bottom w:w="70" w:type="dxa"/>
              <w:left w:w="160" w:type="dxa"/>
              <w:right w:w="160" w:type="dxa"/>
            </w:tcMar>
          </w:tcPr>
          <w:p>
            <w:r>
              <w:rPr>
                <w:rFonts w:ascii="Arial" w:hAnsi="Arial"/>
                <w:b w:val="0"/>
                <w:color w:val="404040"/>
                <w:sz w:val="19"/>
              </w:rPr>
              <w:t>Day 6</w:t>
            </w:r>
          </w:p>
        </w:tc>
        <w:tc>
          <w:tcPr>
            <w:tcW w:type="dxa" w:w="3120"/>
            <w:shd w:val="clear" w:color="auto" w:fill="F2F2F2"/>
            <w:tcMar>
              <w:top w:w="70" w:type="dxa"/>
              <w:bottom w:w="70" w:type="dxa"/>
              <w:left w:w="160" w:type="dxa"/>
              <w:right w:w="160" w:type="dxa"/>
            </w:tcMar>
          </w:tcPr>
          <w:p>
            <w:r>
              <w:rPr>
                <w:rFonts w:ascii="Arial" w:hAnsi="Arial"/>
                <w:b w:val="0"/>
                <w:color w:val="404040"/>
                <w:sz w:val="19"/>
              </w:rPr>
              <w:t>Classes &amp; Decorators</w:t>
            </w:r>
          </w:p>
        </w:tc>
        <w:tc>
          <w:tcPr>
            <w:tcW w:type="dxa" w:w="3120"/>
            <w:shd w:val="clear" w:color="auto" w:fill="F2F2F2"/>
            <w:tcMar>
              <w:top w:w="70" w:type="dxa"/>
              <w:bottom w:w="70" w:type="dxa"/>
              <w:left w:w="160" w:type="dxa"/>
              <w:right w:w="160" w:type="dxa"/>
            </w:tcMar>
          </w:tcPr>
          <w:p>
            <w:r>
              <w:rPr>
                <w:rFonts w:ascii="Arial" w:hAnsi="Arial"/>
                <w:b w:val="0"/>
                <w:color w:val="404040"/>
                <w:sz w:val="19"/>
              </w:rPr>
              <w:t>OOP patterns, access modifiers, abstract classes, NestJS decorators</w:t>
            </w:r>
          </w:p>
        </w:tc>
      </w:tr>
      <w:tr>
        <w:tc>
          <w:tcPr>
            <w:tcW w:type="dxa" w:w="3120"/>
            <w:shd w:val="clear" w:color="auto" w:fill="E1F3F5"/>
            <w:tcMar>
              <w:top w:w="70" w:type="dxa"/>
              <w:bottom w:w="70" w:type="dxa"/>
              <w:left w:w="160" w:type="dxa"/>
              <w:right w:w="160" w:type="dxa"/>
            </w:tcMar>
          </w:tcPr>
          <w:p>
            <w:r>
              <w:rPr>
                <w:rFonts w:ascii="Arial" w:hAnsi="Arial"/>
                <w:b/>
                <w:color w:val="1F3864"/>
                <w:sz w:val="19"/>
              </w:rPr>
              <w:t>Day 7</w:t>
            </w:r>
          </w:p>
        </w:tc>
        <w:tc>
          <w:tcPr>
            <w:tcW w:type="dxa" w:w="3120"/>
            <w:shd w:val="clear" w:color="auto" w:fill="E1F3F5"/>
            <w:tcMar>
              <w:top w:w="70" w:type="dxa"/>
              <w:bottom w:w="70" w:type="dxa"/>
              <w:left w:w="160" w:type="dxa"/>
              <w:right w:w="160" w:type="dxa"/>
            </w:tcMar>
          </w:tcPr>
          <w:p>
            <w:r>
              <w:rPr>
                <w:rFonts w:ascii="Arial" w:hAnsi="Arial"/>
                <w:b/>
                <w:color w:val="1F3864"/>
                <w:sz w:val="19"/>
              </w:rPr>
              <w:t>Error Handling</w:t>
            </w:r>
          </w:p>
        </w:tc>
        <w:tc>
          <w:tcPr>
            <w:tcW w:type="dxa" w:w="3120"/>
            <w:shd w:val="clear" w:color="auto" w:fill="E1F3F5"/>
            <w:tcMar>
              <w:top w:w="70" w:type="dxa"/>
              <w:bottom w:w="70" w:type="dxa"/>
              <w:left w:w="160" w:type="dxa"/>
              <w:right w:w="160" w:type="dxa"/>
            </w:tcMar>
          </w:tcPr>
          <w:p>
            <w:r>
              <w:rPr>
                <w:rFonts w:ascii="Arial" w:hAnsi="Arial"/>
                <w:b/>
                <w:color w:val="1F3864"/>
                <w:sz w:val="19"/>
              </w:rPr>
              <w:t>Typed errors, Result pattern, Zod validation, NestJS filters</w:t>
            </w:r>
          </w:p>
        </w:tc>
      </w:tr>
    </w:tbl>
    <w:p>
      <w:pPr>
        <w:spacing w:before="0" w:after="0"/>
      </w:pPr>
      <w:r>
        <w:rPr>
          <w:sz w:val="20"/>
        </w:rPr>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val="clear" w:color="auto" w:fill="E2EFDA"/>
            <w:tcMar>
              <w:top w:w="160" w:type="dxa"/>
              <w:bottom w:w="160" w:type="dxa"/>
              <w:left w:w="280" w:type="dxa"/>
              <w:right w:w="280" w:type="dxa"/>
            </w:tcMar>
          </w:tcPr>
          <w:p>
            <w:r>
              <w:rPr>
                <w:rFonts w:ascii="Arial" w:hAnsi="Arial"/>
                <w:b/>
                <w:color w:val="1F6B75"/>
                <w:sz w:val="22"/>
              </w:rPr>
              <w:t>| WHAT'S NEXT — DAY 8 PREVIEW</w:t>
            </w:r>
          </w:p>
          <w:p>
            <w:pPr>
              <w:jc w:val="left"/>
              <w:spacing w:before="60" w:after="0"/>
            </w:pPr>
            <w:r>
              <w:rPr>
                <w:rFonts w:ascii="Arial" w:hAnsi="Arial"/>
                <w:b w:val="0"/>
                <w:i w:val="0"/>
                <w:color w:val="404040"/>
                <w:sz w:val="20"/>
              </w:rPr>
              <w:t>Day 8: Mini Project — Hands-on TypeScript project that brings together everything from Days 1–7: classes, generics, async patterns, utility types, modules, decorators, and the error handling patterns you learned today. You will build a small but complete typed backend service from scratch.</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