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2286000" cy="1276350"/>
            <wp:effectExtent l="0" t="0" r="0" b="0"/>
            <wp:docPr id="194" name="Picture 194" descr="A picture containing text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A picture containing text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sz w:val="44"/>
          <w:szCs w:val="44"/>
        </w:rPr>
      </w:pPr>
      <w:r>
        <w:rPr>
          <w:sz w:val="44"/>
          <w:szCs w:val="44"/>
        </w:rPr>
        <w:t xml:space="preserve">Aria Workflow Test Execution Document </w:t>
      </w:r>
    </w:p>
    <w:p>
      <w:pPr>
        <w:pStyle w:val="8"/>
        <w:rPr>
          <w:sz w:val="44"/>
          <w:szCs w:val="44"/>
          <w:lang w:val="en-IN"/>
        </w:rPr>
      </w:pPr>
      <w:r>
        <w:rPr>
          <w:sz w:val="44"/>
          <w:szCs w:val="44"/>
        </w:rPr>
        <w:t xml:space="preserve"> WF</w:t>
      </w:r>
      <w:r>
        <w:rPr>
          <w:sz w:val="44"/>
          <w:szCs w:val="44"/>
          <w:lang w:val="en-IN"/>
        </w:rPr>
        <w:t>LLA-17(XML Statement Processing)</w:t>
      </w:r>
    </w:p>
    <w:p>
      <w:pPr>
        <w:keepNext/>
        <w:keepLines/>
        <w:widowControl w:val="0"/>
        <w:autoSpaceDE w:val="0"/>
        <w:autoSpaceDN w:val="0"/>
        <w:adjustRightInd w:val="0"/>
        <w:spacing w:before="240" w:line="259" w:lineRule="atLeast"/>
        <w:ind w:left="1440"/>
        <w:rPr>
          <w:rFonts w:ascii="Calibri Light" w:hAnsi="Calibri Light" w:cs="Calibri Light"/>
          <w:i/>
          <w:iCs/>
          <w:color w:val="2F5496"/>
          <w:sz w:val="32"/>
          <w:szCs w:val="32"/>
          <w:lang w:val="en"/>
        </w:rPr>
      </w:pPr>
      <w:r>
        <w:rPr>
          <w:rFonts w:ascii="Calibri Light" w:hAnsi="Calibri Light" w:cs="Calibri Light"/>
          <w:i/>
          <w:iCs/>
          <w:color w:val="2F5496"/>
          <w:sz w:val="32"/>
          <w:szCs w:val="32"/>
          <w:lang w:val="en"/>
        </w:rPr>
        <w:t>Prepared By: Chitra Singh</w:t>
      </w:r>
    </w:p>
    <w:p>
      <w:pPr>
        <w:keepNext/>
        <w:keepLines/>
        <w:widowControl w:val="0"/>
        <w:autoSpaceDE w:val="0"/>
        <w:autoSpaceDN w:val="0"/>
        <w:adjustRightInd w:val="0"/>
        <w:spacing w:before="240" w:line="259" w:lineRule="atLeast"/>
        <w:ind w:left="1440"/>
        <w:rPr>
          <w:rFonts w:ascii="Calibri Light" w:hAnsi="Calibri Light" w:cs="Calibri Light"/>
          <w:i/>
          <w:iCs/>
          <w:color w:val="2F5496"/>
          <w:sz w:val="32"/>
          <w:szCs w:val="32"/>
          <w:lang w:val="en"/>
        </w:rPr>
      </w:pPr>
      <w:r>
        <w:rPr>
          <w:rFonts w:ascii="Calibri Light" w:hAnsi="Calibri Light" w:cs="Calibri Light"/>
          <w:i/>
          <w:iCs/>
          <w:color w:val="2F5496"/>
          <w:sz w:val="32"/>
          <w:szCs w:val="32"/>
          <w:lang w:val="en"/>
        </w:rPr>
        <w:t>Execution date : 3/FEB/2023</w:t>
      </w:r>
    </w:p>
    <w:p>
      <w:pPr>
        <w:pStyle w:val="9"/>
        <w:tabs>
          <w:tab w:val="right" w:leader="dot" w:pos="9016"/>
        </w:tabs>
      </w:pPr>
      <w:r>
        <w:tab/>
      </w:r>
    </w:p>
    <w:p>
      <w:pPr>
        <w:pStyle w:val="9"/>
        <w:tabs>
          <w:tab w:val="right" w:leader="dot" w:pos="9016"/>
        </w:tabs>
      </w:pPr>
      <w:r>
        <w:tab/>
      </w: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16"/>
        </w:tabs>
      </w:pPr>
    </w:p>
    <w:p>
      <w:pPr>
        <w:pStyle w:val="9"/>
        <w:tabs>
          <w:tab w:val="right" w:leader="dot" w:pos="9026"/>
        </w:tabs>
      </w:pPr>
      <w:r>
        <w:fldChar w:fldCharType="begin"/>
      </w:r>
      <w:r>
        <w:instrText xml:space="preserve"> TOC \o "1-1" \h \z \u </w:instrText>
      </w:r>
      <w:r>
        <w:fldChar w:fldCharType="separate"/>
      </w:r>
      <w:r>
        <w:fldChar w:fldCharType="begin"/>
      </w:r>
      <w:r>
        <w:instrText xml:space="preserve"> HYPERLINK \l _Toc25143 </w:instrText>
      </w:r>
      <w:r>
        <w:fldChar w:fldCharType="separate"/>
      </w:r>
      <w:r>
        <w:rPr>
          <w:rFonts w:hint="default" w:ascii="Times New Roman" w:hAnsi="Times New Roman" w:cs="Times New Roman"/>
          <w:i/>
          <w:iCs/>
          <w:szCs w:val="24"/>
          <w:lang w:eastAsia="zh-CN"/>
        </w:rPr>
        <w:t xml:space="preserve">Phase 1 : </w:t>
      </w:r>
      <w:r>
        <w:rPr>
          <w:rFonts w:hint="default" w:ascii="Times New Roman" w:hAnsi="Times New Roman" w:cs="Times New Roman"/>
          <w:i/>
          <w:iCs/>
          <w:szCs w:val="24"/>
        </w:rPr>
        <w:t>Custom XML Section – Paystub</w:t>
      </w:r>
      <w:r>
        <w:tab/>
      </w:r>
      <w:r>
        <w:fldChar w:fldCharType="begin"/>
      </w:r>
      <w:r>
        <w:instrText xml:space="preserve"> PAGEREF _Toc25143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26"/>
        </w:tabs>
      </w:pPr>
      <w:r>
        <w:fldChar w:fldCharType="begin"/>
      </w:r>
      <w:r>
        <w:instrText xml:space="preserve"> HYPERLINK \l _Toc16978 </w:instrText>
      </w:r>
      <w:r>
        <w:fldChar w:fldCharType="separate"/>
      </w:r>
      <w:r>
        <w:rPr>
          <w:szCs w:val="24"/>
        </w:rPr>
        <w:t xml:space="preserve">Use case </w:t>
      </w:r>
      <w:r>
        <w:rPr>
          <w:rFonts w:hint="default"/>
          <w:szCs w:val="24"/>
          <w:lang w:val="en-IN"/>
        </w:rPr>
        <w:t>1</w:t>
      </w:r>
      <w:r>
        <w:rPr>
          <w:szCs w:val="24"/>
        </w:rPr>
        <w:t>:</w:t>
      </w:r>
      <w:r>
        <w:t xml:space="preserve"> </w:t>
      </w:r>
      <w:r>
        <w:rPr>
          <w:szCs w:val="24"/>
        </w:rPr>
        <w:t>As a user, I want to verify the below Custom fields are populated in enhanced XML File, when the Account has no payment method, NTG is English and acct_supp_fields contains “Paper Billing”.</w:t>
      </w:r>
      <w:r>
        <w:tab/>
      </w:r>
      <w:r>
        <w:fldChar w:fldCharType="begin"/>
      </w:r>
      <w:r>
        <w:instrText xml:space="preserve"> PAGEREF _Toc16978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26"/>
        </w:tabs>
      </w:pPr>
      <w:r>
        <w:fldChar w:fldCharType="begin"/>
      </w:r>
      <w:r>
        <w:instrText xml:space="preserve"> HYPERLINK \l _Toc4493 </w:instrText>
      </w:r>
      <w:r>
        <w:fldChar w:fldCharType="separate"/>
      </w:r>
      <w:r>
        <w:rPr>
          <w:szCs w:val="24"/>
        </w:rPr>
        <w:t xml:space="preserve">Use case </w:t>
      </w:r>
      <w:r>
        <w:rPr>
          <w:rFonts w:hint="default"/>
          <w:szCs w:val="24"/>
          <w:lang w:val="en-IN"/>
        </w:rPr>
        <w:t>2</w:t>
      </w:r>
      <w:r>
        <w:rPr>
          <w:szCs w:val="24"/>
        </w:rPr>
        <w:t>: As a user, I want to verify the below Custom fields are populated in enhanced XML File, when the Account has Tokenised credit card as the Primary payment method, NTG is English and acct_supp_fields contains “PDF”.</w:t>
      </w:r>
      <w:r>
        <w:tab/>
      </w:r>
      <w:r>
        <w:fldChar w:fldCharType="begin"/>
      </w:r>
      <w:r>
        <w:instrText xml:space="preserve"> PAGEREF _Toc4493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26"/>
        </w:tabs>
      </w:pPr>
      <w:r>
        <w:fldChar w:fldCharType="begin"/>
      </w:r>
      <w:r>
        <w:instrText xml:space="preserve"> HYPERLINK \l _Toc28129 </w:instrText>
      </w:r>
      <w:r>
        <w:fldChar w:fldCharType="separate"/>
      </w:r>
      <w:r>
        <w:tab/>
      </w:r>
      <w:r>
        <w:fldChar w:fldCharType="begin"/>
      </w:r>
      <w:r>
        <w:instrText xml:space="preserve"> PAGEREF _Toc28129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26"/>
        </w:tabs>
      </w:pPr>
      <w:r>
        <w:fldChar w:fldCharType="begin"/>
      </w:r>
      <w:r>
        <w:instrText xml:space="preserve"> HYPERLINK \l _Toc28871 </w:instrText>
      </w:r>
      <w:r>
        <w:fldChar w:fldCharType="separate"/>
      </w:r>
      <w:r>
        <w:rPr>
          <w:rFonts w:hint="default" w:ascii="Times New Roman" w:hAnsi="Times New Roman" w:cs="Times New Roman"/>
          <w:i/>
          <w:iCs/>
          <w:szCs w:val="24"/>
        </w:rPr>
        <w:t>Phase 2 – Custom XML Section – Account Summary</w:t>
      </w:r>
      <w:r>
        <w:tab/>
      </w:r>
      <w:r>
        <w:fldChar w:fldCharType="begin"/>
      </w:r>
      <w:r>
        <w:instrText xml:space="preserve"> PAGEREF _Toc28871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26"/>
        </w:tabs>
      </w:pPr>
      <w:r>
        <w:fldChar w:fldCharType="begin"/>
      </w:r>
      <w:r>
        <w:instrText xml:space="preserve"> HYPERLINK \l _Toc32417 </w:instrText>
      </w:r>
      <w:r>
        <w:fldChar w:fldCharType="separate"/>
      </w:r>
      <w:r>
        <w:rPr>
          <w:szCs w:val="24"/>
        </w:rPr>
        <w:t xml:space="preserve">Use case# </w:t>
      </w:r>
      <w:r>
        <w:rPr>
          <w:rFonts w:hint="default"/>
          <w:szCs w:val="24"/>
          <w:lang w:val="en-US"/>
        </w:rPr>
        <w:t>1</w:t>
      </w:r>
      <w:r>
        <w:rPr>
          <w:szCs w:val="24"/>
        </w:rPr>
        <w:t>: As a user, I want to verify the below Custom fields are populated in enhanced XML File when the account Primary payment method is Tokenized Credit card and service_supp1value- "Monthly Charges"</w:t>
      </w:r>
      <w:r>
        <w:tab/>
      </w:r>
      <w:r>
        <w:fldChar w:fldCharType="begin"/>
      </w:r>
      <w:r>
        <w:instrText xml:space="preserve"> PAGEREF _Toc32417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26"/>
        </w:tabs>
      </w:pPr>
      <w:r>
        <w:fldChar w:fldCharType="begin"/>
      </w:r>
      <w:r>
        <w:instrText xml:space="preserve"> HYPERLINK \l _Toc14051 </w:instrText>
      </w:r>
      <w:r>
        <w:fldChar w:fldCharType="separate"/>
      </w:r>
      <w:r>
        <w:rPr>
          <w:szCs w:val="24"/>
        </w:rPr>
        <w:t xml:space="preserve">Usecase # </w:t>
      </w:r>
      <w:r>
        <w:rPr>
          <w:rFonts w:hint="default"/>
          <w:szCs w:val="24"/>
          <w:lang w:val="en-IN"/>
        </w:rPr>
        <w:t>2</w:t>
      </w:r>
      <w:r>
        <w:rPr>
          <w:szCs w:val="24"/>
        </w:rPr>
        <w:t>: As a user, I want to verify the below Custom fields are populated in enhanced XML File when the account Primary payment method is Tokenized Credit card and service_supp1value- "Usage Charges"</w:t>
      </w:r>
      <w:r>
        <w:tab/>
      </w:r>
      <w:r>
        <w:fldChar w:fldCharType="begin"/>
      </w:r>
      <w:r>
        <w:instrText xml:space="preserve"> PAGEREF _Toc14051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26"/>
        </w:tabs>
      </w:pPr>
      <w:r>
        <w:fldChar w:fldCharType="begin"/>
      </w:r>
      <w:r>
        <w:instrText xml:space="preserve"> HYPERLINK \l _Toc14428 </w:instrText>
      </w:r>
      <w:r>
        <w:fldChar w:fldCharType="separate"/>
      </w:r>
      <w:r>
        <w:rPr>
          <w:szCs w:val="24"/>
        </w:rPr>
        <w:t xml:space="preserve">Usecase # </w:t>
      </w:r>
      <w:r>
        <w:rPr>
          <w:rFonts w:hint="default"/>
          <w:szCs w:val="24"/>
          <w:lang w:val="en-IN"/>
        </w:rPr>
        <w:t>3</w:t>
      </w:r>
      <w:r>
        <w:rPr>
          <w:szCs w:val="24"/>
        </w:rPr>
        <w:t>: As a user, I want to verify the below Custom fields are populated in enhanced XML File when the account Primary payment method is Tokenized Credit card and service_supp1value- "Monthly Charges"</w:t>
      </w:r>
      <w:r>
        <w:tab/>
      </w:r>
      <w:r>
        <w:fldChar w:fldCharType="begin"/>
      </w:r>
      <w:r>
        <w:instrText xml:space="preserve"> PAGEREF _Toc14428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26"/>
        </w:tabs>
      </w:pPr>
      <w:r>
        <w:fldChar w:fldCharType="begin"/>
      </w:r>
      <w:r>
        <w:instrText xml:space="preserve"> HYPERLINK \l _Toc1571 </w:instrText>
      </w:r>
      <w:r>
        <w:fldChar w:fldCharType="separate"/>
      </w:r>
      <w:r>
        <w:rPr>
          <w:szCs w:val="24"/>
        </w:rPr>
        <w:t xml:space="preserve">Use case # </w:t>
      </w:r>
      <w:r>
        <w:rPr>
          <w:rFonts w:hint="default"/>
          <w:szCs w:val="24"/>
          <w:lang w:val="en-US"/>
        </w:rPr>
        <w:t>4</w:t>
      </w:r>
      <w:r>
        <w:rPr>
          <w:szCs w:val="24"/>
        </w:rPr>
        <w:t>: As a user, I want to verify the below Custom fields are populated in enhanced XML File when the account Primary payment method is Tokenized Credit card and service_supp1value- "EquipmentCharges”</w:t>
      </w:r>
      <w:r>
        <w:tab/>
      </w:r>
      <w:r>
        <w:fldChar w:fldCharType="begin"/>
      </w:r>
      <w:r>
        <w:instrText xml:space="preserve"> PAGEREF _Toc1571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r>
        <w:fldChar w:fldCharType="end"/>
      </w:r>
    </w:p>
    <w:p/>
    <w:p>
      <w:pPr>
        <w:pStyle w:val="2"/>
        <w:bidi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bookmarkStart w:id="0" w:name="_Toc25143"/>
      <w:r>
        <w:rPr>
          <w:rFonts w:hint="default" w:ascii="Times New Roman" w:hAnsi="Times New Roman" w:cs="Times New Roman"/>
          <w:i/>
          <w:iCs/>
          <w:sz w:val="24"/>
          <w:szCs w:val="24"/>
          <w:lang w:eastAsia="zh-CN"/>
        </w:rPr>
        <w:t xml:space="preserve">Phase 1 : </w:t>
      </w:r>
      <w:bookmarkStart w:id="1" w:name="_Hlk114754217"/>
      <w:r>
        <w:rPr>
          <w:rFonts w:hint="default" w:ascii="Times New Roman" w:hAnsi="Times New Roman" w:cs="Times New Roman"/>
          <w:i/>
          <w:iCs/>
          <w:sz w:val="24"/>
          <w:szCs w:val="24"/>
        </w:rPr>
        <w:t>Custom XML Section – Paystub</w:t>
      </w:r>
      <w:bookmarkEnd w:id="0"/>
    </w:p>
    <w:bookmarkEnd w:id="1"/>
    <w:p>
      <w:pPr>
        <w:rPr>
          <w:rFonts w:hint="default"/>
          <w:lang w:val="en-IN"/>
        </w:rPr>
      </w:pPr>
    </w:p>
    <w:p>
      <w:pPr>
        <w:pStyle w:val="2"/>
        <w:rPr>
          <w:sz w:val="24"/>
          <w:szCs w:val="24"/>
        </w:rPr>
      </w:pPr>
      <w:bookmarkStart w:id="2" w:name="_Toc126593108"/>
      <w:bookmarkStart w:id="3" w:name="_Toc16978"/>
      <w:r>
        <w:rPr>
          <w:sz w:val="24"/>
          <w:szCs w:val="24"/>
        </w:rPr>
        <w:t xml:space="preserve">Use case </w:t>
      </w:r>
      <w:r>
        <w:rPr>
          <w:rFonts w:hint="default"/>
          <w:sz w:val="24"/>
          <w:szCs w:val="24"/>
          <w:lang w:val="en-IN"/>
        </w:rPr>
        <w:t>1</w:t>
      </w:r>
      <w:r>
        <w:rPr>
          <w:sz w:val="24"/>
          <w:szCs w:val="24"/>
        </w:rPr>
        <w:t>:</w:t>
      </w:r>
      <w:r>
        <w:t xml:space="preserve"> </w:t>
      </w:r>
      <w:r>
        <w:rPr>
          <w:sz w:val="24"/>
          <w:szCs w:val="24"/>
        </w:rPr>
        <w:t>As a user, I want to verify the below Custom fields are populated in enhanced XML File, when the Account has no payment method, NTG is English and acct_supp_fields contains “Paper Billing”.</w:t>
      </w:r>
      <w:bookmarkEnd w:id="2"/>
      <w:bookmarkEnd w:id="3"/>
      <w:r>
        <w:rPr>
          <w:sz w:val="24"/>
          <w:szCs w:val="24"/>
        </w:rPr>
        <w:t xml:space="preserve">                                                                                                        </w:t>
      </w: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XML Section – Paystub                                             </w:t>
      </w: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1)ps_auto_flag_hd - False    </w:t>
      </w: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2)ps_cust_typ - B2C                                                                                            </w:t>
      </w: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3)ps_cust_class -  Blank                                                                                                       </w:t>
      </w: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4)ps_lang_flag -  English                                                                                 </w:t>
      </w: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5)ps_print  - True                                                                                                                                              </w:t>
      </w:r>
    </w:p>
    <w:p>
      <w:pPr>
        <w:pStyle w:val="13"/>
      </w:pPr>
      <w:r>
        <w:rPr>
          <w:sz w:val="20"/>
          <w:szCs w:val="20"/>
        </w:rPr>
        <w:t>6) ps_att_name  - Blank (for future release)                                                                                                                      7)header_agreement_id -  Blank (for future release)                                                                    8)header_invoice_number -  Blank (for future release)                                                                 9)header_po_number -  Blank (for future release)</w:t>
      </w:r>
      <w:r>
        <w:rPr>
          <w:rFonts w:cstheme="minorHAnsi"/>
          <w:sz w:val="24"/>
          <w:szCs w:val="24"/>
        </w:rPr>
        <w:t xml:space="preserve">    </w:t>
      </w:r>
    </w:p>
    <w:p/>
    <w:tbl>
      <w:tblPr>
        <w:tblStyle w:val="5"/>
        <w:tblpPr w:leftFromText="180" w:rightFromText="180" w:vertAnchor="text" w:horzAnchor="margin" w:tblpY="1069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5"/>
        <w:gridCol w:w="72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jc w:val="center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2F5496"/>
                <w:sz w:val="18"/>
                <w:szCs w:val="18"/>
                <w:lang w:val="en"/>
              </w:rPr>
              <w:t>Action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jc w:val="center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2F5496"/>
                <w:sz w:val="18"/>
                <w:szCs w:val="18"/>
                <w:lang w:val="en"/>
              </w:rPr>
              <w:t>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Pre-Conditions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>Input XML Statement File with below preconditions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>Create an account with below parameter                                                                                                1)Account no payment method                                                                                                                        2)Template name is "LLA XML Template English”                                                                     3)supp_field3 contains “Paper Billing”                                                                                                                    4) Balance forward amount applied on account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WF Server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sz w:val="18"/>
                <w:szCs w:val="18"/>
                <w:lang w:val="en"/>
              </w:rPr>
              <w:t xml:space="preserve">us-df02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Instance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sz w:val="18"/>
                <w:szCs w:val="18"/>
                <w:lang w:val="en"/>
              </w:rPr>
              <w:t>LLA_DF01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Test Data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Test Steps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jc w:val="right"/>
              <w:rPr>
                <w:rFonts w:eastAsia="SimSun" w:cstheme="minorHAnsi"/>
                <w:color w:val="1F3763"/>
                <w:sz w:val="18"/>
                <w:szCs w:val="18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</w:rPr>
              <w:t>1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pStyle w:val="12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Create an account using “create_acct_complete_m” API call in LLADev with below details:     1)Account no payment method                                                                                                                        2)Template name is "LLA XML Template English”                                                                      </w:t>
            </w:r>
          </w:p>
          <w:p>
            <w:pPr>
              <w:pStyle w:val="12"/>
              <w:widowControl w:val="0"/>
              <w:autoSpaceDE w:val="0"/>
              <w:autoSpaceDN w:val="0"/>
              <w:adjustRightInd w:val="0"/>
              <w:spacing w:after="0" w:line="240" w:lineRule="auto"/>
              <w:ind w:left="360"/>
              <w:jc w:val="both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3)supp_field3 contains “Paper Billing”                                                                                                                    </w:t>
            </w:r>
          </w:p>
          <w:p>
            <w:pPr>
              <w:pStyle w:val="12"/>
              <w:widowControl w:val="0"/>
              <w:autoSpaceDE w:val="0"/>
              <w:autoSpaceDN w:val="0"/>
              <w:adjustRightInd w:val="0"/>
              <w:spacing w:after="0" w:line="240" w:lineRule="auto"/>
              <w:ind w:left="360"/>
              <w:jc w:val="both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4) Balance forward amount applied on account</w:t>
            </w:r>
          </w:p>
          <w:p>
            <w:pPr>
              <w:pStyle w:val="12"/>
              <w:widowControl w:val="0"/>
              <w:autoSpaceDE w:val="0"/>
              <w:autoSpaceDN w:val="0"/>
              <w:adjustRightInd w:val="0"/>
              <w:spacing w:after="0" w:line="240" w:lineRule="auto"/>
              <w:ind w:left="360"/>
              <w:jc w:val="both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 Aria core will upload the XML Statement to LLA SFTP                                                                             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jc w:val="right"/>
              <w:rPr>
                <w:rFonts w:eastAsia="SimSun" w:cstheme="minorHAnsi"/>
                <w:color w:val="1F3763"/>
                <w:sz w:val="18"/>
                <w:szCs w:val="18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</w:rPr>
              <w:t>2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>Login to the below work-flow instance,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color w:val="0563C1" w:themeColor="hyperlink"/>
                <w:sz w:val="18"/>
                <w:szCs w:val="18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begin"/>
            </w:r>
            <w:r>
              <w:instrText xml:space="preserve"> HYPERLINK "https://us-df02.workflow.ariasystems.net/bpa/LLA_DF01/" </w:instrText>
            </w:r>
            <w:r>
              <w:fldChar w:fldCharType="separate"/>
            </w:r>
            <w:r>
              <w:rPr>
                <w:rStyle w:val="7"/>
                <w:rFonts w:eastAsia="SimSun" w:cstheme="minorHAnsi"/>
                <w:sz w:val="18"/>
                <w:szCs w:val="18"/>
              </w:rPr>
              <w:t>https://us-df02.workflow.ariasystems.net/bpa/LLA_DF01/</w:t>
            </w:r>
            <w:r>
              <w:rPr>
                <w:rStyle w:val="7"/>
                <w:rFonts w:eastAsia="SimSun" w:cstheme="minorHAnsi"/>
                <w:sz w:val="18"/>
                <w:szCs w:val="18"/>
              </w:rPr>
              <w:fldChar w:fldCharType="end"/>
            </w:r>
          </w:p>
          <w:p>
            <w:pPr>
              <w:pStyle w:val="12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Navigate to XML Statement Dashboard and run Process File – Main flow </w:t>
            </w:r>
          </w:p>
          <w:p>
            <w:pPr>
              <w:pStyle w:val="12"/>
              <w:widowControl w:val="0"/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Enhanced XML Statement file will be generated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jc w:val="right"/>
              <w:rPr>
                <w:rFonts w:eastAsia="SimSun" w:cstheme="minorHAnsi"/>
                <w:sz w:val="18"/>
                <w:szCs w:val="18"/>
              </w:rPr>
            </w:pP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Style w:val="10"/>
                <w:rFonts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 xml:space="preserve">Expected Result:  </w:t>
            </w:r>
            <w:r>
              <w:rPr>
                <w:rFonts w:cstheme="minorHAnsi"/>
                <w:color w:val="172B4D"/>
                <w:spacing w:val="-1"/>
                <w:sz w:val="18"/>
                <w:szCs w:val="18"/>
                <w:shd w:val="clear" w:color="auto" w:fill="EBECF0"/>
              </w:rPr>
              <w:t xml:space="preserve">  </w:t>
            </w:r>
            <w:r>
              <w:rPr>
                <w:rStyle w:val="10"/>
                <w:rFonts w:cstheme="minorHAnsi"/>
                <w:sz w:val="18"/>
                <w:szCs w:val="18"/>
              </w:rPr>
              <w:t>&lt;ps_auto_flag_hd&gt;</w:t>
            </w:r>
            <w:r>
              <w:rPr>
                <w:rFonts w:cstheme="minorHAnsi"/>
                <w:color w:val="000000"/>
                <w:sz w:val="18"/>
                <w:szCs w:val="18"/>
              </w:rPr>
              <w:t>False</w:t>
            </w:r>
            <w:r>
              <w:rPr>
                <w:rStyle w:val="10"/>
                <w:rFonts w:cstheme="minorHAnsi"/>
                <w:sz w:val="18"/>
                <w:szCs w:val="18"/>
              </w:rPr>
              <w:t>&lt;/ps_auto_flag_hd&gt;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contextualSpacing/>
              <w:rPr>
                <w:rStyle w:val="10"/>
                <w:rFonts w:cstheme="minorHAnsi"/>
                <w:sz w:val="18"/>
                <w:szCs w:val="18"/>
              </w:rPr>
            </w:pPr>
            <w:r>
              <w:rPr>
                <w:rStyle w:val="10"/>
                <w:rFonts w:cstheme="minorHAnsi"/>
                <w:sz w:val="18"/>
                <w:szCs w:val="18"/>
              </w:rPr>
              <w:t>&lt;ps_cust_typ_vrb&gt;</w:t>
            </w:r>
            <w:r>
              <w:rPr>
                <w:rFonts w:cstheme="minorHAnsi"/>
                <w:color w:val="000000"/>
                <w:sz w:val="18"/>
                <w:szCs w:val="18"/>
              </w:rPr>
              <w:t>B2C</w:t>
            </w:r>
            <w:r>
              <w:rPr>
                <w:rStyle w:val="10"/>
                <w:rFonts w:cstheme="minorHAnsi"/>
                <w:sz w:val="18"/>
                <w:szCs w:val="18"/>
              </w:rPr>
              <w:t>&lt;/ps_cust_typ_vrb&gt;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contextualSpacing/>
              <w:rPr>
                <w:rStyle w:val="10"/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172B4D"/>
                <w:spacing w:val="-1"/>
                <w:sz w:val="18"/>
                <w:szCs w:val="18"/>
                <w:shd w:val="clear" w:color="auto" w:fill="EBECF0"/>
              </w:rPr>
              <w:t>&lt;ps_lang_flag_vrb&gt; English&lt;/ps_lang_flag_vrb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contextualSpacing/>
              <w:rPr>
                <w:rFonts w:eastAsia="SimSun" w:cstheme="minorHAnsi"/>
                <w:sz w:val="18"/>
                <w:szCs w:val="18"/>
              </w:rPr>
            </w:pPr>
            <w:r>
              <w:rPr>
                <w:rStyle w:val="10"/>
                <w:rFonts w:cstheme="minorHAnsi"/>
                <w:sz w:val="18"/>
                <w:szCs w:val="18"/>
              </w:rPr>
              <w:t>&lt;ps_print_vrb&gt;</w:t>
            </w:r>
            <w:r>
              <w:rPr>
                <w:rFonts w:cstheme="minorHAnsi"/>
                <w:color w:val="000000"/>
                <w:sz w:val="18"/>
                <w:szCs w:val="18"/>
              </w:rPr>
              <w:t>True</w:t>
            </w:r>
            <w:r>
              <w:rPr>
                <w:rStyle w:val="10"/>
                <w:rFonts w:cstheme="minorHAnsi"/>
                <w:sz w:val="18"/>
                <w:szCs w:val="18"/>
              </w:rPr>
              <w:t>&lt;/ps_print_vrb&gt;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SimSun" w:cstheme="minorHAns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jc w:val="right"/>
              <w:rPr>
                <w:rFonts w:eastAsia="SimSun" w:cstheme="minorHAnsi"/>
                <w:sz w:val="18"/>
                <w:szCs w:val="18"/>
              </w:rPr>
            </w:pP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Style w:val="10"/>
                <w:rFonts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 xml:space="preserve">Actual Result:  </w:t>
            </w:r>
            <w:r>
              <w:rPr>
                <w:rFonts w:cstheme="minorHAnsi"/>
                <w:color w:val="172B4D"/>
                <w:spacing w:val="-1"/>
                <w:sz w:val="18"/>
                <w:szCs w:val="18"/>
                <w:shd w:val="clear" w:color="auto" w:fill="EBECF0"/>
              </w:rPr>
              <w:t xml:space="preserve">  </w:t>
            </w:r>
            <w:r>
              <w:rPr>
                <w:rStyle w:val="10"/>
                <w:rFonts w:cstheme="minorHAnsi"/>
                <w:sz w:val="18"/>
                <w:szCs w:val="18"/>
              </w:rPr>
              <w:t>&lt;ps_auto_flag_hd&gt;</w:t>
            </w:r>
            <w:r>
              <w:rPr>
                <w:rFonts w:cstheme="minorHAnsi"/>
                <w:color w:val="000000"/>
                <w:sz w:val="18"/>
                <w:szCs w:val="18"/>
              </w:rPr>
              <w:t>False</w:t>
            </w:r>
            <w:r>
              <w:rPr>
                <w:rStyle w:val="10"/>
                <w:rFonts w:cstheme="minorHAnsi"/>
                <w:sz w:val="18"/>
                <w:szCs w:val="18"/>
              </w:rPr>
              <w:t>&lt;/ps_auto_flag_hd&gt;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contextualSpacing/>
              <w:rPr>
                <w:rStyle w:val="10"/>
                <w:rFonts w:cstheme="minorHAnsi"/>
                <w:sz w:val="18"/>
                <w:szCs w:val="18"/>
              </w:rPr>
            </w:pPr>
            <w:r>
              <w:rPr>
                <w:rStyle w:val="10"/>
                <w:rFonts w:cstheme="minorHAnsi"/>
                <w:sz w:val="18"/>
                <w:szCs w:val="18"/>
              </w:rPr>
              <w:t>&lt;ps_cust_typ_vrb&gt;</w:t>
            </w:r>
            <w:r>
              <w:rPr>
                <w:rFonts w:cstheme="minorHAnsi"/>
                <w:color w:val="000000"/>
                <w:sz w:val="18"/>
                <w:szCs w:val="18"/>
              </w:rPr>
              <w:t>B2C</w:t>
            </w:r>
            <w:r>
              <w:rPr>
                <w:rStyle w:val="10"/>
                <w:rFonts w:cstheme="minorHAnsi"/>
                <w:sz w:val="18"/>
                <w:szCs w:val="18"/>
              </w:rPr>
              <w:t>&lt;/ps_cust_typ_vrb&gt;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contextualSpacing/>
              <w:rPr>
                <w:rStyle w:val="10"/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172B4D"/>
                <w:spacing w:val="-1"/>
                <w:sz w:val="18"/>
                <w:szCs w:val="18"/>
                <w:shd w:val="clear" w:color="auto" w:fill="EBECF0"/>
              </w:rPr>
              <w:t>&lt;ps_lang_flag_vrb&gt; English&lt;/ps_lang_flag_vrb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SimSun" w:cstheme="minorHAnsi"/>
                <w:sz w:val="18"/>
                <w:szCs w:val="18"/>
              </w:rPr>
            </w:pPr>
            <w:r>
              <w:rPr>
                <w:rStyle w:val="10"/>
                <w:rFonts w:cstheme="minorHAnsi"/>
                <w:sz w:val="18"/>
                <w:szCs w:val="18"/>
              </w:rPr>
              <w:t xml:space="preserve">                                  &lt;ps_print_vrb&gt;</w:t>
            </w:r>
            <w:r>
              <w:rPr>
                <w:rFonts w:cstheme="minorHAnsi"/>
                <w:color w:val="000000"/>
                <w:sz w:val="18"/>
                <w:szCs w:val="18"/>
              </w:rPr>
              <w:t>True</w:t>
            </w:r>
            <w:r>
              <w:rPr>
                <w:rStyle w:val="10"/>
                <w:rFonts w:cstheme="minorHAnsi"/>
                <w:sz w:val="18"/>
                <w:szCs w:val="18"/>
              </w:rPr>
              <w:t>&lt;/ps_print_vrb&gt;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Comments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b/>
                <w:i/>
                <w:sz w:val="18"/>
                <w:szCs w:val="18"/>
              </w:rPr>
            </w:pPr>
            <w:r>
              <w:rPr>
                <w:rFonts w:eastAsia="SimSun" w:cstheme="minorHAnsi"/>
                <w:b/>
                <w:i/>
                <w:sz w:val="18"/>
                <w:szCs w:val="18"/>
              </w:rPr>
              <w:t>PASS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Account_No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b/>
                <w:i/>
                <w:sz w:val="18"/>
                <w:szCs w:val="18"/>
              </w:rPr>
            </w:pPr>
            <w:r>
              <w:rPr>
                <w:rFonts w:eastAsia="SimSun" w:cstheme="minorHAnsi"/>
                <w:b/>
                <w:i/>
                <w:sz w:val="18"/>
                <w:szCs w:val="18"/>
              </w:rPr>
              <w:t>33265876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Input file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object>
                <v:shape id="_x0000_i1033" o:spt="75" type="#_x0000_t75" style="height:40.5pt;width:223.5pt;" o:ole="t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  <o:OLEObject Type="Embed" ProgID="Package" ShapeID="_x0000_i1033" DrawAspect="Content" ObjectID="_1468075725" r:id="rId7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Enhanced XML Output file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object>
                <v:shape id="_x0000_i1034" o:spt="75" type="#_x0000_t75" style="height:40.5pt;width:253.5pt;" o:ole="t" filled="f" o:preferrelative="t" stroked="f" coordsize="21600,21600">
                  <v:path/>
                  <v:fill on="f" focussize="0,0"/>
                  <v:stroke on="f" joinstyle="miter"/>
                  <v:imagedata r:id="rId10" o:title=""/>
                  <o:lock v:ext="edit" aspectratio="t"/>
                  <w10:wrap type="none"/>
                  <w10:anchorlock/>
                </v:shape>
                <o:OLEObject Type="Embed" ProgID="Package" ShapeID="_x0000_i1034" DrawAspect="Content" ObjectID="_1468075726" r:id="rId9">
                  <o:LockedField>false</o:LockedField>
                </o:OLEObject>
              </w:object>
            </w:r>
          </w:p>
        </w:tc>
      </w:tr>
    </w:tbl>
    <w:p>
      <w:pPr>
        <w:pStyle w:val="2"/>
        <w:rPr>
          <w:sz w:val="24"/>
          <w:szCs w:val="24"/>
        </w:rPr>
      </w:pPr>
    </w:p>
    <w:p>
      <w:r>
        <w:t xml:space="preserve">Ps_auto_flag_hd </w:t>
      </w:r>
    </w:p>
    <w:p/>
    <w:p>
      <w:r>
        <w:drawing>
          <wp:inline distT="0" distB="0" distL="0" distR="0">
            <wp:extent cx="5731510" cy="782320"/>
            <wp:effectExtent l="0" t="0" r="2540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715510" cy="1171575"/>
            <wp:effectExtent l="0" t="0" r="889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610735" cy="1457325"/>
            <wp:effectExtent l="0" t="0" r="1841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4" w:name="_Toc126593109"/>
      <w:r>
        <w:t>2)ps_cust_typ  3) ps_cust_class  4) ps_lang_flag</w:t>
      </w:r>
      <w:bookmarkEnd w:id="4"/>
    </w:p>
    <w:p>
      <w:pPr>
        <w:ind w:left="360"/>
      </w:pPr>
    </w:p>
    <w:p>
      <w:pPr>
        <w:ind w:left="360"/>
      </w:pPr>
      <w:r>
        <w:drawing>
          <wp:inline distT="0" distB="0" distL="0" distR="0">
            <wp:extent cx="5731510" cy="93345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</w:pPr>
      <w:r>
        <w:drawing>
          <wp:inline distT="0" distB="0" distL="0" distR="0">
            <wp:extent cx="4162425" cy="10382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bookmarkStart w:id="5" w:name="_Toc126593110"/>
      <w:r>
        <w:t>5) ps_print</w:t>
      </w:r>
      <w:bookmarkEnd w:id="5"/>
    </w:p>
    <w:p>
      <w:pPr>
        <w:ind w:left="360"/>
      </w:pPr>
    </w:p>
    <w:p>
      <w:pPr>
        <w:bidi w:val="0"/>
      </w:pPr>
      <w:r>
        <w:drawing>
          <wp:inline distT="0" distB="0" distL="0" distR="0">
            <wp:extent cx="5731510" cy="337185"/>
            <wp:effectExtent l="0" t="0" r="254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</w:pPr>
      <w:r>
        <w:drawing>
          <wp:inline distT="0" distB="0" distL="0" distR="0">
            <wp:extent cx="4162425" cy="10382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239260" cy="1171575"/>
            <wp:effectExtent l="0" t="0" r="8890" b="9525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>
      <w:pPr>
        <w:pStyle w:val="2"/>
        <w:rPr>
          <w:sz w:val="24"/>
          <w:szCs w:val="24"/>
        </w:rPr>
      </w:pPr>
      <w:bookmarkStart w:id="6" w:name="_Toc126593111"/>
      <w:bookmarkStart w:id="7" w:name="_Toc4493"/>
    </w:p>
    <w:p>
      <w:pPr>
        <w:pStyle w:val="2"/>
        <w:rPr>
          <w:sz w:val="24"/>
          <w:szCs w:val="24"/>
        </w:rPr>
      </w:pPr>
    </w:p>
    <w:p>
      <w:pPr>
        <w:pStyle w:val="2"/>
        <w:rPr>
          <w:sz w:val="24"/>
          <w:szCs w:val="24"/>
        </w:rPr>
      </w:pPr>
    </w:p>
    <w:p>
      <w:pPr>
        <w:pStyle w:val="2"/>
        <w:rPr>
          <w:sz w:val="24"/>
          <w:szCs w:val="24"/>
        </w:rPr>
      </w:pPr>
      <w:r>
        <w:rPr>
          <w:sz w:val="24"/>
          <w:szCs w:val="24"/>
        </w:rPr>
        <w:t xml:space="preserve">Use case </w:t>
      </w:r>
      <w:r>
        <w:rPr>
          <w:rFonts w:hint="default"/>
          <w:sz w:val="24"/>
          <w:szCs w:val="24"/>
          <w:lang w:val="en-IN"/>
        </w:rPr>
        <w:t>2</w:t>
      </w:r>
      <w:r>
        <w:rPr>
          <w:sz w:val="24"/>
          <w:szCs w:val="24"/>
        </w:rPr>
        <w:t>: As a user, I want to verify the below Custom fields are populated in enhanced XML File, when the Account has Tokenised credit card as the Primary payment method, NTG is English and acct_supp_fields contains “PDF”.</w:t>
      </w:r>
      <w:bookmarkEnd w:id="6"/>
      <w:bookmarkEnd w:id="7"/>
      <w:r>
        <w:rPr>
          <w:sz w:val="24"/>
          <w:szCs w:val="24"/>
        </w:rPr>
        <w:t xml:space="preserve">                                                                                                            </w:t>
      </w:r>
    </w:p>
    <w:p>
      <w:pPr>
        <w:pStyle w:val="13"/>
        <w:rPr>
          <w:sz w:val="20"/>
          <w:szCs w:val="20"/>
        </w:rPr>
      </w:pP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XML Section – Paystub                                             </w:t>
      </w: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1)ps_auto_flag_hd - TRUE                                                                                                      </w:t>
      </w: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2)ps_cust_typ - B2C                                                                                            </w:t>
      </w: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3)ps_cust_class -  Blank                                                                                                       </w:t>
      </w: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4)ps_lang_flag -  Spanish                                                                                 </w:t>
      </w: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5)ps_print  - FALSE                                                                                                                                              </w:t>
      </w:r>
    </w:p>
    <w:p>
      <w:pPr>
        <w:pStyle w:val="13"/>
        <w:rPr>
          <w:sz w:val="20"/>
          <w:szCs w:val="20"/>
        </w:rPr>
      </w:pPr>
      <w:r>
        <w:rPr>
          <w:sz w:val="20"/>
          <w:szCs w:val="20"/>
        </w:rPr>
        <w:t xml:space="preserve">6) ps_att_name  - Blank (for future release)                                                                                                                      7)header_agreement_id -  Blank (for future release)                                                                    8)header_invoice_number -  Blank (for future release)                                                                 9)header_po_number -  Blank (for future release) </w:t>
      </w:r>
    </w:p>
    <w:tbl>
      <w:tblPr>
        <w:tblStyle w:val="5"/>
        <w:tblpPr w:leftFromText="180" w:rightFromText="180" w:vertAnchor="text" w:horzAnchor="margin" w:tblpY="1069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5"/>
        <w:gridCol w:w="72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jc w:val="center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2F5496"/>
                <w:sz w:val="18"/>
                <w:szCs w:val="18"/>
                <w:lang w:val="en"/>
              </w:rPr>
              <w:t>Action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jc w:val="center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2F5496"/>
                <w:sz w:val="18"/>
                <w:szCs w:val="18"/>
                <w:lang w:val="en"/>
              </w:rPr>
              <w:t>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Pre-Conditions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 xml:space="preserve">Create an account with below parameter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 xml:space="preserve">1)Account has CC primary payment method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 xml:space="preserve">2)Template name is “LLA XML Template Spanish”                                                                    3)supp_field3 contains “PDF”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>4)primary_pay_method_id = "13"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WF Server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sz w:val="18"/>
                <w:szCs w:val="18"/>
                <w:lang w:val="en"/>
              </w:rPr>
              <w:t>us-df02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Instance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sz w:val="18"/>
                <w:szCs w:val="18"/>
                <w:lang w:val="en"/>
              </w:rPr>
              <w:t>LLA_DF01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Test Data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Test Steps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jc w:val="right"/>
              <w:rPr>
                <w:rFonts w:eastAsia="SimSun" w:cstheme="minorHAnsi"/>
                <w:color w:val="1F3763"/>
                <w:sz w:val="18"/>
                <w:szCs w:val="18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</w:rPr>
              <w:t>1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Create an account using “create_acct_complete_m” API call in LLADev with below details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 xml:space="preserve">1)Account has CC primary payment method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 xml:space="preserve">2)Template name is “LLA XML Template Spanish”                                                                    3)supp_field3 contains “PDF”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4)primary_pay_method_id = "13"     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eastAsia="SimSun"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Aria core will upload the XML Statement to LLA SFTP                                                                             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jc w:val="right"/>
              <w:rPr>
                <w:rFonts w:eastAsia="SimSun" w:cstheme="minorHAnsi"/>
                <w:color w:val="1F3763"/>
                <w:sz w:val="18"/>
                <w:szCs w:val="18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</w:rPr>
              <w:t>2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>Login to the below work-flow instance,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color w:val="0563C1" w:themeColor="hyperlink"/>
                <w:sz w:val="18"/>
                <w:szCs w:val="18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begin"/>
            </w:r>
            <w:r>
              <w:instrText xml:space="preserve"> HYPERLINK "https://us-df02.workflow.ariasystems.net/bpa/LLA_DF01/" </w:instrText>
            </w:r>
            <w:r>
              <w:fldChar w:fldCharType="separate"/>
            </w:r>
            <w:r>
              <w:rPr>
                <w:rStyle w:val="7"/>
                <w:rFonts w:eastAsia="SimSun" w:cstheme="minorHAnsi"/>
                <w:sz w:val="18"/>
                <w:szCs w:val="18"/>
              </w:rPr>
              <w:t>https://us-df02.workflow.ariasystems.net/bpa/LLA_DF01/</w:t>
            </w:r>
            <w:r>
              <w:rPr>
                <w:rStyle w:val="7"/>
                <w:rFonts w:eastAsia="SimSun" w:cstheme="minorHAnsi"/>
                <w:sz w:val="18"/>
                <w:szCs w:val="18"/>
              </w:rPr>
              <w:fldChar w:fldCharType="end"/>
            </w:r>
          </w:p>
          <w:p>
            <w:pPr>
              <w:pStyle w:val="12"/>
              <w:widowControl w:val="0"/>
              <w:numPr>
                <w:ilvl w:val="0"/>
                <w:numId w:val="2"/>
              </w:numPr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 xml:space="preserve">Navigate to XML Statement Dashboard and run Process File – Main flow </w:t>
            </w:r>
          </w:p>
          <w:p>
            <w:pPr>
              <w:pStyle w:val="12"/>
              <w:widowControl w:val="0"/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Enhanced XML Statement file will be generated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jc w:val="right"/>
              <w:rPr>
                <w:rFonts w:eastAsia="SimSun" w:cstheme="minorHAnsi"/>
                <w:sz w:val="18"/>
                <w:szCs w:val="18"/>
              </w:rPr>
            </w:pP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Style w:val="10"/>
                <w:rFonts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 xml:space="preserve">Expected Result : </w:t>
            </w:r>
            <w:r>
              <w:rPr>
                <w:rStyle w:val="10"/>
                <w:rFonts w:cstheme="minorHAnsi"/>
                <w:sz w:val="18"/>
                <w:szCs w:val="18"/>
              </w:rPr>
              <w:t>&lt;ps_auto_flag_hd&gt;</w:t>
            </w:r>
            <w:r>
              <w:rPr>
                <w:rFonts w:cstheme="minorHAnsi"/>
                <w:color w:val="000000"/>
                <w:sz w:val="18"/>
                <w:szCs w:val="18"/>
              </w:rPr>
              <w:t>TRUE</w:t>
            </w:r>
            <w:r>
              <w:rPr>
                <w:rStyle w:val="10"/>
                <w:rFonts w:cstheme="minorHAnsi"/>
                <w:sz w:val="18"/>
                <w:szCs w:val="18"/>
              </w:rPr>
              <w:t>&lt;/ps_auto_flag_hd&gt;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contextualSpacing/>
              <w:rPr>
                <w:rStyle w:val="10"/>
                <w:rFonts w:cstheme="minorHAnsi"/>
                <w:sz w:val="18"/>
                <w:szCs w:val="18"/>
              </w:rPr>
            </w:pPr>
            <w:r>
              <w:rPr>
                <w:rStyle w:val="10"/>
                <w:rFonts w:cstheme="minorHAnsi"/>
                <w:sz w:val="18"/>
                <w:szCs w:val="18"/>
              </w:rPr>
              <w:t>&lt;ps_cust_typ_vrb&gt;</w:t>
            </w:r>
            <w:r>
              <w:rPr>
                <w:rFonts w:cstheme="minorHAnsi"/>
                <w:color w:val="000000"/>
                <w:sz w:val="18"/>
                <w:szCs w:val="18"/>
              </w:rPr>
              <w:t>B2C</w:t>
            </w:r>
            <w:r>
              <w:rPr>
                <w:rStyle w:val="10"/>
                <w:rFonts w:cstheme="minorHAnsi"/>
                <w:sz w:val="18"/>
                <w:szCs w:val="18"/>
              </w:rPr>
              <w:t>&lt;/ps_cust_typ_vrb&gt;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contextualSpacing/>
              <w:rPr>
                <w:rStyle w:val="10"/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172B4D"/>
                <w:spacing w:val="-1"/>
                <w:sz w:val="18"/>
                <w:szCs w:val="18"/>
                <w:shd w:val="clear" w:color="auto" w:fill="EBECF0"/>
              </w:rPr>
              <w:t>&lt;ps_lang_flag_vrb&gt; SPANISH&lt;/ps_lang_flag_vrb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contextualSpacing/>
              <w:rPr>
                <w:rFonts w:eastAsia="SimSun" w:cstheme="minorHAnsi"/>
                <w:sz w:val="18"/>
                <w:szCs w:val="18"/>
              </w:rPr>
            </w:pPr>
            <w:r>
              <w:rPr>
                <w:rStyle w:val="10"/>
                <w:rFonts w:cstheme="minorHAnsi"/>
                <w:sz w:val="18"/>
                <w:szCs w:val="18"/>
              </w:rPr>
              <w:t>&lt;ps_print_vrb&gt;</w:t>
            </w:r>
            <w:r>
              <w:rPr>
                <w:rFonts w:cstheme="minorHAnsi"/>
                <w:color w:val="000000"/>
                <w:sz w:val="18"/>
                <w:szCs w:val="18"/>
              </w:rPr>
              <w:t>False</w:t>
            </w:r>
            <w:r>
              <w:rPr>
                <w:rStyle w:val="10"/>
                <w:rFonts w:cstheme="minorHAnsi"/>
                <w:sz w:val="18"/>
                <w:szCs w:val="18"/>
              </w:rPr>
              <w:t>&lt;/ps_print_vrb&gt;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SimSun" w:cstheme="minorHAns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jc w:val="right"/>
              <w:rPr>
                <w:rFonts w:eastAsia="SimSun" w:cstheme="minorHAnsi"/>
                <w:sz w:val="18"/>
                <w:szCs w:val="18"/>
              </w:rPr>
            </w:pP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Style w:val="10"/>
                <w:rFonts w:cstheme="minorHAnsi"/>
                <w:sz w:val="18"/>
                <w:szCs w:val="18"/>
              </w:rPr>
            </w:pPr>
            <w:r>
              <w:rPr>
                <w:rFonts w:eastAsia="SimSun" w:cstheme="minorHAnsi"/>
                <w:sz w:val="18"/>
                <w:szCs w:val="18"/>
              </w:rPr>
              <w:t xml:space="preserve">Actual Result:  </w:t>
            </w:r>
            <w:r>
              <w:rPr>
                <w:rFonts w:cstheme="minorHAnsi"/>
                <w:color w:val="172B4D"/>
                <w:spacing w:val="-1"/>
                <w:sz w:val="18"/>
                <w:szCs w:val="18"/>
                <w:shd w:val="clear" w:color="auto" w:fill="EBECF0"/>
              </w:rPr>
              <w:t xml:space="preserve">      </w:t>
            </w:r>
            <w:r>
              <w:rPr>
                <w:rStyle w:val="10"/>
                <w:rFonts w:cstheme="minorHAnsi"/>
                <w:sz w:val="18"/>
                <w:szCs w:val="18"/>
              </w:rPr>
              <w:t>&lt;ps_auto_flag_hd&gt;</w:t>
            </w:r>
            <w:r>
              <w:rPr>
                <w:rFonts w:cstheme="minorHAnsi"/>
                <w:color w:val="000000"/>
                <w:sz w:val="18"/>
                <w:szCs w:val="18"/>
              </w:rPr>
              <w:t>TRUE</w:t>
            </w:r>
            <w:r>
              <w:rPr>
                <w:rStyle w:val="10"/>
                <w:rFonts w:cstheme="minorHAnsi"/>
                <w:sz w:val="18"/>
                <w:szCs w:val="18"/>
              </w:rPr>
              <w:t>&lt;/ps_auto_flag_hd&gt;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contextualSpacing/>
              <w:rPr>
                <w:rStyle w:val="10"/>
                <w:rFonts w:cstheme="minorHAnsi"/>
                <w:sz w:val="18"/>
                <w:szCs w:val="18"/>
              </w:rPr>
            </w:pPr>
            <w:r>
              <w:rPr>
                <w:rStyle w:val="10"/>
                <w:rFonts w:cstheme="minorHAnsi"/>
                <w:sz w:val="18"/>
                <w:szCs w:val="18"/>
              </w:rPr>
              <w:t>&lt;ps_cust_typ_vrb&gt;</w:t>
            </w:r>
            <w:r>
              <w:rPr>
                <w:rFonts w:cstheme="minorHAnsi"/>
                <w:color w:val="000000"/>
                <w:sz w:val="18"/>
                <w:szCs w:val="18"/>
              </w:rPr>
              <w:t>B2C</w:t>
            </w:r>
            <w:r>
              <w:rPr>
                <w:rStyle w:val="10"/>
                <w:rFonts w:cstheme="minorHAnsi"/>
                <w:sz w:val="18"/>
                <w:szCs w:val="18"/>
              </w:rPr>
              <w:t>&lt;/ps_cust_typ_vrb&gt;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contextualSpacing/>
              <w:rPr>
                <w:rStyle w:val="10"/>
                <w:rFonts w:cstheme="minorHAnsi"/>
                <w:sz w:val="18"/>
                <w:szCs w:val="18"/>
              </w:rPr>
            </w:pPr>
            <w:r>
              <w:rPr>
                <w:rFonts w:cstheme="minorHAnsi"/>
                <w:color w:val="172B4D"/>
                <w:spacing w:val="-1"/>
                <w:sz w:val="18"/>
                <w:szCs w:val="18"/>
                <w:shd w:val="clear" w:color="auto" w:fill="EBECF0"/>
              </w:rPr>
              <w:t>&lt;ps_lang_flag_vrb&gt; SPANISH&lt;/ps_lang_flag_vrb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contextualSpacing/>
              <w:rPr>
                <w:rFonts w:eastAsia="SimSun" w:cstheme="minorHAnsi"/>
                <w:sz w:val="18"/>
                <w:szCs w:val="18"/>
              </w:rPr>
            </w:pPr>
            <w:r>
              <w:rPr>
                <w:rStyle w:val="10"/>
                <w:rFonts w:cstheme="minorHAnsi"/>
                <w:sz w:val="18"/>
                <w:szCs w:val="18"/>
              </w:rPr>
              <w:t>&lt;ps_print_vrb&gt;</w:t>
            </w:r>
            <w:r>
              <w:rPr>
                <w:rFonts w:cstheme="minorHAnsi"/>
                <w:color w:val="000000"/>
                <w:sz w:val="18"/>
                <w:szCs w:val="18"/>
              </w:rPr>
              <w:t>False</w:t>
            </w:r>
            <w:r>
              <w:rPr>
                <w:rStyle w:val="10"/>
                <w:rFonts w:cstheme="minorHAnsi"/>
                <w:sz w:val="18"/>
                <w:szCs w:val="18"/>
              </w:rPr>
              <w:t>&lt;/ps_print_vrb&gt;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eastAsia="SimSun" w:cstheme="minorHAns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Comments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b/>
                <w:i/>
                <w:sz w:val="18"/>
                <w:szCs w:val="18"/>
              </w:rPr>
            </w:pPr>
            <w:r>
              <w:rPr>
                <w:rFonts w:eastAsia="SimSun" w:cstheme="minorHAnsi"/>
                <w:b/>
                <w:i/>
                <w:sz w:val="18"/>
                <w:szCs w:val="18"/>
              </w:rPr>
              <w:t>PASS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Account_No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eastAsia="SimSun" w:cstheme="minorHAnsi"/>
                <w:b/>
                <w:i/>
                <w:sz w:val="18"/>
                <w:szCs w:val="18"/>
              </w:rPr>
            </w:pPr>
            <w:r>
              <w:rPr>
                <w:rFonts w:eastAsia="SimSun" w:cstheme="minorHAnsi"/>
                <w:b/>
                <w:i/>
                <w:sz w:val="18"/>
                <w:szCs w:val="18"/>
              </w:rPr>
              <w:t>33265625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Input File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object>
                <v:shape id="_x0000_i1035" o:spt="75" type="#_x0000_t75" style="height:40.5pt;width:223.5pt;" o:ole="t" filled="f" o:preferrelative="t" stroked="f" coordsize="21600,21600">
                  <v:path/>
                  <v:fill on="f" focussize="0,0"/>
                  <v:stroke on="f" joinstyle="miter"/>
                  <v:imagedata r:id="rId20" o:title=""/>
                  <o:lock v:ext="edit" aspectratio="t"/>
                  <w10:wrap type="none"/>
                  <w10:anchorlock/>
                </v:shape>
                <o:OLEObject Type="Embed" ProgID="Package" ShapeID="_x0000_i1035" DrawAspect="Content" ObjectID="_1468075727" r:id="rId19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 w:after="0" w:line="240" w:lineRule="auto"/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</w:pPr>
            <w:r>
              <w:rPr>
                <w:rFonts w:eastAsia="SimSun" w:cstheme="minorHAnsi"/>
                <w:color w:val="1F3763"/>
                <w:sz w:val="18"/>
                <w:szCs w:val="18"/>
                <w:lang w:val="en"/>
              </w:rPr>
              <w:t>Enhanced XML Output file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cstheme="minorHAnsi"/>
                <w:color w:val="000000"/>
                <w:sz w:val="18"/>
                <w:szCs w:val="18"/>
              </w:rPr>
            </w:pPr>
            <w:r>
              <w:rPr>
                <w:rFonts w:cstheme="minorHAnsi"/>
                <w:color w:val="000000"/>
                <w:sz w:val="18"/>
                <w:szCs w:val="18"/>
              </w:rPr>
              <w:object>
                <v:shape id="_x0000_i1036" o:spt="75" type="#_x0000_t75" style="height:40.5pt;width:248.25pt;" o:ole="t" filled="f" o:preferrelative="t" stroked="f" coordsize="21600,21600">
                  <v:path/>
                  <v:fill on="f" focussize="0,0"/>
                  <v:stroke on="f" joinstyle="miter"/>
                  <v:imagedata r:id="rId22" o:title=""/>
                  <o:lock v:ext="edit" aspectratio="t"/>
                  <w10:wrap type="none"/>
                  <w10:anchorlock/>
                </v:shape>
                <o:OLEObject Type="Embed" ProgID="Package" ShapeID="_x0000_i1036" DrawAspect="Content" ObjectID="_1468075728" r:id="rId21">
                  <o:LockedField>false</o:LockedField>
                </o:OLEObject>
              </w:object>
            </w:r>
          </w:p>
        </w:tc>
      </w:tr>
    </w:tbl>
    <w:p>
      <w:pPr>
        <w:pStyle w:val="1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</w:t>
      </w:r>
    </w:p>
    <w:p>
      <w:pPr>
        <w:pStyle w:val="13"/>
      </w:pPr>
    </w:p>
    <w:p>
      <w:pPr>
        <w:pStyle w:val="13"/>
      </w:pPr>
    </w:p>
    <w:p>
      <w:pPr>
        <w:pStyle w:val="13"/>
      </w:pPr>
    </w:p>
    <w:p>
      <w:r>
        <w:t xml:space="preserve">1) ps_auto_flag_hd </w:t>
      </w:r>
    </w:p>
    <w:p>
      <w:pPr>
        <w:ind w:left="360"/>
      </w:pPr>
    </w:p>
    <w:p>
      <w:pPr>
        <w:ind w:left="360"/>
      </w:pPr>
      <w:r>
        <w:drawing>
          <wp:inline distT="0" distB="0" distL="0" distR="0">
            <wp:extent cx="5731510" cy="513715"/>
            <wp:effectExtent l="0" t="0" r="254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</w:pPr>
      <w:r>
        <w:drawing>
          <wp:inline distT="0" distB="0" distL="0" distR="0">
            <wp:extent cx="5058410" cy="1562100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  <w:r>
        <w:drawing>
          <wp:inline distT="0" distB="0" distL="0" distR="0">
            <wp:extent cx="5731510" cy="1229995"/>
            <wp:effectExtent l="0" t="0" r="2540" b="825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r>
        <w:t>2)ps_lang_flag</w:t>
      </w:r>
    </w:p>
    <w:p>
      <w:pPr>
        <w:spacing w:line="480" w:lineRule="auto"/>
        <w:ind w:left="360"/>
      </w:pPr>
      <w:r>
        <w:drawing>
          <wp:inline distT="0" distB="0" distL="0" distR="0">
            <wp:extent cx="5731510" cy="614680"/>
            <wp:effectExtent l="0" t="0" r="2540" b="139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514850" cy="9144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80" w:lineRule="auto"/>
        <w:ind w:left="360"/>
      </w:pPr>
    </w:p>
    <w:p>
      <w:r>
        <w:t>3)ps_print</w:t>
      </w:r>
    </w:p>
    <w:p>
      <w:pPr>
        <w:pStyle w:val="2"/>
      </w:pPr>
      <w:bookmarkStart w:id="8" w:name="_Toc126593112"/>
      <w:bookmarkStart w:id="9" w:name="_Toc28129"/>
      <w:r>
        <w:drawing>
          <wp:inline distT="0" distB="0" distL="0" distR="0">
            <wp:extent cx="5731510" cy="354330"/>
            <wp:effectExtent l="0" t="0" r="254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</w:p>
    <w:p/>
    <w:p>
      <w:r>
        <w:drawing>
          <wp:inline distT="0" distB="0" distL="0" distR="0">
            <wp:extent cx="4238625" cy="1009650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90900" cy="1076325"/>
            <wp:effectExtent l="0" t="0" r="0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</w:p>
    <w:p/>
    <w:p/>
    <w:p>
      <w:pPr>
        <w:pStyle w:val="2"/>
        <w:bidi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bookmarkStart w:id="10" w:name="_Toc28871"/>
      <w:r>
        <w:rPr>
          <w:rFonts w:hint="default" w:ascii="Times New Roman" w:hAnsi="Times New Roman" w:cs="Times New Roman"/>
          <w:i/>
          <w:iCs/>
          <w:sz w:val="24"/>
          <w:szCs w:val="24"/>
        </w:rPr>
        <w:t>Phase 2 – Custom XML Section – Account Summary</w:t>
      </w:r>
      <w:bookmarkEnd w:id="10"/>
    </w:p>
    <w:p>
      <w:pPr>
        <w:rPr>
          <w:i/>
          <w:color w:val="1F4E79" w:themeColor="accent1" w:themeShade="80"/>
        </w:rPr>
      </w:pPr>
    </w:p>
    <w:p>
      <w:pPr>
        <w:rPr>
          <w:rStyle w:val="14"/>
          <w:sz w:val="24"/>
          <w:szCs w:val="24"/>
        </w:rPr>
      </w:pPr>
      <w:bookmarkStart w:id="11" w:name="_Toc32417"/>
      <w:r>
        <w:rPr>
          <w:rStyle w:val="14"/>
          <w:sz w:val="24"/>
          <w:szCs w:val="24"/>
        </w:rPr>
        <w:t xml:space="preserve">Use case# </w:t>
      </w:r>
      <w:r>
        <w:rPr>
          <w:rStyle w:val="14"/>
          <w:rFonts w:hint="default"/>
          <w:sz w:val="24"/>
          <w:szCs w:val="24"/>
          <w:lang w:val="en-US"/>
        </w:rPr>
        <w:t>1</w:t>
      </w:r>
      <w:r>
        <w:rPr>
          <w:rStyle w:val="14"/>
          <w:sz w:val="24"/>
          <w:szCs w:val="24"/>
        </w:rPr>
        <w:t>: As a user, I want to verify the below Custom fields are populated in enhanced XML File when the account Primary payment method is Tokenized Credit card and service_supp1value- "Monthly Charges"</w:t>
      </w:r>
    </w:p>
    <w:bookmarkEnd w:id="11"/>
    <w:p>
      <w:pPr>
        <w:rPr>
          <w:rStyle w:val="14"/>
          <w:sz w:val="24"/>
          <w:szCs w:val="24"/>
        </w:rPr>
      </w:pPr>
    </w:p>
    <w:p>
      <w:r>
        <w:t xml:space="preserve">XML Section – Account Summary         </w:t>
      </w:r>
    </w:p>
    <w:p>
      <w:r>
        <w:t xml:space="preserve">                                                              </w:t>
      </w:r>
    </w:p>
    <w:p>
      <w:r>
        <w:t>1)account_summary_previous_balance</w:t>
      </w:r>
    </w:p>
    <w:p>
      <w:r>
        <w:t>2)account_summary_payments</w:t>
      </w:r>
    </w:p>
    <w:p>
      <w:r>
        <w:t xml:space="preserve">3)account_summary_remaining_balance                                                                           </w:t>
      </w:r>
    </w:p>
    <w:tbl>
      <w:tblPr>
        <w:tblStyle w:val="5"/>
        <w:tblpPr w:leftFromText="180" w:rightFromText="180" w:vertAnchor="text" w:horzAnchor="margin" w:tblpY="761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5"/>
        <w:gridCol w:w="72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center"/>
              <w:rPr>
                <w:rFonts w:ascii="Calibri" w:hAnsi="Calibri" w:eastAsia="SimSun" w:cs="Calibri"/>
                <w:lang w:val="en"/>
              </w:rPr>
            </w:pPr>
            <w:r>
              <w:rPr>
                <w:rFonts w:ascii="Calibri Light" w:hAnsi="Calibri Light" w:eastAsia="SimSun" w:cs="Calibri Light"/>
                <w:color w:val="2F5496"/>
                <w:lang w:val="en"/>
              </w:rPr>
              <w:t>Action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center"/>
              <w:rPr>
                <w:rFonts w:ascii="Calibri" w:hAnsi="Calibri" w:eastAsia="SimSun" w:cs="Calibri"/>
                <w:lang w:val="en"/>
              </w:rPr>
            </w:pPr>
            <w:r>
              <w:rPr>
                <w:rFonts w:ascii="Calibri Light" w:hAnsi="Calibri Light" w:eastAsia="SimSun" w:cs="Calibri Light"/>
                <w:color w:val="2F5496"/>
                <w:lang w:val="en"/>
              </w:rPr>
              <w:t>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Pre-Conditions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Create an account with below parameter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1)Account no payment method                           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2)Template name is "LLA XML Template English”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3)supp_field3 contains “Paper Billing”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4) Balance forward amount applied on account                    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WF Server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"/>
              </w:rPr>
            </w:pPr>
            <w:r>
              <w:rPr>
                <w:rFonts w:ascii="Calibri" w:hAnsi="Calibri" w:eastAsia="SimSun" w:cs="Calibri"/>
                <w:sz w:val="18"/>
                <w:szCs w:val="18"/>
                <w:lang w:val="en"/>
              </w:rPr>
              <w:t>us-df02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Instance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"/>
              </w:rPr>
            </w:pPr>
            <w:r>
              <w:rPr>
                <w:rFonts w:ascii="Calibri" w:hAnsi="Calibri" w:eastAsia="SimSun" w:cs="Calibri"/>
                <w:sz w:val="18"/>
                <w:szCs w:val="18"/>
                <w:lang w:val="en"/>
              </w:rPr>
              <w:t>LLA_DF01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Test Data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Test Steps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</w:pPr>
            <w:r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  <w:t>1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Create an account using “create_acct_complete_m” API call in LLADev with below details</w:t>
            </w:r>
          </w:p>
          <w:p>
            <w:pPr>
              <w:pStyle w:val="12"/>
              <w:widowControl w:val="0"/>
              <w:autoSpaceDE w:val="0"/>
              <w:autoSpaceDN w:val="0"/>
              <w:adjustRightInd w:val="0"/>
              <w:ind w:left="360"/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1)account_summary_previous_balance</w:t>
            </w:r>
          </w:p>
          <w:p>
            <w:pPr>
              <w:pStyle w:val="12"/>
              <w:widowControl w:val="0"/>
              <w:autoSpaceDE w:val="0"/>
              <w:autoSpaceDN w:val="0"/>
              <w:adjustRightInd w:val="0"/>
              <w:ind w:left="360"/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2)account_summary_payments</w:t>
            </w:r>
          </w:p>
          <w:p>
            <w:pPr>
              <w:pStyle w:val="12"/>
              <w:widowControl w:val="0"/>
              <w:autoSpaceDE w:val="0"/>
              <w:autoSpaceDN w:val="0"/>
              <w:adjustRightInd w:val="0"/>
              <w:ind w:left="360"/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3)account_summary_remaining_balance      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Aria core will upload the XML Statement to LLA SFTP                                                                             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</w:pPr>
            <w:r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  <w:t>2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eastAsia="SimSun" w:cs="Calibri"/>
                <w:sz w:val="18"/>
                <w:szCs w:val="18"/>
              </w:rPr>
              <w:t>Login to the below work-flow instance,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color w:val="0563C1" w:themeColor="hyperlink"/>
                <w:sz w:val="18"/>
                <w:szCs w:val="18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begin"/>
            </w:r>
            <w:r>
              <w:instrText xml:space="preserve"> HYPERLINK "https://us-df02.workflow.ariasystems.net/bpa/LLA_DF01/" </w:instrText>
            </w:r>
            <w:r>
              <w:fldChar w:fldCharType="separate"/>
            </w:r>
            <w:r>
              <w:rPr>
                <w:rStyle w:val="7"/>
                <w:rFonts w:ascii="Calibri" w:hAnsi="Calibri" w:eastAsia="SimSun" w:cs="Calibri"/>
                <w:sz w:val="18"/>
                <w:szCs w:val="18"/>
              </w:rPr>
              <w:t>https://us-df02.workflow.ariasystems.net/bpa/LLA_DF01/</w:t>
            </w:r>
            <w:r>
              <w:rPr>
                <w:rStyle w:val="7"/>
                <w:rFonts w:ascii="Calibri" w:hAnsi="Calibri" w:eastAsia="SimSun" w:cs="Calibri"/>
                <w:sz w:val="18"/>
                <w:szCs w:val="18"/>
              </w:rPr>
              <w:fldChar w:fldCharType="end"/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Navigate to XML Statement Dashboard and run Process File – Main flow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Enhanced XML Statement File will be uploaded to Aria SFTP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" w:hAnsi="Calibri" w:eastAsia="SimSun" w:cs="Calibri"/>
                <w:sz w:val="18"/>
                <w:szCs w:val="18"/>
              </w:rPr>
            </w:pP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Calibri" w:hAnsi="Calibri" w:eastAsia="SimSun" w:cs="Calibri"/>
                <w:sz w:val="18"/>
                <w:szCs w:val="18"/>
              </w:rPr>
              <w:t xml:space="preserve">Expected Result:  </w:t>
            </w: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  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Enhanced XML statement structure should display below details :  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1)account_summary_previous_balance:{/balance_forward}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2)account_summary_payments:sum of all &lt;pay_break_chrg&gt;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3)account_summary_remaining_balance: account_summary_previous_balance – account_summary_payments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" w:hAnsi="Calibri" w:eastAsia="SimSun" w:cs="Calibri"/>
                <w:sz w:val="18"/>
                <w:szCs w:val="18"/>
              </w:rPr>
            </w:pP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hint="default" w:ascii="Calibri" w:hAnsi="Calibri" w:eastAsia="SimSun" w:cs="Calibri"/>
                <w:sz w:val="18"/>
                <w:szCs w:val="18"/>
                <w:lang w:val="en-IN"/>
              </w:rPr>
              <w:t>Actual</w:t>
            </w:r>
            <w:r>
              <w:rPr>
                <w:rFonts w:ascii="Calibri" w:hAnsi="Calibri" w:eastAsia="SimSun" w:cs="Calibri"/>
                <w:sz w:val="18"/>
                <w:szCs w:val="18"/>
              </w:rPr>
              <w:t xml:space="preserve"> Result:  </w:t>
            </w: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  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Enhanced XML statement structure should display below details :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</w:rPr>
            </w:pPr>
            <w:r>
              <w:rPr>
                <w:rFonts w:ascii="Calibri" w:hAnsi="Calibri" w:eastAsia="SimSun" w:cs="Calibri"/>
              </w:rPr>
              <w:t>1)account_summary_previous_balance:{/balance_forward}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</w:rPr>
            </w:pPr>
            <w:r>
              <w:rPr>
                <w:rFonts w:ascii="Calibri" w:hAnsi="Calibri" w:eastAsia="SimSun" w:cs="Calibri"/>
              </w:rPr>
              <w:t>2)account_summary_payments:sum of all &lt;pay_break_chrg&gt;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eastAsia="SimSun" w:cs="Calibri"/>
              </w:rPr>
              <w:t xml:space="preserve">3)account_summary_remaining_balance: account_summary_previous_balance – account_summary_payments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Comments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t>PASS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Account_no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t>33265876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Statement_no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t>2102104847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Input File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object>
                <v:shape id="_x0000_i1025" o:spt="75" type="#_x0000_t75" style="height:40.5pt;width:223.5pt;" o:ole="t" filled="f" o:preferrelative="t" stroked="f" coordsize="21600,21600">
                  <v:path/>
                  <v:fill on="f" focussize="0,0"/>
                  <v:stroke on="f" joinstyle="miter"/>
                  <v:imagedata r:id="rId8" o:title=""/>
                  <o:lock v:ext="edit" aspectratio="t"/>
                  <w10:wrap type="none"/>
                  <w10:anchorlock/>
                </v:shape>
                <o:OLEObject Type="Embed" ProgID="Package" ShapeID="_x0000_i1025" DrawAspect="Content" ObjectID="_1468075729" r:id="rId31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Enhanced XML Output file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object>
                <v:shape id="_x0000_i1026" o:spt="75" type="#_x0000_t75" style="height:40.5pt;width:253.5pt;" o:ole="t" filled="f" o:preferrelative="t" stroked="f" coordsize="21600,21600">
                  <v:path/>
                  <v:fill on="f" focussize="0,0"/>
                  <v:stroke on="f" joinstyle="miter"/>
                  <v:imagedata r:id="rId33" o:title=""/>
                  <o:lock v:ext="edit" aspectratio="t"/>
                  <w10:wrap type="none"/>
                  <w10:anchorlock/>
                </v:shape>
                <o:OLEObject Type="Embed" ProgID="Package" ShapeID="_x0000_i1026" DrawAspect="Content" ObjectID="_1468075730" r:id="rId32">
                  <o:LockedField>false</o:LockedField>
                </o:OLEObject>
              </w:object>
            </w:r>
          </w:p>
        </w:tc>
      </w:tr>
    </w:tbl>
    <w:p>
      <w:r>
        <w:t xml:space="preserve">                                       </w:t>
      </w:r>
    </w:p>
    <w:p/>
    <w:p>
      <w:r>
        <w:drawing>
          <wp:inline distT="0" distB="0" distL="0" distR="0">
            <wp:extent cx="4810760" cy="106680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058410" cy="1019175"/>
            <wp:effectExtent l="0" t="0" r="889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995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sz w:val="24"/>
          <w:szCs w:val="24"/>
        </w:rPr>
      </w:pPr>
      <w:bookmarkStart w:id="12" w:name="_Toc14051"/>
      <w:r>
        <w:rPr>
          <w:sz w:val="24"/>
          <w:szCs w:val="24"/>
        </w:rPr>
        <w:t xml:space="preserve">Usecase # </w:t>
      </w:r>
      <w:r>
        <w:rPr>
          <w:rFonts w:hint="default"/>
          <w:sz w:val="24"/>
          <w:szCs w:val="24"/>
          <w:lang w:val="en-IN"/>
        </w:rPr>
        <w:t>2</w:t>
      </w:r>
      <w:r>
        <w:rPr>
          <w:sz w:val="24"/>
          <w:szCs w:val="24"/>
        </w:rPr>
        <w:t>: As a user, I want to verify the below Custom fields are populated in enhanced XML File when the account Primary payment method is Tokenized Credit card and service_supp1value- "Usage Charges"</w:t>
      </w:r>
      <w:bookmarkEnd w:id="12"/>
      <w:r>
        <w:rPr>
          <w:sz w:val="24"/>
          <w:szCs w:val="24"/>
        </w:rPr>
        <w:t xml:space="preserve">   </w:t>
      </w:r>
    </w:p>
    <w:p>
      <w:pPr>
        <w:bidi w:val="0"/>
      </w:pPr>
    </w:p>
    <w:p>
      <w:pPr>
        <w:bidi w:val="0"/>
      </w:pPr>
      <w:r>
        <w:t>XML Section – Account Summary                                             1)account_summary_previous_balance</w:t>
      </w:r>
    </w:p>
    <w:p>
      <w:pPr>
        <w:bidi w:val="0"/>
      </w:pPr>
      <w:r>
        <w:t>2)account_summary_payments</w:t>
      </w:r>
    </w:p>
    <w:p>
      <w:pPr>
        <w:bidi w:val="0"/>
      </w:pPr>
      <w:r>
        <w:t xml:space="preserve">3)account_summary_remaining_balance     </w:t>
      </w:r>
    </w:p>
    <w:p>
      <w:pPr>
        <w:bidi w:val="0"/>
      </w:pPr>
      <w:r>
        <w:t xml:space="preserve">4)account_summary_acct_charge                         </w:t>
      </w:r>
    </w:p>
    <w:p>
      <w:pPr>
        <w:bidi w:val="0"/>
      </w:pPr>
      <w:r>
        <w:t xml:space="preserve">5)account_summary_actvt_since_last_bill           </w:t>
      </w:r>
    </w:p>
    <w:p>
      <w:pPr>
        <w:bidi w:val="0"/>
      </w:pPr>
      <w:r>
        <w:t xml:space="preserve">6)account_summary_discount                                </w:t>
      </w:r>
    </w:p>
    <w:p>
      <w:pPr>
        <w:bidi w:val="0"/>
      </w:pPr>
      <w:r>
        <w:t xml:space="preserve">7)account_summary_taxes_fees  </w:t>
      </w:r>
    </w:p>
    <w:p>
      <w:pPr>
        <w:rPr>
          <w:rStyle w:val="14"/>
          <w:sz w:val="24"/>
          <w:szCs w:val="24"/>
        </w:rPr>
      </w:pPr>
    </w:p>
    <w:p/>
    <w:tbl>
      <w:tblPr>
        <w:tblStyle w:val="5"/>
        <w:tblpPr w:leftFromText="180" w:rightFromText="180" w:vertAnchor="text" w:horzAnchor="margin" w:tblpY="1069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5"/>
        <w:gridCol w:w="72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center"/>
              <w:rPr>
                <w:rFonts w:ascii="Calibri" w:hAnsi="Calibri" w:eastAsia="SimSun" w:cs="Calibri"/>
                <w:lang w:val="en"/>
              </w:rPr>
            </w:pPr>
            <w:r>
              <w:rPr>
                <w:rFonts w:ascii="Calibri Light" w:hAnsi="Calibri Light" w:eastAsia="SimSun" w:cs="Calibri Light"/>
                <w:color w:val="2F5496"/>
                <w:lang w:val="en"/>
              </w:rPr>
              <w:t>Action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center"/>
              <w:rPr>
                <w:rFonts w:ascii="Calibri" w:hAnsi="Calibri" w:eastAsia="SimSun" w:cs="Calibri"/>
                <w:lang w:val="en"/>
              </w:rPr>
            </w:pPr>
            <w:r>
              <w:rPr>
                <w:rFonts w:ascii="Calibri Light" w:hAnsi="Calibri Light" w:eastAsia="SimSun" w:cs="Calibri Light"/>
                <w:color w:val="2F5496"/>
                <w:lang w:val="en"/>
              </w:rPr>
              <w:t>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Pre-Conditions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Create an account with below parameter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1)Account has Tokenized CC primary payment method                                                                                      2)Template name is "LLA XML Template Spanish”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3)supp_field3 contains “PDF”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4) Balance forward amount applied on account                                                                         5)service_supp1value- "Usage Charges"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6)Service and Cash credit applied on the account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7)External payment by "Check"                  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WF Server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"/>
              </w:rPr>
            </w:pPr>
            <w:r>
              <w:rPr>
                <w:rFonts w:ascii="Calibri" w:hAnsi="Calibri" w:eastAsia="SimSun" w:cs="Calibri"/>
                <w:sz w:val="18"/>
                <w:szCs w:val="18"/>
                <w:lang w:val="en"/>
              </w:rPr>
              <w:t>us-df02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Instance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"/>
              </w:rPr>
            </w:pPr>
            <w:r>
              <w:rPr>
                <w:rFonts w:ascii="Calibri" w:hAnsi="Calibri" w:eastAsia="SimSun" w:cs="Calibri"/>
                <w:sz w:val="18"/>
                <w:szCs w:val="18"/>
                <w:lang w:val="en"/>
              </w:rPr>
              <w:t>LLA_DF01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Test Data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Test Steps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</w:pPr>
            <w:r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  <w:t>1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Create an account using “create_acct_complete_m” API call in LLADev with below details</w:t>
            </w:r>
          </w:p>
          <w:p>
            <w:pPr>
              <w:pStyle w:val="13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1)Account has Tokenized CC primary payment method                                                                                      2)Template name is "LLA XML Template Spanish”                                                                     3)supp_field3 contains “PDF”                          </w:t>
            </w:r>
          </w:p>
          <w:p>
            <w:pPr>
              <w:pStyle w:val="13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4) Balance forward amount applied on account                                                                         5)service_supp1value- "Usage Charges"                  </w:t>
            </w:r>
          </w:p>
          <w:p>
            <w:pPr>
              <w:pStyle w:val="13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6)Service and Cash credit applied on the account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7)External payment by "Check"     </w:t>
            </w:r>
          </w:p>
          <w:p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eastAsia="SimSun" w:cs="Calibr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</w:pPr>
            <w:r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  <w:t>2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eastAsia="SimSun" w:cs="Calibri"/>
                <w:sz w:val="18"/>
                <w:szCs w:val="18"/>
              </w:rPr>
              <w:t>Login to the below work-flow instance,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color w:val="0563C1" w:themeColor="hyperlink"/>
                <w:sz w:val="18"/>
                <w:szCs w:val="18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begin"/>
            </w:r>
            <w:r>
              <w:instrText xml:space="preserve"> HYPERLINK "https://us-df02.workflow.ariasystems.net/bpa/LLA_DF01/" </w:instrText>
            </w:r>
            <w:r>
              <w:fldChar w:fldCharType="separate"/>
            </w:r>
            <w:r>
              <w:rPr>
                <w:rStyle w:val="7"/>
                <w:rFonts w:ascii="Calibri" w:hAnsi="Calibri" w:eastAsia="SimSun" w:cs="Calibri"/>
                <w:sz w:val="18"/>
                <w:szCs w:val="18"/>
              </w:rPr>
              <w:t>https://us-df02.workflow.ariasystems.net/bpa/LLA_DF01/</w:t>
            </w:r>
            <w:r>
              <w:rPr>
                <w:rStyle w:val="7"/>
                <w:rFonts w:ascii="Calibri" w:hAnsi="Calibri" w:eastAsia="SimSun" w:cs="Calibri"/>
                <w:sz w:val="18"/>
                <w:szCs w:val="18"/>
              </w:rPr>
              <w:fldChar w:fldCharType="end"/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Navigate to XML Statement Dashboard and run Process File – Main flow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Enhanced XML Statement file will be uploaded to Aria SFTP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" w:hAnsi="Calibri" w:eastAsia="SimSun" w:cs="Calibri"/>
                <w:sz w:val="18"/>
                <w:szCs w:val="18"/>
              </w:rPr>
            </w:pP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22"/>
                <w:szCs w:val="22"/>
              </w:rPr>
            </w:pPr>
            <w:r>
              <w:rPr>
                <w:rFonts w:ascii="Calibri" w:hAnsi="Calibri" w:eastAsia="SimSun" w:cs="Calibri"/>
                <w:sz w:val="22"/>
                <w:szCs w:val="22"/>
              </w:rPr>
              <w:t>Expected Result :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Enhanced XML statement structure should display below details :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1)account_summary_previous_balance:{/balance_forward}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2)account_summary_payments:sum of all &lt;pay_break_chrg&gt;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22"/>
                <w:szCs w:val="22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3)account_summary_remaining_balance: account_summary_previous_balance – account_summary_payments                                                                                                                             4)account_summary_actvt_since_last_bill : Sum of {net_price} of {line_item} array {/statement/invoices/invoice /invoice_line_item_charges} where {line_item} has {service_supp1value} = "UsageCharges"                                                                                                               5)account_summary_discount : &lt;gl_credit/&gt; - &lt;gl_total_svc_credits/&gt;                                                        6)account_summary_taxes_fees :  &lt;total_tax_charges/&gt;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" w:hAnsi="Calibri" w:eastAsia="SimSun" w:cs="Calibri"/>
                <w:sz w:val="18"/>
                <w:szCs w:val="18"/>
              </w:rPr>
            </w:pP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22"/>
                <w:szCs w:val="22"/>
              </w:rPr>
            </w:pPr>
            <w:r>
              <w:rPr>
                <w:rFonts w:ascii="Calibri" w:hAnsi="Calibri" w:eastAsia="SimSun" w:cs="Calibri"/>
                <w:sz w:val="22"/>
                <w:szCs w:val="22"/>
              </w:rPr>
              <w:t>Actual  Result :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Enhanced XML statement structure displays below details: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1)account_summary_previous_balance:{/balance_forward}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2)account_summary_payments:sum of all &lt;pay_break_chrg&gt;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22"/>
                <w:szCs w:val="22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3)account_summary_remaining_balance: account_summary_previous_balance – account_summary_payments                                                                                                                             4)account_summary_actvt_since_last_bill : Sum of {net_price} of {line_item} array {/statement/invoices/invoice /invoice_line_item_charges} where {line_item} has {service_supp1value} = "UsageCharges"                                                                                                               5)account_summary_discount : &lt;gl_credit/&gt; - &lt;gl_total_svc_credits/&gt;                                                        6)account_summary_taxes_fees :  &lt;total_tax_charges/&gt;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Comments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t>PASS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Account_no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t>33265703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Statement_no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t>2102097264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 xml:space="preserve">Input file 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object>
                <v:shape id="_x0000_i1027" o:spt="75" type="#_x0000_t75" style="height:40.5pt;width:223.5pt;" o:ole="t" filled="f" o:preferrelative="t" stroked="f" coordsize="21600,21600">
                  <v:path/>
                  <v:fill on="f" focussize="0,0"/>
                  <v:stroke on="f" joinstyle="miter"/>
                  <v:imagedata r:id="rId38" o:title=""/>
                  <o:lock v:ext="edit" aspectratio="t"/>
                  <w10:wrap type="none"/>
                  <w10:anchorlock/>
                </v:shape>
                <o:OLEObject Type="Embed" ProgID="Package" ShapeID="_x0000_i1027" DrawAspect="Content" ObjectID="_1468075731" r:id="rId37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Enhanced XML Output file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object>
                <v:shape id="_x0000_i1028" o:spt="75" type="#_x0000_t75" style="height:40.5pt;width:253.5pt;" o:ole="t" filled="f" o:preferrelative="t" stroked="f" coordsize="21600,21600">
                  <v:path/>
                  <v:fill on="f" focussize="0,0"/>
                  <v:stroke on="f" joinstyle="miter"/>
                  <v:imagedata r:id="rId40" o:title=""/>
                  <o:lock v:ext="edit" aspectratio="t"/>
                  <w10:wrap type="none"/>
                  <w10:anchorlock/>
                </v:shape>
                <o:OLEObject Type="Embed" ProgID="Package" ShapeID="_x0000_i1028" DrawAspect="Content" ObjectID="_1468075732" r:id="rId39">
                  <o:LockedField>false</o:LockedField>
                </o:OLEObject>
              </w:object>
            </w:r>
          </w:p>
        </w:tc>
      </w:tr>
    </w:tbl>
    <w:p>
      <w:pPr>
        <w:pStyle w:val="12"/>
        <w:rPr>
          <w:rFonts w:ascii="Times New Roman" w:hAnsi="Times New Roman" w:eastAsia="Times New Roman"/>
          <w:sz w:val="24"/>
          <w:szCs w:val="24"/>
          <w:lang w:val="en-IN" w:eastAsia="en-IN"/>
        </w:rPr>
      </w:pPr>
    </w:p>
    <w:p>
      <w:pPr>
        <w:pStyle w:val="12"/>
        <w:rPr>
          <w:rFonts w:ascii="Times New Roman" w:hAnsi="Times New Roman" w:eastAsia="Times New Roman"/>
          <w:sz w:val="24"/>
          <w:szCs w:val="24"/>
          <w:lang w:val="en-IN" w:eastAsia="en-IN"/>
        </w:rPr>
      </w:pPr>
    </w:p>
    <w:p>
      <w:pPr>
        <w:pStyle w:val="12"/>
        <w:rPr>
          <w:rFonts w:ascii="Times New Roman" w:hAnsi="Times New Roman" w:eastAsia="Times New Roman"/>
          <w:sz w:val="24"/>
          <w:szCs w:val="24"/>
          <w:lang w:val="en-IN" w:eastAsia="en-IN"/>
        </w:rPr>
      </w:pPr>
    </w:p>
    <w:p>
      <w:pPr>
        <w:pStyle w:val="12"/>
        <w:rPr>
          <w:rFonts w:ascii="Times New Roman" w:hAnsi="Times New Roman" w:eastAsia="Times New Roman"/>
          <w:sz w:val="24"/>
          <w:szCs w:val="24"/>
          <w:lang w:val="en-IN" w:eastAsia="en-IN"/>
        </w:rPr>
      </w:pPr>
    </w:p>
    <w:p>
      <w:pPr>
        <w:pStyle w:val="12"/>
      </w:pPr>
      <w:r>
        <w:rPr>
          <w:lang w:val="en-IN" w:eastAsia="en-IN"/>
        </w:rPr>
        <w:drawing>
          <wp:inline distT="0" distB="0" distL="0" distR="0">
            <wp:extent cx="5731510" cy="375285"/>
            <wp:effectExtent l="0" t="0" r="2540" b="571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96560" cy="1152525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840105"/>
            <wp:effectExtent l="0" t="0" r="254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731510" cy="502285"/>
            <wp:effectExtent l="0" t="0" r="254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1367790"/>
            <wp:effectExtent l="0" t="0" r="2540" b="381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982345"/>
            <wp:effectExtent l="0" t="0" r="2540" b="825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639445"/>
            <wp:effectExtent l="0" t="0" r="2540" b="825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709295"/>
            <wp:effectExtent l="0" t="0" r="254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648335"/>
            <wp:effectExtent l="0" t="0" r="254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&lt;</w:t>
      </w:r>
      <w:r>
        <w:rPr>
          <w:b/>
          <w:bCs/>
          <w:i/>
          <w:iCs/>
        </w:rPr>
        <w:t>account_charge_chrg</w:t>
      </w:r>
      <w:r>
        <w:t>&gt; = 15+145+75+850 = 1085</w:t>
      </w:r>
    </w:p>
    <w:p>
      <w:r>
        <w:t>&lt;</w:t>
      </w:r>
      <w:r>
        <w:rPr>
          <w:b/>
          <w:bCs/>
          <w:i/>
          <w:iCs/>
        </w:rPr>
        <w:t>account_tax_charg</w:t>
      </w:r>
      <w:r>
        <w:t>&gt; = 5.23 + 6.28 + 8.7 + 24.45 = 44.66</w:t>
      </w:r>
    </w:p>
    <w:p>
      <w:r>
        <w:t>&lt;account_summary_acct_charge&gt; = 1085 + 44.66 = 1129.66</w:t>
      </w:r>
    </w:p>
    <w:p/>
    <w:p>
      <w:r>
        <w:drawing>
          <wp:inline distT="0" distB="0" distL="0" distR="0">
            <wp:extent cx="5706110" cy="11049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534660" cy="3933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601335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834390"/>
            <wp:effectExtent l="0" t="0" r="2540" b="381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66.75+39+37.10 = 142.85</w:t>
      </w:r>
    </w:p>
    <w:p/>
    <w:p>
      <w:r>
        <w:drawing>
          <wp:inline distT="0" distB="0" distL="0" distR="0">
            <wp:extent cx="5731510" cy="984885"/>
            <wp:effectExtent l="0" t="0" r="2540" b="571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723265"/>
            <wp:effectExtent l="0" t="0" r="254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01285" cy="5448935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693410"/>
            <wp:effectExtent l="0" t="0" r="2540" b="254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715635" cy="559181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187325"/>
            <wp:effectExtent l="0" t="0" r="254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010025" cy="4572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812165"/>
            <wp:effectExtent l="0" t="0" r="2540" b="698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69570"/>
            <wp:effectExtent l="0" t="0" r="254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86935" cy="523875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668010" cy="7429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sz w:val="24"/>
          <w:szCs w:val="24"/>
        </w:rPr>
      </w:pPr>
      <w:bookmarkStart w:id="13" w:name="_Toc14428"/>
      <w:r>
        <w:rPr>
          <w:sz w:val="24"/>
          <w:szCs w:val="24"/>
        </w:rPr>
        <w:t xml:space="preserve">Usecase # </w:t>
      </w:r>
      <w:r>
        <w:rPr>
          <w:rFonts w:hint="default"/>
          <w:sz w:val="24"/>
          <w:szCs w:val="24"/>
          <w:lang w:val="en-IN"/>
        </w:rPr>
        <w:t>3</w:t>
      </w:r>
      <w:r>
        <w:rPr>
          <w:sz w:val="24"/>
          <w:szCs w:val="24"/>
        </w:rPr>
        <w:t>: As a user, I want to verify the below Custom fields are populated in enhanced XML File when the account Primary payment method is Tokenized Credit card and service_supp1value- "Monthly Charges"</w:t>
      </w:r>
      <w:bookmarkEnd w:id="13"/>
      <w:r>
        <w:rPr>
          <w:sz w:val="24"/>
          <w:szCs w:val="24"/>
        </w:rPr>
        <w:t xml:space="preserve">  </w:t>
      </w:r>
    </w:p>
    <w:p>
      <w:pPr>
        <w:bidi w:val="0"/>
      </w:pPr>
      <w:r>
        <w:t xml:space="preserve">                                                                              </w:t>
      </w:r>
    </w:p>
    <w:p>
      <w:pPr>
        <w:bidi w:val="0"/>
      </w:pPr>
      <w:r>
        <w:t>XML Section – Account Summary                                             1)account_summary_previous_balance</w:t>
      </w:r>
    </w:p>
    <w:p>
      <w:pPr>
        <w:bidi w:val="0"/>
      </w:pPr>
      <w:r>
        <w:t>2)account_summary_payments</w:t>
      </w:r>
    </w:p>
    <w:p>
      <w:pPr>
        <w:bidi w:val="0"/>
      </w:pPr>
      <w:r>
        <w:t xml:space="preserve">3)account_summary_remaining_balance    </w:t>
      </w:r>
    </w:p>
    <w:p>
      <w:pPr>
        <w:bidi w:val="0"/>
      </w:pPr>
      <w:r>
        <w:t xml:space="preserve">4)account_summary_acct_charge                         </w:t>
      </w:r>
    </w:p>
    <w:p>
      <w:pPr>
        <w:bidi w:val="0"/>
      </w:pPr>
      <w:r>
        <w:t xml:space="preserve">5)account_summary_plans_services            </w:t>
      </w:r>
    </w:p>
    <w:p>
      <w:pPr>
        <w:bidi w:val="0"/>
      </w:pPr>
      <w:r>
        <w:t xml:space="preserve">6)account_summary_discount                                </w:t>
      </w:r>
    </w:p>
    <w:p>
      <w:pPr>
        <w:bidi w:val="0"/>
      </w:pPr>
      <w:r>
        <w:t>7)account_summary_taxes_fees</w:t>
      </w:r>
    </w:p>
    <w:tbl>
      <w:tblPr>
        <w:tblStyle w:val="5"/>
        <w:tblpPr w:leftFromText="180" w:rightFromText="180" w:vertAnchor="text" w:horzAnchor="margin" w:tblpY="1069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5"/>
        <w:gridCol w:w="72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center"/>
              <w:rPr>
                <w:rFonts w:ascii="Calibri" w:hAnsi="Calibri" w:eastAsia="SimSun" w:cs="Calibri"/>
                <w:lang w:val="en"/>
              </w:rPr>
            </w:pPr>
            <w:r>
              <w:rPr>
                <w:rFonts w:ascii="Calibri Light" w:hAnsi="Calibri Light" w:eastAsia="SimSun" w:cs="Calibri Light"/>
                <w:color w:val="2F5496"/>
                <w:lang w:val="en"/>
              </w:rPr>
              <w:t>Action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center"/>
              <w:rPr>
                <w:rFonts w:ascii="Calibri" w:hAnsi="Calibri" w:eastAsia="SimSun" w:cs="Calibri"/>
                <w:lang w:val="en"/>
              </w:rPr>
            </w:pPr>
            <w:r>
              <w:rPr>
                <w:rFonts w:ascii="Calibri Light" w:hAnsi="Calibri Light" w:eastAsia="SimSun" w:cs="Calibri Light"/>
                <w:color w:val="2F5496"/>
                <w:lang w:val="en"/>
              </w:rPr>
              <w:t>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Pre-Conditions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Create an account with below parameter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1)Account has Tokenized CC primary payment method                                                                                      2)Template name is "LLA XML Template Spanish”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3)supp_field3 contains “PDF”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4) Balance forward amount applied on account                                                                         5)service_supp1value- "Monthly Charges"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6)Service and Cash credit applied on the account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7)External payment by "Check"                        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WF Server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"/>
              </w:rPr>
            </w:pPr>
            <w:r>
              <w:rPr>
                <w:rFonts w:ascii="Calibri" w:hAnsi="Calibri" w:eastAsia="SimSun" w:cs="Calibri"/>
                <w:sz w:val="18"/>
                <w:szCs w:val="18"/>
                <w:lang w:val="en"/>
              </w:rPr>
              <w:t>us-df02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Instance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"/>
              </w:rPr>
            </w:pPr>
            <w:r>
              <w:rPr>
                <w:rFonts w:ascii="Calibri" w:hAnsi="Calibri" w:eastAsia="SimSun" w:cs="Calibri"/>
                <w:sz w:val="18"/>
                <w:szCs w:val="18"/>
                <w:lang w:val="en"/>
              </w:rPr>
              <w:t>LLA_DF01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Test Data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Test Steps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</w:pPr>
            <w:r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  <w:t>1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Create an account using “create_acct_complete_m” API call in LLADev with below details</w:t>
            </w:r>
          </w:p>
          <w:p>
            <w:pPr>
              <w:pStyle w:val="13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1)Account has Tokenized CC primary payment method                                                                                      2) Template name is "LLA XML Template Spanish”                                                                     </w:t>
            </w:r>
          </w:p>
          <w:p>
            <w:pPr>
              <w:pStyle w:val="13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3) supp_field3 contains “PDF”                           </w:t>
            </w:r>
          </w:p>
          <w:p>
            <w:pPr>
              <w:pStyle w:val="13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4) Balance forward amount applied on account                                                                        </w:t>
            </w:r>
          </w:p>
          <w:p>
            <w:pPr>
              <w:pStyle w:val="13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5) service_supp1value- "Monthly Charges"                  </w:t>
            </w:r>
          </w:p>
          <w:p>
            <w:pPr>
              <w:pStyle w:val="13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6) Service and Cash credit applied on the account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7) External payment by "Check"</w:t>
            </w:r>
          </w:p>
          <w:p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Aria core will upload the XML Statement to LLA SFTP                                                                             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</w:pPr>
            <w:r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  <w:t>2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eastAsia="SimSun" w:cs="Calibri"/>
                <w:sz w:val="18"/>
                <w:szCs w:val="18"/>
              </w:rPr>
              <w:t>Login to the below work-flow instance,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color w:val="0563C1" w:themeColor="hyperlink"/>
                <w:sz w:val="18"/>
                <w:szCs w:val="18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begin"/>
            </w:r>
            <w:r>
              <w:instrText xml:space="preserve"> HYPERLINK "https://us-df02.workflow.ariasystems.net/bpa/LLA_DF01/" </w:instrText>
            </w:r>
            <w:r>
              <w:fldChar w:fldCharType="separate"/>
            </w:r>
            <w:r>
              <w:rPr>
                <w:rStyle w:val="7"/>
                <w:rFonts w:ascii="Calibri" w:hAnsi="Calibri" w:eastAsia="SimSun" w:cs="Calibri"/>
                <w:sz w:val="18"/>
                <w:szCs w:val="18"/>
              </w:rPr>
              <w:t>https://us-df02.workflow.ariasystems.net/bpa/LLA_DF01/</w:t>
            </w:r>
            <w:r>
              <w:rPr>
                <w:rStyle w:val="7"/>
                <w:rFonts w:ascii="Calibri" w:hAnsi="Calibri" w:eastAsia="SimSun" w:cs="Calibri"/>
                <w:sz w:val="18"/>
                <w:szCs w:val="18"/>
              </w:rPr>
              <w:fldChar w:fldCharType="end"/>
            </w:r>
          </w:p>
          <w:p>
            <w:pPr>
              <w:pStyle w:val="12"/>
              <w:widowControl w:val="0"/>
              <w:numPr>
                <w:ilvl w:val="0"/>
                <w:numId w:val="3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Navigate to XML Statement Dashboard and run Process File – Main flow </w:t>
            </w:r>
          </w:p>
          <w:p>
            <w:pPr>
              <w:pStyle w:val="12"/>
              <w:widowControl w:val="0"/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Enhanced XML Statement file will be uploaded to Aria SFTP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" w:hAnsi="Calibri" w:eastAsia="SimSun" w:cs="Calibri"/>
                <w:sz w:val="18"/>
                <w:szCs w:val="18"/>
              </w:rPr>
            </w:pP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22"/>
                <w:szCs w:val="22"/>
              </w:rPr>
            </w:pPr>
            <w:r>
              <w:rPr>
                <w:rFonts w:ascii="Calibri" w:hAnsi="Calibri" w:eastAsia="SimSun" w:cs="Calibri"/>
                <w:sz w:val="22"/>
                <w:szCs w:val="22"/>
              </w:rPr>
              <w:t>Expected Result :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Enhanced XML statement structure should display below details: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1)sum_previous_bal_vrb:{/statement /statement_info /balance_forward}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2)account_summary_payments:sum of all &lt;pay_break_chrg&gt;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4)account_summary_remaining_balance:account_summary_previous_balance – account_summary_payments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5)account_summary_plans_services:Sum of {net_price} of {line_item} array {/statement/invoices/invoice /invoice_line_item_charges} where {line_item} has {service_supp1value} = "MonthlyCharges"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6)account_summary_discount:&lt;gl_credit/&gt; - &lt;gl_total_svc_credits/&gt;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22"/>
                <w:szCs w:val="22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7)account_summary_taxes_fees:&lt;total_tax_charges/&gt;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" w:hAnsi="Calibri" w:eastAsia="SimSun" w:cs="Calibri"/>
                <w:sz w:val="18"/>
                <w:szCs w:val="18"/>
              </w:rPr>
            </w:pP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22"/>
                <w:szCs w:val="22"/>
              </w:rPr>
            </w:pPr>
            <w:r>
              <w:rPr>
                <w:rFonts w:ascii="Calibri" w:hAnsi="Calibri" w:eastAsia="SimSun" w:cs="Calibri"/>
                <w:sz w:val="22"/>
                <w:szCs w:val="22"/>
              </w:rPr>
              <w:t>Actual  Result :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22"/>
                <w:szCs w:val="22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Enhanced XML statement structure displays below details :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eastAsia="SimSun" w:cs="Calibri"/>
                <w:sz w:val="18"/>
                <w:szCs w:val="18"/>
              </w:rPr>
              <w:t>1)sum_previous_bal_vrb:{/statement /statement_info /balance_forward}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eastAsia="SimSun" w:cs="Calibri"/>
                <w:sz w:val="18"/>
                <w:szCs w:val="18"/>
              </w:rPr>
              <w:t>2)account_summary_payments:sum of all &lt;pay_break_chrg&gt;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eastAsia="SimSun" w:cs="Calibri"/>
                <w:sz w:val="18"/>
                <w:szCs w:val="18"/>
              </w:rPr>
              <w:t>4)account_summary_remaining_balance:account_summary_previous_balance – account_summary_payments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eastAsia="SimSun" w:cs="Calibri"/>
                <w:sz w:val="18"/>
                <w:szCs w:val="18"/>
              </w:rPr>
              <w:t>5)account_summary_plans_services:Sum of {net_price} of {line_item} array {/statement/invoices/invoice /invoice_line_item_charges} where {line_item} has {service_supp1value} = "MonthlyCharges"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eastAsia="SimSun" w:cs="Calibri"/>
                <w:sz w:val="18"/>
                <w:szCs w:val="18"/>
              </w:rPr>
              <w:t>6)account_summary_discount:&lt;gl_credit/&gt; - &lt;gl_total_svc_credits/&gt;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eastAsia="SimSun" w:cs="Calibri"/>
                <w:sz w:val="18"/>
                <w:szCs w:val="18"/>
              </w:rPr>
              <w:t>7)account_summary_taxes_fees:&lt;total_tax_charges/&gt;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Comments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t>PASS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Account_no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t>33265625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Statement_no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t>2102079700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Input File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object>
                <v:shape id="_x0000_i1029" o:spt="75" type="#_x0000_t75" style="height:40.5pt;width:223.5pt;" o:ole="t" filled="f" o:preferrelative="t" stroked="f" coordsize="21600,21600">
                  <v:path/>
                  <v:fill on="f" focussize="0,0"/>
                  <v:stroke on="f" joinstyle="miter"/>
                  <v:imagedata r:id="rId20" o:title=""/>
                  <o:lock v:ext="edit" aspectratio="t"/>
                  <w10:wrap type="none"/>
                  <w10:anchorlock/>
                </v:shape>
                <o:OLEObject Type="Embed" ProgID="Package" ShapeID="_x0000_i1029" DrawAspect="Content" ObjectID="_1468075733" r:id="rId65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Enhanced XML Output file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object>
                <v:shape id="_x0000_i1030" o:spt="75" type="#_x0000_t75" style="height:40.5pt;width:248.25pt;" o:ole="t" filled="f" o:preferrelative="t" stroked="f" coordsize="21600,21600">
                  <v:path/>
                  <v:fill on="f" focussize="0,0"/>
                  <v:stroke on="f" joinstyle="miter"/>
                  <v:imagedata r:id="rId22" o:title=""/>
                  <o:lock v:ext="edit" aspectratio="t"/>
                  <w10:wrap type="none"/>
                  <w10:anchorlock/>
                </v:shape>
                <o:OLEObject Type="Embed" ProgID="Package" ShapeID="_x0000_i1030" DrawAspect="Content" ObjectID="_1468075734" r:id="rId66">
                  <o:LockedField>false</o:LockedField>
                </o:OLEObject>
              </w:object>
            </w:r>
          </w:p>
        </w:tc>
      </w:tr>
    </w:tbl>
    <w:p/>
    <w:p/>
    <w:p/>
    <w:p>
      <w:pPr>
        <w:ind w:left="360"/>
      </w:pPr>
      <w:r>
        <w:drawing>
          <wp:inline distT="0" distB="0" distL="0" distR="0">
            <wp:extent cx="5731510" cy="504825"/>
            <wp:effectExtent l="0" t="0" r="254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</w:pPr>
      <w:r>
        <w:drawing>
          <wp:inline distT="0" distB="0" distL="0" distR="0">
            <wp:extent cx="5620385" cy="113347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</w:pPr>
      <w:r>
        <w:drawing>
          <wp:inline distT="0" distB="0" distL="0" distR="0">
            <wp:extent cx="5731510" cy="1336675"/>
            <wp:effectExtent l="0" t="0" r="254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rPr>
          <w:lang w:val="en-US" w:eastAsia="en-US"/>
        </w:rPr>
      </w:pPr>
      <w:r>
        <w:drawing>
          <wp:inline distT="0" distB="0" distL="0" distR="0">
            <wp:extent cx="5731510" cy="633095"/>
            <wp:effectExtent l="0" t="0" r="254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en-US"/>
        </w:rPr>
      </w:pPr>
    </w:p>
    <w:p>
      <w:pPr>
        <w:rPr>
          <w:lang w:val="en-US" w:eastAsia="en-US"/>
        </w:rPr>
      </w:pPr>
      <w:r>
        <w:drawing>
          <wp:inline distT="0" distB="0" distL="0" distR="0">
            <wp:extent cx="5731510" cy="549275"/>
            <wp:effectExtent l="0" t="0" r="254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en-US"/>
        </w:rPr>
      </w:pPr>
    </w:p>
    <w:p>
      <w:pPr>
        <w:rPr>
          <w:lang w:val="en-US" w:eastAsia="en-US"/>
        </w:rPr>
      </w:pPr>
    </w:p>
    <w:p>
      <w:pPr>
        <w:pStyle w:val="3"/>
      </w:pPr>
    </w:p>
    <w:p>
      <w:r>
        <w:drawing>
          <wp:inline distT="0" distB="0" distL="0" distR="0">
            <wp:extent cx="5731510" cy="647065"/>
            <wp:effectExtent l="0" t="0" r="2540" b="63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687060" cy="647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073400"/>
            <wp:effectExtent l="0" t="0" r="254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drawing>
          <wp:inline distT="0" distB="0" distL="0" distR="0">
            <wp:extent cx="5731510" cy="779780"/>
            <wp:effectExtent l="0" t="0" r="2540" b="127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en-US"/>
        </w:rPr>
      </w:pPr>
      <w:r>
        <w:rPr>
          <w:lang w:val="en-US" w:eastAsia="en-US"/>
        </w:rPr>
        <w:t>33.64+1.5+1.99+0.15+50+100+100= 287.28</w:t>
      </w:r>
    </w:p>
    <w:p>
      <w:pPr>
        <w:rPr>
          <w:lang w:val="en-US" w:eastAsia="en-US"/>
        </w:rPr>
      </w:pPr>
    </w:p>
    <w:p>
      <w:pPr>
        <w:rPr>
          <w:lang w:val="en-US" w:eastAsia="en-US"/>
        </w:rPr>
      </w:pPr>
      <w:r>
        <w:drawing>
          <wp:inline distT="0" distB="0" distL="0" distR="0">
            <wp:extent cx="5731510" cy="1384300"/>
            <wp:effectExtent l="0" t="0" r="2540" b="635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0" distR="0">
            <wp:extent cx="5731510" cy="1697355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773680"/>
            <wp:effectExtent l="0" t="0" r="2540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5447665"/>
            <wp:effectExtent l="0" t="0" r="2540" b="6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403850"/>
            <wp:effectExtent l="0" t="0" r="254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447030"/>
            <wp:effectExtent l="0" t="0" r="254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380355"/>
            <wp:effectExtent l="0" t="0" r="254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292090"/>
            <wp:effectExtent l="0" t="0" r="2540" b="381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189855"/>
            <wp:effectExtent l="0" t="0" r="254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356860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304790"/>
            <wp:effectExtent l="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322570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5598160"/>
            <wp:effectExtent l="0" t="0" r="254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5422900"/>
            <wp:effectExtent l="0" t="0" r="254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731510" cy="196215"/>
            <wp:effectExtent l="0" t="0" r="254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1071880"/>
            <wp:effectExtent l="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238625" cy="35242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pPr>
        <w:bidi w:val="0"/>
      </w:pPr>
      <w:bookmarkStart w:id="14" w:name="_Toc1571"/>
      <w:r>
        <w:rPr>
          <w:rStyle w:val="14"/>
          <w:sz w:val="24"/>
          <w:szCs w:val="24"/>
        </w:rPr>
        <w:t xml:space="preserve">Use case # </w:t>
      </w:r>
      <w:r>
        <w:rPr>
          <w:rStyle w:val="14"/>
          <w:rFonts w:hint="default"/>
          <w:sz w:val="24"/>
          <w:szCs w:val="24"/>
          <w:lang w:val="en-US"/>
        </w:rPr>
        <w:t>4</w:t>
      </w:r>
      <w:r>
        <w:rPr>
          <w:rStyle w:val="14"/>
          <w:sz w:val="24"/>
          <w:szCs w:val="24"/>
        </w:rPr>
        <w:t>: As a user, I want to verify the below Custom fields are populated in enhanced XML File when the account Primary payment method is Tokenized Credit card and service_supp1value- "EquipmentCharges”</w:t>
      </w:r>
      <w:bookmarkEnd w:id="14"/>
      <w:r>
        <w:t xml:space="preserve">                                                                                </w:t>
      </w:r>
    </w:p>
    <w:p>
      <w:pPr>
        <w:bidi w:val="0"/>
      </w:pPr>
      <w:r>
        <w:t xml:space="preserve">XML Section – Account Summary                                             </w:t>
      </w:r>
    </w:p>
    <w:p>
      <w:pPr>
        <w:bidi w:val="0"/>
      </w:pPr>
      <w:r>
        <w:t>1) account_summary_equip_accesories</w:t>
      </w:r>
    </w:p>
    <w:tbl>
      <w:tblPr>
        <w:tblStyle w:val="5"/>
        <w:tblpPr w:leftFromText="180" w:rightFromText="180" w:vertAnchor="text" w:horzAnchor="margin" w:tblpY="1069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5"/>
        <w:gridCol w:w="72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center"/>
              <w:rPr>
                <w:rFonts w:ascii="Calibri" w:hAnsi="Calibri" w:eastAsia="SimSun" w:cs="Calibri"/>
                <w:lang w:val="en"/>
              </w:rPr>
            </w:pPr>
            <w:r>
              <w:rPr>
                <w:rFonts w:ascii="Calibri Light" w:hAnsi="Calibri Light" w:eastAsia="SimSun" w:cs="Calibri Light"/>
                <w:color w:val="2F5496"/>
                <w:lang w:val="en"/>
              </w:rPr>
              <w:t>Action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center"/>
              <w:rPr>
                <w:rFonts w:ascii="Calibri" w:hAnsi="Calibri" w:eastAsia="SimSun" w:cs="Calibri"/>
                <w:lang w:val="en"/>
              </w:rPr>
            </w:pPr>
            <w:r>
              <w:rPr>
                <w:rFonts w:ascii="Calibri Light" w:hAnsi="Calibri Light" w:eastAsia="SimSun" w:cs="Calibri Light"/>
                <w:color w:val="2F5496"/>
                <w:lang w:val="en"/>
              </w:rPr>
              <w:t>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Pre-Conditions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Create an account with below parameter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1) Account has Tokenized CC primary payment method                 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2) Template name is "LLA XML Template English”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3) supp_field3 contains “PDF”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4) Balance forward amount applied on account    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5) service_supp1value- "Equipment Charges"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6) Service and Cash credit applied on the account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7) External payment by "Check"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WF Server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"/>
              </w:rPr>
            </w:pPr>
            <w:r>
              <w:rPr>
                <w:rFonts w:ascii="Calibri" w:hAnsi="Calibri" w:eastAsia="SimSun" w:cs="Calibri"/>
                <w:sz w:val="18"/>
                <w:szCs w:val="18"/>
                <w:lang w:val="en"/>
              </w:rPr>
              <w:t>us-df02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Instance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"/>
              </w:rPr>
            </w:pPr>
            <w:r>
              <w:rPr>
                <w:rFonts w:ascii="Calibri" w:hAnsi="Calibri" w:eastAsia="SimSun" w:cs="Calibri"/>
                <w:sz w:val="18"/>
                <w:szCs w:val="18"/>
                <w:lang w:val="en"/>
              </w:rPr>
              <w:t>LLA_DF01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Test Data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-US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Test Steps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  <w:lang w:val="e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</w:pPr>
            <w:r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  <w:t>1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Create an account using “create_acct_complete_m” API call in LLADev with below details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1) Account has Tokenized CC primary payment method                 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2) Template name is "LLA XML Template English”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3) supp_field3 contains “PDF”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4) Balance forward amount applied on account    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5) service_supp1value- "Equipment Charges"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6) Service and Cash credit applied on the account               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eastAsia="SimSun" w:cs="Calibri"/>
                <w:sz w:val="16"/>
                <w:szCs w:val="16"/>
              </w:rPr>
            </w:pPr>
            <w:r>
              <w:rPr>
                <w:rFonts w:ascii="Calibri" w:hAnsi="Calibri" w:eastAsia="SimSun" w:cs="Calibri"/>
                <w:sz w:val="16"/>
                <w:szCs w:val="16"/>
              </w:rPr>
              <w:t xml:space="preserve">7) External payment by "Check"  </w:t>
            </w:r>
          </w:p>
          <w:p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Aria core will upload the XML Statement to LLA SFTP                                                                                                    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5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</w:pPr>
            <w:r>
              <w:rPr>
                <w:rFonts w:ascii="Calibri Light" w:hAnsi="Calibri Light" w:eastAsia="SimSun" w:cs="Calibri Light"/>
                <w:color w:val="1F3763"/>
                <w:sz w:val="18"/>
                <w:szCs w:val="18"/>
              </w:rPr>
              <w:t>2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sz w:val="18"/>
                <w:szCs w:val="18"/>
              </w:rPr>
            </w:pPr>
            <w:r>
              <w:rPr>
                <w:rFonts w:ascii="Calibri" w:hAnsi="Calibri" w:eastAsia="SimSun" w:cs="Calibri"/>
                <w:sz w:val="18"/>
                <w:szCs w:val="18"/>
              </w:rPr>
              <w:t>Login to the below work-flow instance,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color w:val="0563C1" w:themeColor="hyperlink"/>
                <w:sz w:val="18"/>
                <w:szCs w:val="18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begin"/>
            </w:r>
            <w:r>
              <w:instrText xml:space="preserve"> HYPERLINK "https://us-df02.workflow.ariasystems.net/bpa/LLA_DF01/" </w:instrText>
            </w:r>
            <w:r>
              <w:fldChar w:fldCharType="separate"/>
            </w:r>
            <w:r>
              <w:rPr>
                <w:rStyle w:val="7"/>
                <w:rFonts w:ascii="Calibri" w:hAnsi="Calibri" w:eastAsia="SimSun" w:cs="Calibri"/>
                <w:sz w:val="18"/>
                <w:szCs w:val="18"/>
              </w:rPr>
              <w:t>https://us-df02.workflow.ariasystems.net/bpa/LLA_DF01/</w:t>
            </w:r>
            <w:r>
              <w:rPr>
                <w:rStyle w:val="7"/>
                <w:rFonts w:ascii="Calibri" w:hAnsi="Calibri" w:eastAsia="SimSun" w:cs="Calibri"/>
                <w:sz w:val="18"/>
                <w:szCs w:val="18"/>
              </w:rPr>
              <w:fldChar w:fldCharType="end"/>
            </w:r>
          </w:p>
          <w:p>
            <w:pPr>
              <w:pStyle w:val="12"/>
              <w:widowControl w:val="0"/>
              <w:numPr>
                <w:ilvl w:val="0"/>
                <w:numId w:val="4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Navigate to XML Statement Dashboard and run Process File – Main flow </w:t>
            </w:r>
          </w:p>
          <w:p>
            <w:pPr>
              <w:pStyle w:val="12"/>
              <w:widowControl w:val="0"/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Enhanced XML Statement file will be uploaded to Aria SFTP</w:t>
            </w:r>
          </w:p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" w:hAnsi="Calibri" w:eastAsia="SimSun" w:cs="Calibri"/>
                <w:sz w:val="18"/>
                <w:szCs w:val="18"/>
              </w:rPr>
            </w:pP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22"/>
                <w:szCs w:val="22"/>
              </w:rPr>
            </w:pPr>
            <w:r>
              <w:rPr>
                <w:rFonts w:ascii="Calibri" w:hAnsi="Calibri" w:eastAsia="SimSun" w:cs="Calibri"/>
                <w:sz w:val="22"/>
                <w:szCs w:val="22"/>
              </w:rPr>
              <w:t>Expected Result :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Enhanced XML statement structure should display below details: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22"/>
                <w:szCs w:val="22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account_summary_equip_accesories : Sum of {net_price} of {line_item} array {/statement/invoices/invoice /invoice_line_item_charges} where {line_item} has {service_supp1value} = "EquipmentCharges"    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jc w:val="right"/>
              <w:rPr>
                <w:rFonts w:ascii="Calibri" w:hAnsi="Calibri" w:eastAsia="SimSun" w:cs="Calibri"/>
                <w:sz w:val="18"/>
                <w:szCs w:val="18"/>
              </w:rPr>
            </w:pP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22"/>
                <w:szCs w:val="22"/>
              </w:rPr>
            </w:pPr>
            <w:r>
              <w:rPr>
                <w:rFonts w:ascii="Calibri" w:hAnsi="Calibri" w:eastAsia="SimSun" w:cs="Calibri"/>
                <w:sz w:val="22"/>
                <w:szCs w:val="22"/>
              </w:rPr>
              <w:t>Actual  Result :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Enhanced XML statement structure displays below details: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22"/>
                <w:szCs w:val="22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account_summary_equip_accesories : Sum of {net_price} of {line_item} array {/statement/invoices/invoice /invoice_line_item_charges} where {line_item} has {service_supp1value} = "EquipmentCharges"                                                  </w:t>
            </w:r>
          </w:p>
          <w:p>
            <w:pPr>
              <w:widowControl w:val="0"/>
              <w:autoSpaceDE w:val="0"/>
              <w:autoSpaceDN w:val="0"/>
              <w:adjustRightInd w:val="0"/>
              <w:contextualSpacing/>
              <w:rPr>
                <w:rFonts w:ascii="Calibri" w:hAnsi="Calibri" w:eastAsia="SimSun" w:cs="Calibri"/>
                <w:sz w:val="18"/>
                <w:szCs w:val="18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" w:hAnsi="Calibri" w:eastAsia="SimSun" w:cs="Calibri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Comments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t>PASS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 xml:space="preserve">Account_no 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t>33265893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Statement_no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t>2102104938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 xml:space="preserve">Input File 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object>
                <v:shape id="_x0000_i1031" o:spt="75" type="#_x0000_t75" style="height:40.5pt;width:223.5pt;" o:ole="t" filled="f" o:preferrelative="t" stroked="f" coordsize="21600,21600">
                  <v:path/>
                  <v:fill on="f" focussize="0,0"/>
                  <v:stroke on="f" joinstyle="miter"/>
                  <v:imagedata r:id="rId94" o:title=""/>
                  <o:lock v:ext="edit" aspectratio="t"/>
                  <w10:wrap type="none"/>
                  <w10:anchorlock/>
                </v:shape>
                <o:OLEObject Type="Embed" ProgID="Package" ShapeID="_x0000_i1031" DrawAspect="Content" ObjectID="_1468075735" r:id="rId93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7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40"/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</w:pPr>
            <w:r>
              <w:rPr>
                <w:rFonts w:ascii="Calibri Light" w:hAnsi="Calibri Light" w:eastAsia="SimSun" w:cs="Calibri Light"/>
                <w:color w:val="1F3763"/>
                <w:sz w:val="20"/>
                <w:szCs w:val="20"/>
                <w:lang w:val="en"/>
              </w:rPr>
              <w:t>Enhanced XML Output file</w:t>
            </w:r>
          </w:p>
        </w:tc>
        <w:tc>
          <w:tcPr>
            <w:tcW w:w="72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000000" w:fill="FFFFFF"/>
          </w:tcPr>
          <w:p>
            <w:pPr>
              <w:widowControl w:val="0"/>
              <w:autoSpaceDE w:val="0"/>
              <w:autoSpaceDN w:val="0"/>
              <w:adjustRightInd w:val="0"/>
              <w:rPr>
                <w:rFonts w:ascii="Calibri" w:hAnsi="Calibri" w:eastAsia="SimSun" w:cs="Calibri"/>
                <w:b/>
                <w:i/>
                <w:sz w:val="18"/>
                <w:szCs w:val="18"/>
              </w:rPr>
            </w:pPr>
            <w:r>
              <w:rPr>
                <w:rFonts w:ascii="Calibri" w:hAnsi="Calibri" w:eastAsia="SimSun" w:cs="Calibri"/>
                <w:b/>
                <w:i/>
                <w:sz w:val="18"/>
                <w:szCs w:val="18"/>
              </w:rPr>
              <w:object>
                <v:shape id="_x0000_i1032" o:spt="75" type="#_x0000_t75" style="height:40.5pt;width:232.5pt;" o:ole="t" filled="f" o:preferrelative="t" stroked="f" coordsize="21600,21600">
                  <v:path/>
                  <v:fill on="f" focussize="0,0"/>
                  <v:stroke on="f" joinstyle="miter"/>
                  <v:imagedata r:id="rId96" o:title=""/>
                  <o:lock v:ext="edit" aspectratio="t"/>
                  <w10:wrap type="none"/>
                  <w10:anchorlock/>
                </v:shape>
                <o:OLEObject Type="Embed" ProgID="Package" ShapeID="_x0000_i1032" DrawAspect="Content" ObjectID="_1468075736" r:id="rId95">
                  <o:LockedField>false</o:LockedField>
                </o:OLEObject>
              </w:object>
            </w:r>
          </w:p>
        </w:tc>
      </w:tr>
    </w:tbl>
    <w:p/>
    <w:p>
      <w:r>
        <w:drawing>
          <wp:inline distT="0" distB="0" distL="0" distR="0">
            <wp:extent cx="5731510" cy="794385"/>
            <wp:effectExtent l="0" t="0" r="2540" b="571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731510" cy="687070"/>
            <wp:effectExtent l="0" t="0" r="254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1354455"/>
            <wp:effectExtent l="0" t="0" r="254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572760" cy="5639435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629910" cy="568706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pStyle w:val="2"/>
        <w:bidi w:val="0"/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IN"/>
        </w:rPr>
        <w:t xml:space="preserve">Phase 3: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Custom XML Section – Account Activity</w:t>
      </w:r>
    </w:p>
    <w:p>
      <w:pPr>
        <w:rPr>
          <w:rFonts w:hint="default" w:ascii="Times New Roman" w:hAnsi="Times New Roman" w:cs="Times New Roman"/>
          <w:i/>
          <w:iCs/>
          <w:sz w:val="24"/>
          <w:szCs w:val="24"/>
        </w:rPr>
      </w:pPr>
    </w:p>
    <w:p>
      <w:pPr>
        <w:rPr>
          <w:rFonts w:hint="default" w:ascii="Times New Roman" w:hAnsi="Times New Roman" w:cs="Times New Roman"/>
          <w:i/>
          <w:iCs/>
          <w:sz w:val="24"/>
          <w:szCs w:val="24"/>
        </w:rPr>
      </w:pPr>
    </w:p>
    <w:p>
      <w:pPr>
        <w:rPr>
          <w:rFonts w:hint="default" w:ascii="Times New Roman" w:hAnsi="Times New Roman" w:cs="Times New Roman"/>
          <w:i/>
          <w:iCs/>
          <w:sz w:val="24"/>
          <w:szCs w:val="24"/>
          <w:lang w:val="en-IN"/>
        </w:rPr>
      </w:pPr>
      <w:bookmarkStart w:id="15" w:name="_GoBack"/>
      <w:bookmarkEnd w:id="15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B709BF"/>
    <w:multiLevelType w:val="multilevel"/>
    <w:tmpl w:val="08B709BF"/>
    <w:lvl w:ilvl="0" w:tentative="0">
      <w:start w:val="1"/>
      <w:numFmt w:val="lowerLetter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8A9278B"/>
    <w:multiLevelType w:val="multilevel"/>
    <w:tmpl w:val="28A9278B"/>
    <w:lvl w:ilvl="0" w:tentative="0">
      <w:start w:val="1"/>
      <w:numFmt w:val="lowerLetter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1BB66BA"/>
    <w:multiLevelType w:val="multilevel"/>
    <w:tmpl w:val="41BB66BA"/>
    <w:lvl w:ilvl="0" w:tentative="0">
      <w:start w:val="1"/>
      <w:numFmt w:val="lowerLetter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B79614C"/>
    <w:multiLevelType w:val="multilevel"/>
    <w:tmpl w:val="6B79614C"/>
    <w:lvl w:ilvl="0" w:tentative="0">
      <w:start w:val="1"/>
      <w:numFmt w:val="lowerLetter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759"/>
    <w:rsid w:val="000158D8"/>
    <w:rsid w:val="00021D9B"/>
    <w:rsid w:val="000459A0"/>
    <w:rsid w:val="00065BFB"/>
    <w:rsid w:val="0007466B"/>
    <w:rsid w:val="00077C74"/>
    <w:rsid w:val="001040FA"/>
    <w:rsid w:val="001E1D73"/>
    <w:rsid w:val="00213AB4"/>
    <w:rsid w:val="00230972"/>
    <w:rsid w:val="0023691A"/>
    <w:rsid w:val="0024379A"/>
    <w:rsid w:val="002702CA"/>
    <w:rsid w:val="00281694"/>
    <w:rsid w:val="0028378B"/>
    <w:rsid w:val="002A30E9"/>
    <w:rsid w:val="002C68EA"/>
    <w:rsid w:val="002C7DFD"/>
    <w:rsid w:val="002D622E"/>
    <w:rsid w:val="00326C45"/>
    <w:rsid w:val="00360C48"/>
    <w:rsid w:val="00370ED8"/>
    <w:rsid w:val="00376695"/>
    <w:rsid w:val="003D4242"/>
    <w:rsid w:val="003F6562"/>
    <w:rsid w:val="004146F2"/>
    <w:rsid w:val="00445C21"/>
    <w:rsid w:val="00466329"/>
    <w:rsid w:val="00493079"/>
    <w:rsid w:val="004A7287"/>
    <w:rsid w:val="004C3B95"/>
    <w:rsid w:val="004E1F35"/>
    <w:rsid w:val="004E6A1F"/>
    <w:rsid w:val="00533E8A"/>
    <w:rsid w:val="00595D3A"/>
    <w:rsid w:val="005A3544"/>
    <w:rsid w:val="005C4AF3"/>
    <w:rsid w:val="005E1BF9"/>
    <w:rsid w:val="005E54BC"/>
    <w:rsid w:val="00604591"/>
    <w:rsid w:val="00670160"/>
    <w:rsid w:val="00675847"/>
    <w:rsid w:val="00690759"/>
    <w:rsid w:val="00697AF6"/>
    <w:rsid w:val="006B564D"/>
    <w:rsid w:val="006D672A"/>
    <w:rsid w:val="007046BB"/>
    <w:rsid w:val="007147ED"/>
    <w:rsid w:val="00746F70"/>
    <w:rsid w:val="007A0DAC"/>
    <w:rsid w:val="007B1398"/>
    <w:rsid w:val="007E703F"/>
    <w:rsid w:val="00863EAA"/>
    <w:rsid w:val="00882D65"/>
    <w:rsid w:val="008E3620"/>
    <w:rsid w:val="008E41A4"/>
    <w:rsid w:val="00912E25"/>
    <w:rsid w:val="0094050A"/>
    <w:rsid w:val="009615DF"/>
    <w:rsid w:val="00966C83"/>
    <w:rsid w:val="00992D48"/>
    <w:rsid w:val="009D5C93"/>
    <w:rsid w:val="009E296D"/>
    <w:rsid w:val="00A03816"/>
    <w:rsid w:val="00A25203"/>
    <w:rsid w:val="00A5030F"/>
    <w:rsid w:val="00A70701"/>
    <w:rsid w:val="00AB233E"/>
    <w:rsid w:val="00AD7498"/>
    <w:rsid w:val="00AE5A3B"/>
    <w:rsid w:val="00AF04EB"/>
    <w:rsid w:val="00AF15AF"/>
    <w:rsid w:val="00B0535C"/>
    <w:rsid w:val="00B14845"/>
    <w:rsid w:val="00B55534"/>
    <w:rsid w:val="00BA3B68"/>
    <w:rsid w:val="00BC41A2"/>
    <w:rsid w:val="00BE3697"/>
    <w:rsid w:val="00C3613A"/>
    <w:rsid w:val="00C41CA3"/>
    <w:rsid w:val="00C7076A"/>
    <w:rsid w:val="00C86513"/>
    <w:rsid w:val="00C94561"/>
    <w:rsid w:val="00CB4392"/>
    <w:rsid w:val="00CB4766"/>
    <w:rsid w:val="00CB6BFC"/>
    <w:rsid w:val="00D259AD"/>
    <w:rsid w:val="00D25B9F"/>
    <w:rsid w:val="00D44C12"/>
    <w:rsid w:val="00D6372C"/>
    <w:rsid w:val="00D66554"/>
    <w:rsid w:val="00DC5846"/>
    <w:rsid w:val="00DF0723"/>
    <w:rsid w:val="00DF1DF4"/>
    <w:rsid w:val="00DF5FA1"/>
    <w:rsid w:val="00E2538E"/>
    <w:rsid w:val="00E3091C"/>
    <w:rsid w:val="00E35C0C"/>
    <w:rsid w:val="00E53D04"/>
    <w:rsid w:val="00E61974"/>
    <w:rsid w:val="00E700DB"/>
    <w:rsid w:val="00E80EBB"/>
    <w:rsid w:val="00E813A6"/>
    <w:rsid w:val="00E94C4C"/>
    <w:rsid w:val="00EB3F74"/>
    <w:rsid w:val="00ED559A"/>
    <w:rsid w:val="00EE0213"/>
    <w:rsid w:val="00F059D5"/>
    <w:rsid w:val="00F114DC"/>
    <w:rsid w:val="00F1486D"/>
    <w:rsid w:val="00F32038"/>
    <w:rsid w:val="00F43596"/>
    <w:rsid w:val="00F560FC"/>
    <w:rsid w:val="00F8799F"/>
    <w:rsid w:val="00F87A68"/>
    <w:rsid w:val="00FC554F"/>
    <w:rsid w:val="00FC6DA2"/>
    <w:rsid w:val="00FE4924"/>
    <w:rsid w:val="13504554"/>
    <w:rsid w:val="2E334A71"/>
    <w:rsid w:val="2F0C2809"/>
    <w:rsid w:val="336778CB"/>
    <w:rsid w:val="439C05D7"/>
    <w:rsid w:val="4BB9662D"/>
    <w:rsid w:val="4E207202"/>
    <w:rsid w:val="56B66372"/>
    <w:rsid w:val="5754193F"/>
    <w:rsid w:val="64DF3D51"/>
    <w:rsid w:val="6C3A079D"/>
    <w:rsid w:val="6FB411D7"/>
    <w:rsid w:val="7F3E0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rFonts w:cs="Times New Roman"/>
      <w:i/>
      <w:iCs/>
    </w:rPr>
  </w:style>
  <w:style w:type="character" w:styleId="7">
    <w:name w:val="Hyperlink"/>
    <w:basedOn w:val="4"/>
    <w:unhideWhenUsed/>
    <w:qFormat/>
    <w:uiPriority w:val="99"/>
    <w:rPr>
      <w:color w:val="0563C1"/>
      <w:u w:val="single"/>
    </w:rPr>
  </w:style>
  <w:style w:type="paragraph" w:styleId="8">
    <w:name w:val="Title"/>
    <w:basedOn w:val="1"/>
    <w:next w:val="1"/>
    <w:link w:val="15"/>
    <w:qFormat/>
    <w:uiPriority w:val="10"/>
    <w:pPr>
      <w:pBdr>
        <w:bottom w:val="single" w:color="4F81BD" w:sz="8" w:space="4"/>
      </w:pBdr>
      <w:spacing w:after="300"/>
    </w:pPr>
    <w:rPr>
      <w:rFonts w:ascii="Cambria" w:hAnsi="Cambria" w:cs="Cambria"/>
      <w:color w:val="17365D"/>
      <w:sz w:val="52"/>
      <w:szCs w:val="52"/>
      <w:lang w:val="en-US" w:eastAsia="zh-CN"/>
    </w:rPr>
  </w:style>
  <w:style w:type="paragraph" w:styleId="9">
    <w:name w:val="toc 1"/>
    <w:basedOn w:val="1"/>
    <w:next w:val="1"/>
    <w:unhideWhenUsed/>
    <w:qFormat/>
    <w:uiPriority w:val="39"/>
    <w:pPr>
      <w:spacing w:after="100"/>
    </w:pPr>
  </w:style>
  <w:style w:type="character" w:customStyle="1" w:styleId="10">
    <w:name w:val="html-tag"/>
    <w:basedOn w:val="4"/>
    <w:qFormat/>
    <w:uiPriority w:val="0"/>
  </w:style>
  <w:style w:type="table" w:customStyle="1" w:styleId="11">
    <w:name w:val="Grid Table 4"/>
    <w:basedOn w:val="5"/>
    <w:qFormat/>
    <w:uiPriority w:val="49"/>
    <w:pPr>
      <w:spacing w:after="0" w:line="240" w:lineRule="auto"/>
    </w:pPr>
    <w:rPr>
      <w:rFonts w:cs="Times New Roman" w:eastAsiaTheme="minorEastAsia"/>
      <w:lang w:val="en-US"/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rFonts w:cs="Times New Roman"/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rFonts w:cs="Times New Roman"/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cPr>
        <w:shd w:val="clear" w:color="auto" w:fill="CCCCCC" w:themeFill="text1" w:themeFillTint="33"/>
      </w:tcPr>
    </w:tblStylePr>
    <w:tblStylePr w:type="band1Horz">
      <w:rPr>
        <w:rFonts w:cs="Times New Roman"/>
      </w:rPr>
      <w:tcPr>
        <w:shd w:val="clear" w:color="auto" w:fill="CCCCCC" w:themeFill="text1" w:themeFillTint="33"/>
      </w:tcPr>
    </w:tblStylePr>
  </w:style>
  <w:style w:type="paragraph" w:styleId="12">
    <w:name w:val="List Paragraph"/>
    <w:basedOn w:val="1"/>
    <w:qFormat/>
    <w:uiPriority w:val="34"/>
    <w:pPr>
      <w:spacing w:after="160" w:line="259" w:lineRule="auto"/>
      <w:ind w:left="720"/>
      <w:contextualSpacing/>
    </w:pPr>
    <w:rPr>
      <w:rFonts w:eastAsia="SimSun" w:asciiTheme="minorHAnsi" w:hAnsiTheme="minorHAnsi"/>
      <w:sz w:val="22"/>
      <w:szCs w:val="22"/>
      <w:lang w:val="en-US" w:eastAsia="en-US"/>
    </w:rPr>
  </w:style>
  <w:style w:type="paragraph" w:styleId="13">
    <w:name w:val="No Spacing"/>
    <w:qFormat/>
    <w:uiPriority w:val="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 w:bidi="ar-SA"/>
    </w:rPr>
  </w:style>
  <w:style w:type="character" w:customStyle="1" w:styleId="14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en-IN"/>
    </w:rPr>
  </w:style>
  <w:style w:type="character" w:customStyle="1" w:styleId="15">
    <w:name w:val="Title Char"/>
    <w:basedOn w:val="4"/>
    <w:link w:val="8"/>
    <w:qFormat/>
    <w:uiPriority w:val="10"/>
    <w:rPr>
      <w:rFonts w:ascii="Cambria" w:hAnsi="Cambria" w:eastAsia="Times New Roman" w:cs="Cambria"/>
      <w:color w:val="17365D"/>
      <w:sz w:val="52"/>
      <w:szCs w:val="52"/>
      <w:lang w:val="en-US" w:eastAsia="zh-CN"/>
    </w:rPr>
  </w:style>
  <w:style w:type="character" w:customStyle="1" w:styleId="16">
    <w:name w:val="Heading 2 Char"/>
    <w:basedOn w:val="4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eastAsia="en-I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2.png"/><Relationship Id="rId98" Type="http://schemas.openxmlformats.org/officeDocument/2006/relationships/image" Target="media/image81.png"/><Relationship Id="rId97" Type="http://schemas.openxmlformats.org/officeDocument/2006/relationships/image" Target="media/image80.png"/><Relationship Id="rId96" Type="http://schemas.openxmlformats.org/officeDocument/2006/relationships/image" Target="media/image79.emf"/><Relationship Id="rId95" Type="http://schemas.openxmlformats.org/officeDocument/2006/relationships/oleObject" Target="embeddings/oleObject12.bin"/><Relationship Id="rId94" Type="http://schemas.openxmlformats.org/officeDocument/2006/relationships/image" Target="media/image78.emf"/><Relationship Id="rId93" Type="http://schemas.openxmlformats.org/officeDocument/2006/relationships/oleObject" Target="embeddings/oleObject11.bin"/><Relationship Id="rId92" Type="http://schemas.openxmlformats.org/officeDocument/2006/relationships/image" Target="media/image77.png"/><Relationship Id="rId91" Type="http://schemas.openxmlformats.org/officeDocument/2006/relationships/image" Target="media/image76.png"/><Relationship Id="rId90" Type="http://schemas.openxmlformats.org/officeDocument/2006/relationships/image" Target="media/image75.png"/><Relationship Id="rId9" Type="http://schemas.openxmlformats.org/officeDocument/2006/relationships/oleObject" Target="embeddings/oleObject2.bin"/><Relationship Id="rId89" Type="http://schemas.openxmlformats.org/officeDocument/2006/relationships/image" Target="media/image74.png"/><Relationship Id="rId88" Type="http://schemas.openxmlformats.org/officeDocument/2006/relationships/image" Target="media/image73.png"/><Relationship Id="rId87" Type="http://schemas.openxmlformats.org/officeDocument/2006/relationships/image" Target="media/image72.png"/><Relationship Id="rId86" Type="http://schemas.openxmlformats.org/officeDocument/2006/relationships/image" Target="media/image71.png"/><Relationship Id="rId85" Type="http://schemas.openxmlformats.org/officeDocument/2006/relationships/image" Target="media/image70.png"/><Relationship Id="rId84" Type="http://schemas.openxmlformats.org/officeDocument/2006/relationships/image" Target="media/image69.png"/><Relationship Id="rId83" Type="http://schemas.openxmlformats.org/officeDocument/2006/relationships/image" Target="media/image68.png"/><Relationship Id="rId82" Type="http://schemas.openxmlformats.org/officeDocument/2006/relationships/image" Target="media/image67.png"/><Relationship Id="rId81" Type="http://schemas.openxmlformats.org/officeDocument/2006/relationships/image" Target="media/image66.png"/><Relationship Id="rId80" Type="http://schemas.openxmlformats.org/officeDocument/2006/relationships/image" Target="media/image65.png"/><Relationship Id="rId8" Type="http://schemas.openxmlformats.org/officeDocument/2006/relationships/image" Target="media/image2.emf"/><Relationship Id="rId79" Type="http://schemas.openxmlformats.org/officeDocument/2006/relationships/image" Target="media/image64.png"/><Relationship Id="rId78" Type="http://schemas.openxmlformats.org/officeDocument/2006/relationships/image" Target="media/image63.png"/><Relationship Id="rId77" Type="http://schemas.openxmlformats.org/officeDocument/2006/relationships/image" Target="media/image62.png"/><Relationship Id="rId76" Type="http://schemas.openxmlformats.org/officeDocument/2006/relationships/image" Target="media/image61.png"/><Relationship Id="rId75" Type="http://schemas.openxmlformats.org/officeDocument/2006/relationships/image" Target="media/image60.png"/><Relationship Id="rId74" Type="http://schemas.openxmlformats.org/officeDocument/2006/relationships/image" Target="media/image59.png"/><Relationship Id="rId73" Type="http://schemas.openxmlformats.org/officeDocument/2006/relationships/image" Target="media/image58.png"/><Relationship Id="rId72" Type="http://schemas.openxmlformats.org/officeDocument/2006/relationships/image" Target="media/image57.png"/><Relationship Id="rId71" Type="http://schemas.openxmlformats.org/officeDocument/2006/relationships/image" Target="media/image56.png"/><Relationship Id="rId70" Type="http://schemas.openxmlformats.org/officeDocument/2006/relationships/image" Target="media/image55.png"/><Relationship Id="rId7" Type="http://schemas.openxmlformats.org/officeDocument/2006/relationships/oleObject" Target="embeddings/oleObject1.bin"/><Relationship Id="rId69" Type="http://schemas.openxmlformats.org/officeDocument/2006/relationships/image" Target="media/image54.png"/><Relationship Id="rId68" Type="http://schemas.openxmlformats.org/officeDocument/2006/relationships/image" Target="media/image53.png"/><Relationship Id="rId67" Type="http://schemas.openxmlformats.org/officeDocument/2006/relationships/image" Target="media/image52.png"/><Relationship Id="rId66" Type="http://schemas.openxmlformats.org/officeDocument/2006/relationships/oleObject" Target="embeddings/oleObject10.bin"/><Relationship Id="rId65" Type="http://schemas.openxmlformats.org/officeDocument/2006/relationships/oleObject" Target="embeddings/oleObject9.bin"/><Relationship Id="rId64" Type="http://schemas.openxmlformats.org/officeDocument/2006/relationships/image" Target="media/image51.png"/><Relationship Id="rId63" Type="http://schemas.openxmlformats.org/officeDocument/2006/relationships/image" Target="media/image50.png"/><Relationship Id="rId62" Type="http://schemas.openxmlformats.org/officeDocument/2006/relationships/image" Target="media/image49.png"/><Relationship Id="rId61" Type="http://schemas.openxmlformats.org/officeDocument/2006/relationships/image" Target="media/image48.png"/><Relationship Id="rId60" Type="http://schemas.openxmlformats.org/officeDocument/2006/relationships/image" Target="media/image47.png"/><Relationship Id="rId6" Type="http://schemas.openxmlformats.org/officeDocument/2006/relationships/image" Target="media/image1.png"/><Relationship Id="rId59" Type="http://schemas.openxmlformats.org/officeDocument/2006/relationships/image" Target="media/image46.png"/><Relationship Id="rId58" Type="http://schemas.openxmlformats.org/officeDocument/2006/relationships/image" Target="media/image45.png"/><Relationship Id="rId57" Type="http://schemas.openxmlformats.org/officeDocument/2006/relationships/image" Target="media/image44.png"/><Relationship Id="rId56" Type="http://schemas.openxmlformats.org/officeDocument/2006/relationships/image" Target="media/image43.png"/><Relationship Id="rId55" Type="http://schemas.openxmlformats.org/officeDocument/2006/relationships/image" Target="media/image42.png"/><Relationship Id="rId54" Type="http://schemas.openxmlformats.org/officeDocument/2006/relationships/image" Target="media/image41.png"/><Relationship Id="rId53" Type="http://schemas.openxmlformats.org/officeDocument/2006/relationships/image" Target="media/image40.png"/><Relationship Id="rId52" Type="http://schemas.openxmlformats.org/officeDocument/2006/relationships/image" Target="media/image39.png"/><Relationship Id="rId51" Type="http://schemas.openxmlformats.org/officeDocument/2006/relationships/image" Target="media/image38.png"/><Relationship Id="rId50" Type="http://schemas.openxmlformats.org/officeDocument/2006/relationships/image" Target="media/image37.png"/><Relationship Id="rId5" Type="http://schemas.openxmlformats.org/officeDocument/2006/relationships/theme" Target="theme/theme1.xml"/><Relationship Id="rId49" Type="http://schemas.openxmlformats.org/officeDocument/2006/relationships/image" Target="media/image36.png"/><Relationship Id="rId48" Type="http://schemas.openxmlformats.org/officeDocument/2006/relationships/image" Target="media/image35.png"/><Relationship Id="rId47" Type="http://schemas.openxmlformats.org/officeDocument/2006/relationships/image" Target="media/image34.png"/><Relationship Id="rId46" Type="http://schemas.openxmlformats.org/officeDocument/2006/relationships/image" Target="media/image33.png"/><Relationship Id="rId45" Type="http://schemas.openxmlformats.org/officeDocument/2006/relationships/image" Target="media/image32.png"/><Relationship Id="rId44" Type="http://schemas.openxmlformats.org/officeDocument/2006/relationships/image" Target="media/image31.png"/><Relationship Id="rId43" Type="http://schemas.openxmlformats.org/officeDocument/2006/relationships/image" Target="media/image30.png"/><Relationship Id="rId42" Type="http://schemas.openxmlformats.org/officeDocument/2006/relationships/image" Target="media/image29.png"/><Relationship Id="rId41" Type="http://schemas.openxmlformats.org/officeDocument/2006/relationships/image" Target="media/image28.png"/><Relationship Id="rId40" Type="http://schemas.openxmlformats.org/officeDocument/2006/relationships/image" Target="media/image27.emf"/><Relationship Id="rId4" Type="http://schemas.openxmlformats.org/officeDocument/2006/relationships/endnotes" Target="endnotes.xml"/><Relationship Id="rId39" Type="http://schemas.openxmlformats.org/officeDocument/2006/relationships/oleObject" Target="embeddings/oleObject8.bin"/><Relationship Id="rId38" Type="http://schemas.openxmlformats.org/officeDocument/2006/relationships/image" Target="media/image26.emf"/><Relationship Id="rId37" Type="http://schemas.openxmlformats.org/officeDocument/2006/relationships/oleObject" Target="embeddings/oleObject7.bin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emf"/><Relationship Id="rId32" Type="http://schemas.openxmlformats.org/officeDocument/2006/relationships/oleObject" Target="embeddings/oleObject6.bin"/><Relationship Id="rId31" Type="http://schemas.openxmlformats.org/officeDocument/2006/relationships/oleObject" Target="embeddings/oleObject5.bin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emf"/><Relationship Id="rId21" Type="http://schemas.openxmlformats.org/officeDocument/2006/relationships/oleObject" Target="embeddings/oleObject4.bin"/><Relationship Id="rId20" Type="http://schemas.openxmlformats.org/officeDocument/2006/relationships/image" Target="media/image12.emf"/><Relationship Id="rId2" Type="http://schemas.openxmlformats.org/officeDocument/2006/relationships/settings" Target="settings.xml"/><Relationship Id="rId19" Type="http://schemas.openxmlformats.org/officeDocument/2006/relationships/oleObject" Target="embeddings/oleObject3.bin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4" Type="http://schemas.openxmlformats.org/officeDocument/2006/relationships/fontTable" Target="fontTable.xml"/><Relationship Id="rId103" Type="http://schemas.openxmlformats.org/officeDocument/2006/relationships/customXml" Target="../customXml/item1.xml"/><Relationship Id="rId102" Type="http://schemas.openxmlformats.org/officeDocument/2006/relationships/numbering" Target="numbering.xml"/><Relationship Id="rId101" Type="http://schemas.openxmlformats.org/officeDocument/2006/relationships/image" Target="media/image84.png"/><Relationship Id="rId100" Type="http://schemas.openxmlformats.org/officeDocument/2006/relationships/image" Target="media/image83.png"/><Relationship Id="rId10" Type="http://schemas.openxmlformats.org/officeDocument/2006/relationships/image" Target="media/image3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34701-4544-4D9F-8939-2D0FD5F3307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 Inc.</Company>
  <Pages>32</Pages>
  <Words>3433</Words>
  <Characters>19573</Characters>
  <Lines>163</Lines>
  <Paragraphs>45</Paragraphs>
  <TotalTime>1</TotalTime>
  <ScaleCrop>false</ScaleCrop>
  <LinksUpToDate>false</LinksUpToDate>
  <CharactersWithSpaces>22961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2023-02-06T10:57:00Z</dcterms:created>
  <dc:creator>Chitra Singh</dc:creator>
  <cp:lastModifiedBy>Chitra Singh</cp:lastModifiedBy>
  <dcterms:modified xsi:type="dcterms:W3CDTF">2023-03-01T08:02:14Z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BD05427C178F43518F13D88573074E4E</vt:lpwstr>
  </property>
</Properties>
</file>